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Special Meeting of the Board of Directors - 2025</w:t>
      </w:r>
    </w:p>
    <w:p>
      <w:r>
        <w:rPr>
          <w:b/>
        </w:rPr>
        <w:t>DATA RECORD SCIENCE, INC.</w:t>
      </w:r>
    </w:p>
    <w:p>
      <w:r>
        <w:t>*(Board of Directors – Delaware Corporation)*</w:t>
      </w:r>
    </w:p>
    <w:p/>
    <w:p>
      <w:r>
        <w:rPr>
          <w:b/>
        </w:rPr>
        <w:t>Meeting Details</w:t>
      </w:r>
    </w:p>
    <w:p>
      <w:r>
        <w:rPr>
          <w:b/>
        </w:rPr>
        <w:t>Date of Meeting:</w:t>
      </w:r>
      <w:r>
        <w:t xml:space="preserve"> 2025-12-10</w:t>
      </w:r>
    </w:p>
    <w:p>
      <w:r>
        <w:rPr>
          <w:b/>
        </w:rPr>
        <w:t>Time of Meeting:</w:t>
      </w:r>
      <w:r>
        <w:t xml:space="preserve"> 12:00 PM</w:t>
      </w:r>
    </w:p>
    <w:p>
      <w:r>
        <w:rPr>
          <w:b/>
        </w:rPr>
        <w:t>Location of Meeting:</w:t>
      </w:r>
      <w:r>
        <w:t xml:space="preserve"> Wayne, Pennsylvania, via digital communication</w:t>
      </w:r>
    </w:p>
    <w:p>
      <w:r>
        <w:rPr>
          <w:b/>
        </w:rPr>
        <w:t>Purpose:</w:t>
      </w:r>
      <w:r>
        <w:t xml:space="preserve"> Pre-AGM Review of International Operations (held prior to this corporation’s annual stockholder and board meetings for 2025)</w:t>
      </w:r>
    </w:p>
    <w:p/>
    <w:p>
      <w:r>
        <w:rPr>
          <w:b/>
        </w:rPr>
        <w:t>I. Call to Order:</w:t>
      </w:r>
    </w:p>
    <w:p>
      <w:r>
        <w:t>The Special Meeting of the Board of Directors of DATA RECORD SCIENCE, INC. (the “Corporation”) was called to order at 12:00 PM on 2025-12-10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Resolutions:</w:t>
      </w:r>
    </w:p>
    <w:p>
      <w:r>
        <w:t>Upon consideration, the Sole Director adopted the following resolutions:</w:t>
      </w:r>
    </w:p>
    <w:p/>
    <w:p>
      <w:r>
        <w:rPr>
          <w:b/>
        </w:rPr>
        <w:t>Ratification of International Operations</w:t>
      </w:r>
    </w:p>
    <w:p>
      <w:r>
        <w:t>RESOLVED, that all operational and management decisions made during the Corporation’s international operations cycle for the year 2025 are hereby ratified, confirmed, and approved in all respects.</w:t>
      </w:r>
    </w:p>
    <w:p/>
    <w:p>
      <w:r>
        <w:rPr>
          <w:b/>
        </w:rPr>
        <w:t>Record Date for Annual Meeting of Stockholders (DGCL §213)</w:t>
      </w:r>
    </w:p>
    <w:p>
      <w:r>
        <w:t xml:space="preserve">RESOLVED, that </w:t>
      </w:r>
      <w:r>
        <w:rPr>
          <w:b/>
        </w:rPr>
        <w:t>2025-11-30</w:t>
      </w:r>
      <w:r>
        <w:t xml:space="preserve"> is hereby fixed as the record date for determining the stockholders entitled to notice of and to vote at the Annual Meeting of Stockholders of the Corporation to be held on </w:t>
      </w:r>
      <w:r>
        <w:rPr>
          <w:b/>
        </w:rPr>
        <w:t>2025-12-10</w:t>
      </w:r>
      <w:r>
        <w:t xml:space="preserve"> commencing at </w:t>
      </w:r>
      <w:r>
        <w:rPr>
          <w:b/>
        </w:rPr>
        <w:t>1:00 PM</w:t>
      </w:r>
      <w:r>
        <w:t>, in accordance with the Corporation’s bylaws and Section 213 of the Delaware General Corporation Law.</w:t>
      </w:r>
    </w:p>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p/>
    <w:p>
      <w:r>
        <w:rPr>
          <w:b/>
        </w:rPr>
        <w:t>IV.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2025-12-10</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