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2025 Annual General Meeting</w:t>
      </w:r>
    </w:p>
    <w:p>
      <w:r>
        <w:rPr>
          <w:b/>
        </w:rPr>
        <w:t>Minutes of the Annual Meeting of Directors - 2025</w:t>
      </w:r>
    </w:p>
    <w:p>
      <w:r>
        <w:rPr>
          <w:b/>
        </w:rPr>
        <w:t>TeamBoost.ai, Inc.</w:t>
      </w:r>
    </w:p>
    <w:p/>
    <w:p>
      <w:r>
        <w:rPr>
          <w:b/>
        </w:rPr>
        <w:t>Meeting Details</w:t>
      </w:r>
    </w:p>
    <w:p>
      <w:r>
        <w:t>**Company Name:** TeamBoost.ai, Inc.</w:t>
      </w:r>
    </w:p>
    <w:p>
      <w:r>
        <w:t>**Address:** 30 N Gould St Ste 23049, Sheridan, WY 82801</w:t>
      </w:r>
    </w:p>
    <w:p>
      <w:r>
        <w:t>**Date of Meeting:** 2025-12-15</w:t>
      </w:r>
    </w:p>
    <w:p>
      <w:r>
        <w:t>**Time of Meeting:** 1:00 PM</w:t>
      </w:r>
    </w:p>
    <w:p>
      <w:r>
        <w:t>**Location of Meeting:** Wayne, Pennsylvania (via Digital Communication)</w:t>
      </w:r>
    </w:p>
    <w:p>
      <w:r>
        <w:t>**Purpose of Meeting:** Annual meeting</w:t>
      </w:r>
    </w:p>
    <w:p/>
    <w:p>
      <w:r>
        <w:rPr>
          <w:b/>
        </w:rPr>
        <w:t>I. Call to Order:</w:t>
      </w:r>
    </w:p>
    <w:p>
      <w:r>
        <w:t>The Annual Meeting of Directors of TeamBoost.ai, Inc. was called to order at 1:00 PM on 2025-12-15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2024-12-15 were reviewed and approved.</w:t>
      </w:r>
    </w:p>
    <w:p/>
    <w:p>
      <w:r>
        <w:rPr>
          <w:b/>
        </w:rPr>
        <w:t>IV. Reports:</w:t>
      </w:r>
    </w:p>
    <w:p>
      <w:r>
        <w:t>**Chairperson's Report:** Derek E. Pappas provided a comprehensive update on the 2025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2025. The Corporation remains debt-free. A Statement of Solvency was issued, and the Director confirmed that the Franchise Tax and Registered Agent fees for the current year are fully paid. 10,000,000 shares issued at $.0001 par.</w:t>
      </w:r>
    </w:p>
    <w:p/>
    <w:p>
      <w:r>
        <w:rPr>
          <w:b/>
        </w:rPr>
        <w:t>V. Discussion Items:</w:t>
      </w:r>
    </w:p>
    <w:p>
      <w:r>
        <w:t>The Board discussed the 2026 transition plan as the company moves toward commercial readiness. Plans for final security penetration testing and third-party audits were reviewed.</w:t>
      </w:r>
    </w:p>
    <w:p/>
    <w:p>
      <w:r>
        <w:rPr>
          <w:b/>
        </w:rPr>
        <w:t>VI. Voting Items:</w:t>
      </w:r>
    </w:p>
    <w:p>
      <w:r>
        <w:t>The motion to approve the 2025 financial reports was passed unanimously. The motion to approve the 2026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2025-12-15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