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nalytics-practice-pack-answer-key"/>
    <w:p>
      <w:pPr>
        <w:pStyle w:val="Heading1"/>
      </w:pPr>
      <w:r>
        <w:t xml:space="preserve">Analytics Practice Pack: Answer Key</w:t>
      </w:r>
    </w:p>
    <w:p>
      <w:pPr>
        <w:pStyle w:val="FirstParagraph"/>
      </w:pPr>
      <w:r>
        <w:t xml:space="preserve">Last updated: 2026-10-08 · Owner: BSA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exact answers, reference T-SQL and DAX, and what good looks like for the eight exercises in</w:t>
      </w:r>
      <w:r>
        <w:t xml:space="preserve"> </w:t>
      </w:r>
      <w:r>
        <w:rPr>
          <w:rStyle w:val="VerbatimChar"/>
        </w:rPr>
        <w:t xml:space="preserve">docs/analytics/practice-exercises.md</w:t>
      </w:r>
      <w:r>
        <w:t xml:space="preserve">. Also lists the planted data problems and the "fingerprint" numbers that show which mistake a learner made.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the Senior, to review Exercises 1 to 7; the Manager, to review the Exercise 8 memo and the day-30 evidence (A30-5 and B30-5). Hires see one exercise's section only after they have posted that exercise.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Thu 10/29 (Exercises 1-3), W3 (Exercises 4-6), W4 (Exercises 7-8). Keep this page out of the hires' OneNote sections (</w:t>
      </w:r>
      <w:r>
        <w:rPr>
          <w:rStyle w:val="VerbatimChar"/>
        </w:rPr>
        <w:t xml:space="preserve">docs/02-weeks-1-2-schedule.md</w:t>
      </w:r>
      <w:r>
        <w:t xml:space="preserve">).</w:t>
      </w:r>
    </w:p>
    <w:bookmarkStart w:id="20" w:name="how-to-use-this-key"/>
    <w:p>
      <w:pPr>
        <w:pStyle w:val="Heading2"/>
      </w:pPr>
      <w:r>
        <w:t xml:space="preserve">How to use this key</w:t>
      </w:r>
    </w:p>
    <w:p>
      <w:pPr>
        <w:numPr>
          <w:ilvl w:val="0"/>
          <w:numId w:val="1002"/>
        </w:numPr>
        <w:pStyle w:val="Compact"/>
      </w:pPr>
      <w:r>
        <w:t xml:space="preserve">The numbers are for the data built by</w:t>
      </w:r>
      <w:r>
        <w:t xml:space="preserve"> </w:t>
      </w:r>
      <w:r>
        <w:rPr>
          <w:rStyle w:val="VerbatimChar"/>
        </w:rPr>
        <w:t xml:space="preserve">data/analytics/generate_practice_data.py</w:t>
      </w:r>
      <w:r>
        <w:t xml:space="preserve">, version 1.0, seed 20261019. The generator is deterministic: rerunning it gives identical files. If anyone changes the generator, recompute this key; the generator stops with an error if a planted count changes.</w:t>
      </w:r>
    </w:p>
    <w:p>
      <w:pPr>
        <w:numPr>
          <w:ilvl w:val="0"/>
          <w:numId w:val="1002"/>
        </w:numPr>
        <w:pStyle w:val="Compact"/>
      </w:pPr>
      <w:r>
        <w:t xml:space="preserve">How the numbers were verified: computed with pandas from</w:t>
      </w:r>
      <w:r>
        <w:t xml:space="preserve"> </w:t>
      </w:r>
      <w:r>
        <w:rPr>
          <w:rStyle w:val="VerbatimChar"/>
        </w:rPr>
        <w:t xml:space="preserve">dist/practice-data/*.csv</w:t>
      </w:r>
      <w:r>
        <w:t xml:space="preserve">, then reproduced to the cent by running the T-SQL on this page on SQL Server 2022 (Developer edition) loaded with</w:t>
      </w:r>
      <w:r>
        <w:t xml:space="preserve"> </w:t>
      </w:r>
      <w:r>
        <w:rPr>
          <w:rStyle w:val="VerbatimChar"/>
        </w:rPr>
        <w:t xml:space="preserve">dist/practice-data/load_practice_data.sql</w:t>
      </w:r>
      <w:r>
        <w:t xml:space="preserve">. The Excel formula routes for Exercises 3 and 6 (SUMIFS with date criteria; SUMIFS with wildcards) were recalculated in LibreOffice with plain cell ranges and match; the structured-reference form shown in the exercises is the same formula. The DAX in Exercise 7 has not been run in Power BI; check it in W4.</w:t>
      </w:r>
    </w:p>
    <w:p>
      <w:pPr>
        <w:numPr>
          <w:ilvl w:val="0"/>
          <w:numId w:val="1002"/>
        </w:numPr>
        <w:pStyle w:val="Compact"/>
      </w:pPr>
      <w:r>
        <w:t xml:space="preserve">Tolerance: SQL and pandas agree to the cent. Excel sums of decimals may differ by 0.01 on large totals. Anything bigger is a mistake to explain.</w:t>
      </w:r>
    </w:p>
    <w:p>
      <w:pPr>
        <w:numPr>
          <w:ilvl w:val="0"/>
          <w:numId w:val="1002"/>
        </w:numPr>
        <w:pStyle w:val="Compact"/>
      </w:pPr>
      <w:r>
        <w:t xml:space="preserve">Money is USD. Percentages are rounded to 2 decimals unless stated.</w:t>
      </w:r>
    </w:p>
    <w:p>
      <w:pPr>
        <w:numPr>
          <w:ilvl w:val="0"/>
          <w:numId w:val="1002"/>
        </w:numPr>
        <w:pStyle w:val="Compact"/>
      </w:pPr>
      <w:r>
        <w:t xml:space="preserve">Review the method, not only the number: row counts recorded, control totals tied, NULLs and orphans reported.</w:t>
      </w:r>
    </w:p>
    <w:bookmarkEnd w:id="20"/>
    <w:bookmarkStart w:id="21" w:name="planted-problems-at-a-glance"/>
    <w:p>
      <w:pPr>
        <w:pStyle w:val="Heading2"/>
      </w:pPr>
      <w:r>
        <w:t xml:space="preserve">Planted problems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entry lines (4 US entries loaded twice)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extra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US26-00110, US26-00114, US26-00163, US26-00177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lines whose item is not in items (orphans)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lines, 3 item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SYN-9001, SYN-9002 (2 lines), SYN-9003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1,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 with no 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items, 94 clean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SYN-1034, 1051, 1097, 1100, 1105, 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1, 2, 3,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CN-origin items flagged USMCA-eligible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items, 30 claim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SYN-1016, SYN-1143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1,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USMCA-origin items with no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SYN-1104 (US), SYN-1132 (MX), SYN-1133 (CA), SYN-1149 (MX)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1, 4,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 rate differs from expected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lines: 7 over, 42 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US, 3 CA, 2 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USMCA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non-USMCA origin, 7 no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Missed USMCA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Eligible, dutiable, no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4 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Effective-dated reference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combinations with 2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imports, CN origin, chapters 73 and 76, change on 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3,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country differs from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companies in HK and TW, a US 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Outlier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at about 10x to 13x standard, 3 at 0.1x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Overlapping scenario prefixes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SCN-01: 7318 and 731815 for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6</w:t>
            </w:r>
          </w:p>
        </w:tc>
      </w:tr>
    </w:tbl>
    <w:bookmarkEnd w:id="21"/>
    <w:bookmarkStart w:id="24" w:name="exercise-1-data-profiling"/>
    <w:p>
      <w:pPr>
        <w:pStyle w:val="Heading2"/>
      </w:pPr>
      <w:r>
        <w:t xml:space="preserve">Exercise 1: Data profiling</w:t>
      </w:r>
    </w:p>
    <w:bookmarkStart w:id="22" w:name="answers"/>
    <w:p>
      <w:pPr>
        <w:pStyle w:val="Heading3"/>
      </w:pPr>
      <w:r>
        <w:t xml:space="preserve">Answers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hts10: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(US 230, CA 95, MX 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1,966 raw, 1,942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program_claimed: 1,314 raw (1,296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duty_rates_reference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tariff_scenario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The NULLs in program_claimed are</w:t>
      </w:r>
      <w:r>
        <w:t xml:space="preserve"> </w:t>
      </w:r>
      <w:r>
        <w:rPr>
          <w:bCs/>
          <w:b/>
        </w:rPr>
        <w:t xml:space="preserve">expected</w:t>
      </w:r>
      <w:r>
        <w:t xml:space="preserve">: they mean no preference was claimed. The 6 NULL hts10 values are</w:t>
      </w:r>
      <w:r>
        <w:t xml:space="preserve"> </w:t>
      </w:r>
      <w:r>
        <w:rPr>
          <w:bCs/>
          <w:b/>
        </w:rPr>
        <w:t xml:space="preserve">errors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Duplicates: 24 keys appear twice, so 24 extra rows, all in 4 US entries with 6 lines each: US26-00110, US26-00114, US26-00163, US26-00177. The copies are exact (all columns identical) and sit at the end of the file. They add $246,133.28 of entered value and $15,286.85 of duty.</w:t>
      </w:r>
    </w:p>
    <w:p>
      <w:pPr>
        <w:numPr>
          <w:ilvl w:val="0"/>
          <w:numId w:val="1003"/>
        </w:numPr>
        <w:pStyle w:val="Compact"/>
      </w:pPr>
      <w:r>
        <w:t xml:space="preserve">Totals: raw entered value $16,851,370.12 and duty</w:t>
      </w:r>
      <w:r>
        <w:t xml:space="preserve"> </w:t>
      </w:r>
      <m:oMath>
        <m:r>
          <m:t>871</m:t>
        </m:r>
        <m:r>
          <m:rPr>
            <m:sty m:val="p"/>
          </m:rPr>
          <m:t>,</m:t>
        </m:r>
        <m:r>
          <m:t>664.92</m:t>
        </m:r>
        <m:r>
          <m:rPr>
            <m:sty m:val="p"/>
          </m:rPr>
          <m:t>;</m:t>
        </m:r>
        <m:r>
          <m:t>c</m:t>
        </m:r>
        <m:r>
          <m:t>l</m:t>
        </m:r>
        <m:r>
          <m:t>e</m:t>
        </m:r>
        <m:r>
          <m:t>a</m:t>
        </m:r>
        <m:r>
          <m:t>n</m:t>
        </m:r>
        <m:r>
          <m:t>e</m:t>
        </m:r>
        <m:r>
          <m:t>n</m:t>
        </m:r>
        <m:r>
          <m:t>t</m:t>
        </m:r>
        <m:r>
          <m:t>e</m:t>
        </m:r>
        <m:r>
          <m:t>r</m:t>
        </m:r>
        <m:r>
          <m:t>e</m:t>
        </m:r>
        <m:r>
          <m:t>d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16,605,236.84** and duty</w:t>
      </w:r>
      <w:r>
        <w:t xml:space="preserve"> </w:t>
      </w:r>
      <w:r>
        <w:rPr>
          <w:bCs/>
          <w:b/>
        </w:rPr>
        <w:t xml:space="preserve">$856,378.07</w:t>
      </w:r>
      <w:r>
        <w:t xml:space="preserve"> </w:t>
      </w:r>
      <w:r>
        <w:t xml:space="preserve">(the control total for every later exercise). Clean lines by import country: US 1,138, CA 444, MX 360.</w:t>
      </w:r>
    </w:p>
    <w:p>
      <w:pPr>
        <w:numPr>
          <w:ilvl w:val="0"/>
          <w:numId w:val="1003"/>
        </w:numPr>
        <w:pStyle w:val="Compact"/>
      </w:pPr>
      <w:r>
        <w:t xml:space="preserve">Orphans: 4 clean lines, $25,480.37 entered value, $993.73 duty.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duty_amount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5,242.15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SYN-9002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SYN-9002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14,639.04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SYN-9003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3,810.03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148.59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No entry line points to a missing entry, and every entry has lines. Every item has entry lines and receipts.</w:t>
      </w:r>
    </w:p>
    <w:p>
      <w:pPr>
        <w:numPr>
          <w:ilvl w:val="0"/>
          <w:numId w:val="1004"/>
        </w:numPr>
        <w:pStyle w:val="Compact"/>
      </w:pPr>
      <w:r>
        <w:t xml:space="preserve">Item master issues: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 cable clip, pack of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 shelving unit, 5-tier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Stainless threaded elbow, 1/2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bolt, zinc-plated steel, M6 x 30 mm, box of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nut, steel, M6, box of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Oscillating floor fan, 18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Slip-joint pliers, 10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Y, origin outside USMCA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Duplex receptacle, 15 A tamper-resistant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Y, origin outside USMCA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Cordless drill, 18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USMCA origin, no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Duplex receptacle, 15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USMCA origin, no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Aluminum sheet pan, 13 x 18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USMCA origin, no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switch, 15 A single-pole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USMCA origin, no certification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Supplier country differs from origin on 24 items: HK trading companies supplying CN goods (9), a TW trading company supplying CN goods (7) and VN goods (1), a US distributor supplying MX goods (7). This is</w:t>
      </w:r>
      <w:r>
        <w:t xml:space="preserve"> </w:t>
      </w:r>
      <w:r>
        <w:rPr>
          <w:bCs/>
          <w:b/>
        </w:rPr>
        <w:t xml:space="preserve">not an error</w:t>
      </w:r>
      <w:r>
        <w:t xml:space="preserve">: origin is where the goods are made, not where the seller is. It is a trap for anyone who uses the supplier's country for tariff questions.</w:t>
      </w:r>
    </w:p>
    <w:p>
      <w:pPr>
        <w:numPr>
          <w:ilvl w:val="0"/>
          <w:numId w:val="1005"/>
        </w:numPr>
        <w:pStyle w:val="Compact"/>
      </w:pPr>
      <w:r>
        <w:t xml:space="preserve">All 144 non-NULL HTS codes are 10 digits. Entry dates run 2026-01-05 to 2026-09-30; receipt dates 2026-01-02 to 2026-09-30. program_claimed holds only 'USMCA' (646 clean lines) or NULL (1,296).</w:t>
      </w:r>
    </w:p>
    <w:p>
      <w:pPr>
        <w:numPr>
          <w:ilvl w:val="0"/>
          <w:numId w:val="1005"/>
        </w:numPr>
        <w:pStyle w:val="Compact"/>
      </w:pPr>
      <w:r>
        <w:t xml:space="preserve">Stretch (a): duty_amount equals ROUND(entered_value x duty_rate_applied, 2) on every line.</w:t>
      </w:r>
    </w:p>
    <w:bookmarkEnd w:id="22"/>
    <w:bookmarkStart w:id="23" w:name="reference-t-sql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1 data profiling (answer key)</w:t>
      </w:r>
      <w:r>
        <w:br/>
      </w:r>
      <w:r>
        <w:rPr>
          <w:rStyle w:val="CommentTok"/>
        </w:rPr>
        <w:t xml:space="preserve">-- Source:  practice schema loaded by dist/practice-data/load_practice_data.sql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practice.suppliers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'brokers'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practice.brokers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'entries'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practice.entries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'entry_lines'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'duty_rates_reference'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practice.duty_rates_reference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'receipts'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practice.receipts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'tariff_scenario'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practice.tariff_scenario;</w:t>
      </w:r>
      <w:r>
        <w:br/>
      </w:r>
      <w:r>
        <w:br/>
      </w:r>
      <w:r>
        <w:rPr>
          <w:rStyle w:val="CommentTok"/>
        </w:rPr>
        <w:t xml:space="preserve">-- NULLs: COUNT(column) skips NULLs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item_rows,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(hts10)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hts10_nulls,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(country_of_origin)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origin_nulls,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(std_cost)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std_cost_nulls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line_rows,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(item_id)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item_id_nulls,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(program_claimed)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program_claimed_nulls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practice.entry_lines;</w:t>
      </w:r>
      <w:r>
        <w:br/>
      </w:r>
      <w:r>
        <w:br/>
      </w:r>
      <w:r>
        <w:rPr>
          <w:rStyle w:val="CommentTok"/>
        </w:rPr>
        <w:t xml:space="preserve">-- Duplicate keys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entry_no, line_no,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copies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entry_no, line_no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entry_no, line_no;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raw_rows,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entry_no, line_no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distinct_keys,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raw_entered_value,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raw_duty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numbered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el.entry_no, el.line_no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el.entry_no)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copy_no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entry_no, line_no, item_id, qty, entered_value, duty_rate_applied, duty_amount, program_claimed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numbered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copy_no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clean_rows,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clean_entered_value,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clean_duty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practice.v_entry_lines_clean;</w:t>
      </w:r>
      <w:r>
        <w:br/>
      </w:r>
      <w:r>
        <w:br/>
      </w:r>
      <w:r>
        <w:rPr>
          <w:rStyle w:val="CommentTok"/>
        </w:rPr>
        <w:t xml:space="preserve">-- Orphans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el.entry_no, el.line_no, el.item_id, el.entered_value, el.duty_amount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i.item_id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el.entry_no;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lines_without_entry_header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el.entry_no);</w:t>
      </w:r>
      <w:r>
        <w:br/>
      </w:r>
      <w:r>
        <w:br/>
      </w:r>
      <w:r>
        <w:rPr>
          <w:rStyle w:val="CommentTok"/>
        </w:rPr>
        <w:t xml:space="preserve">-- Item master checks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item_id, description, country_of_origin, usmca_eligible_flag,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'HTS missing'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 Y, origin outside USMCA'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'USMCA origin, no certification'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issue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issue, item_id;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bad_hts_format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(LEN(hts10)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hts10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'%[^0-9]%'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s.supplier_country, s.supplier_type, i.country_of_origin,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practice.suppliers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s.supplier_id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i.supplier_id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s.supplier_country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i.country_of_origin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s.supplier_country, s.supplier_type, i.country_of_origin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(entry_date)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first_entry,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(entry_date)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last_entry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practice.entries;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(program_claimed, </w:t>
      </w:r>
      <w:r>
        <w:rPr>
          <w:rStyle w:val="StringTok"/>
        </w:rPr>
        <w:t xml:space="preserve">'(NULL)'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program_claimed,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program_claimed;</w:t>
      </w:r>
      <w:r>
        <w:br/>
      </w:r>
      <w:r>
        <w:br/>
      </w:r>
      <w:r>
        <w:rPr>
          <w:rStyle w:val="CommentTok"/>
        </w:rPr>
        <w:t xml:space="preserve">-- Stretch (a): arithmetic check, expect 0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duty_amount_mismatches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duty_amount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duty_rate_applied,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bookmarkEnd w:id="23"/>
    <w:bookmarkEnd w:id="24"/>
    <w:bookmarkStart w:id="27" w:name="X84d874388b6929d36a25b565569dde1cdea2f09"/>
    <w:p>
      <w:pPr>
        <w:pStyle w:val="Heading2"/>
      </w:pPr>
      <w:r>
        <w:t xml:space="preserve">Exercise 2: Duty paid by HTS chapter and country of origin</w:t>
      </w:r>
    </w:p>
    <w:bookmarkStart w:id="25" w:name="answers-1"/>
    <w:p>
      <w:pPr>
        <w:pStyle w:val="Heading3"/>
      </w:pPr>
      <w:r>
        <w:t xml:space="preserve">Answers</w:t>
      </w:r>
    </w:p>
    <w:p>
      <w:pPr>
        <w:pStyle w:val="FirstParagraph"/>
      </w:pPr>
      <w:r>
        <w:t xml:space="preserve">Grand total (clean lines, all programs): 1,942 lines, entered value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605</m:t>
        </m:r>
        <m:r>
          <m:rPr>
            <m:sty m:val="p"/>
          </m:rPr>
          <m:t>,</m:t>
        </m:r>
        <m:r>
          <m:t>236.84</m:t>
        </m:r>
        <m:r>
          <m:rPr>
            <m:sty m:val="p"/>
          </m:rPr>
          <m:t>,</m:t>
        </m:r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856,378.07**, effective duty rate</w:t>
      </w:r>
      <w:r>
        <w:t xml:space="preserve"> </w:t>
      </w:r>
      <w:r>
        <w:rPr>
          <w:bCs/>
          <w:b/>
        </w:rPr>
        <w:t xml:space="preserve">5.16%</w:t>
      </w:r>
      <w:r>
        <w:t xml:space="preserve">.</w:t>
      </w:r>
    </w:p>
    <w:p>
      <w:pPr>
        <w:pStyle w:val="BodyText"/>
      </w:pPr>
      <w:r>
        <w:t xml:space="preserve">Top 10 chapter and origin combinations by duty: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Eff.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1,277,353.17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175,677.53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1,196,559.75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99,862.15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704,448.07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81,227.44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600,901.83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53,409.79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390,125.59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50,972.50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463,993.73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45,977.58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932,489.30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30,633.85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400,884.29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29,924.76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510,393.25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28,125.94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449,934.33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27,748.89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6.17%</w:t>
            </w:r>
          </w:p>
        </w:tc>
      </w:tr>
    </w:tbl>
    <w:p>
      <w:pPr>
        <w:pStyle w:val="BodyText"/>
      </w:pPr>
      <w:r>
        <w:t xml:space="preserve">There are 52 chapter and origin combinations in total.</w:t>
      </w:r>
    </w:p>
    <w:p>
      <w:pPr>
        <w:pStyle w:val="BodyText"/>
      </w:pPr>
      <w:r>
        <w:t xml:space="preserve">By chapter: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Eff.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2,801,938.88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220,945.77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3,261,568.52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144,152.60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3,807,192.60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141,277.94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1,496,266.97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106,682.39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1,072,848.20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67,327.84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1,103,607.05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58,699.20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890,749.73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52,892.37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301,191.50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20,677.59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306,986.48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17,188.28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1,092,460.18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17,130.09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122,747.66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5,509.35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347,679.07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3,894.65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1.12%</w:t>
            </w:r>
          </w:p>
        </w:tc>
      </w:tr>
    </w:tbl>
    <w:p>
      <w:pPr>
        <w:pStyle w:val="BodyText"/>
      </w:pPr>
      <w:r>
        <w:t xml:space="preserve">By origin: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Eff.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5,576,219.97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579,514.22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1,916,238.59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99,374.10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759,713.73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42,727.17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629,360.60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34,889.63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981,659.44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34,043.91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932,489.30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30,633.85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289,848.11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13,673.77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1,657,872.27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10,385.54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2,668,658.94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7,220.35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1,167,695.52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25,480.37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3.90%</w:t>
            </w:r>
          </w:p>
        </w:tc>
      </w:tr>
    </w:tbl>
    <w:p>
      <w:pPr>
        <w:pStyle w:val="BodyText"/>
      </w:pPr>
      <w:r>
        <w:t xml:space="preserve">By import country: US 1,138 lines, $9,795,831.25, duty $645,972.49 (6.59%); MX 360 lines, $3,099,323.83, $142,800.32 (4.61%); CA 444 lines, $3,710,081.76, $67,605.26 (1.82%).</w:t>
      </w:r>
    </w:p>
    <w:p>
      <w:pPr>
        <w:numPr>
          <w:ilvl w:val="0"/>
          <w:numId w:val="1006"/>
        </w:numPr>
        <w:pStyle w:val="Compact"/>
      </w:pPr>
      <w:r>
        <w:t xml:space="preserve">The UNK chapter (98 lines) is the 94 lines of the 6 items without HTS plus the 4 orphan lines. The UNK origin (4 lines) is the orphans.</w:t>
      </w:r>
    </w:p>
    <w:p>
      <w:pPr>
        <w:numPr>
          <w:ilvl w:val="0"/>
          <w:numId w:val="1006"/>
        </w:numPr>
        <w:pStyle w:val="Compact"/>
      </w:pPr>
      <w:r>
        <w:t xml:space="preserve">Good observations: CN is 68% of duty on 34% of value; chapter 73 from CN pays 13.75% because of the (fictional) additional duty; USMCA origins pay almost nothing because most of their lines claim USMCA; $1.07M of value (6.5%) sits in UNK and cannot be analyzed by chapter.</w:t>
      </w:r>
    </w:p>
    <w:p>
      <w:pPr>
        <w:numPr>
          <w:ilvl w:val="0"/>
          <w:numId w:val="1006"/>
        </w:numPr>
        <w:pStyle w:val="Compact"/>
      </w:pPr>
      <w:r>
        <w:t xml:space="preserve">Stretch (a): grouping by supplier country gives CN duty of $363,406.72 instead of $579,514.22, because 16 CN-origin items are bought through HK and TW trading companies. Wrong field for tariff questions: duties follow origin, not the seller's location.</w:t>
      </w:r>
    </w:p>
    <w:p>
      <w:pPr>
        <w:numPr>
          <w:ilvl w:val="0"/>
          <w:numId w:val="1006"/>
        </w:numPr>
        <w:pStyle w:val="Compact"/>
      </w:pPr>
      <w:r>
        <w:t xml:space="preserve">Stretch (b): duty by month is about $76K to $98K from January to May and $96K to $115K from June (June $108,481.90, July $114,871.89), after the fictional rate change.</w:t>
      </w:r>
    </w:p>
    <w:bookmarkEnd w:id="25"/>
    <w:bookmarkStart w:id="26" w:name="reference-t-sql-1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2 duty by HTS chapter and origin (answer key)</w:t>
      </w:r>
      <w:r>
        <w:br/>
      </w:r>
      <w:r>
        <w:rPr>
          <w:rStyle w:val="CommentTok"/>
        </w:rPr>
        <w:t xml:space="preserve">-- Source:  practice.v_entry_lines_clean, practice.items, practice.entries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(i.hts10,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(i.country_of_origin,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country_of_origin,</w:t>
      </w:r>
      <w:r>
        <w:br/>
      </w:r>
      <w:r>
        <w:rPr>
          <w:rStyle w:val="NormalTok"/>
        </w:rPr>
        <w:t xml:space="preserve">           el.entered_value,</w:t>
      </w:r>
      <w:r>
        <w:br/>
      </w:r>
      <w:r>
        <w:rPr>
          <w:rStyle w:val="NormalTok"/>
        </w:rPr>
        <w:t xml:space="preserve">           el.duty_amount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   </w:t>
      </w:r>
      <w:r>
        <w:rPr>
          <w:rStyle w:val="CommentTok"/>
        </w:rPr>
        <w:t xml:space="preserve">-- LEFT keeps the 4 orphans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hts_chapter, country_of_origin,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duty_paid,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effective_rate_pct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hts_chapter, country_of_origin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duty_paid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Chapter totals, origin totals and the grand total in one result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(i.hts10,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(i.country_of_origin,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country_of_origin,</w:t>
      </w:r>
      <w:r>
        <w:br/>
      </w:r>
      <w:r>
        <w:rPr>
          <w:rStyle w:val="NormalTok"/>
        </w:rPr>
        <w:t xml:space="preserve">           el.entered_value, el.duty_amount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(hts_chapter, </w:t>
      </w:r>
      <w:r>
        <w:rPr>
          <w:rStyle w:val="StringTok"/>
        </w:rPr>
        <w:t xml:space="preserve">'(all)'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(country_of_origin, </w:t>
      </w:r>
      <w:r>
        <w:rPr>
          <w:rStyle w:val="StringTok"/>
        </w:rPr>
        <w:t xml:space="preserve">'(all)'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country_of_origin,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duty_paid,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effective_rate_pct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 SETS ((hts_chapter), (country_of_origin), 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hts_chapter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duty_paid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e.import_country,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duty_paid,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(el.duty_amount)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effective_rate_pct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e.import_country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duty_paid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6"/>
    <w:bookmarkEnd w:id="27"/>
    <w:bookmarkStart w:id="30" w:name="Xfc884b06f6d95ab6c4174b8dfe68f7a461672d4"/>
    <w:p>
      <w:pPr>
        <w:pStyle w:val="Heading2"/>
      </w:pPr>
      <w:r>
        <w:t xml:space="preserve">Exercise 3: Broker audit, applied rate vs expected rate</w:t>
      </w:r>
    </w:p>
    <w:bookmarkStart w:id="28" w:name="answers-2"/>
    <w:p>
      <w:pPr>
        <w:pStyle w:val="Heading3"/>
      </w:pPr>
      <w:r>
        <w:t xml:space="preserve">Answers</w:t>
      </w:r>
    </w:p>
    <w:p>
      <w:pPr>
        <w:pStyle w:val="FirstParagraph"/>
      </w:pPr>
      <w:r>
        <w:t xml:space="preserve">Scope: 1,296 clean lines with no preference claimed.</w:t>
      </w:r>
      <w:r>
        <w:t xml:space="preserve"> </w:t>
      </w:r>
      <w:r>
        <w:rPr>
          <w:rStyle w:val="VerbatimChar"/>
        </w:rPr>
        <w:t xml:space="preserve">WHERE program_claimed &lt;&gt; 'USMCA'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rows, because a comparison with NULL is never true.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9,769,640.55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79,153.58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+9,596.24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326,545.70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-40,993.91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auditable: HTS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1,047,367.83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auditable: item not in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25,480.37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11,248,188.03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-31,397.66 net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Audited lines: 1,198 ($10,175,339.83). No line lacks a reference rate once the date condition is in place.</w:t>
      </w:r>
    </w:p>
    <w:p>
      <w:pPr>
        <w:numPr>
          <w:ilvl w:val="0"/>
          <w:numId w:val="1007"/>
        </w:numPr>
        <w:pStyle w:val="Compact"/>
      </w:pPr>
      <w:r>
        <w:t xml:space="preserve">Row-count control: joining the reference on the three keys alone (LEFT joins, as in the exercise steps) gives</w:t>
      </w:r>
      <w:r>
        <w:t xml:space="preserve"> </w:t>
      </w:r>
      <w:r>
        <w:rPr>
          <w:bCs/>
          <w:b/>
        </w:rPr>
        <w:t xml:space="preserve">1,403</w:t>
      </w:r>
      <w:r>
        <w:t xml:space="preserve"> </w:t>
      </w:r>
      <w:r>
        <w:t xml:space="preserve">rows for the 1,296 lines, because each of the 107 US lines of CN-origin chapter 73/76 goods matches both rate periods. With an inner join to items the same mistake shows as 1,305 rows for the 1,198 auditable lines. With the date condition: 1,296.</w:t>
      </w:r>
    </w:p>
    <w:p>
      <w:pPr>
        <w:numPr>
          <w:ilvl w:val="0"/>
          <w:numId w:val="1007"/>
        </w:numPr>
        <w:pStyle w:val="Compact"/>
      </w:pPr>
      <w:r>
        <w:t xml:space="preserve">Overpaid $9,596.24; underpaid $40,993.91;</w:t>
      </w:r>
      <w:r>
        <w:t xml:space="preserve"> </w:t>
      </w:r>
      <w:r>
        <w:rPr>
          <w:bCs/>
          <w:b/>
        </w:rPr>
        <w:t xml:space="preserve">net underpaid $31,397.66</w:t>
      </w:r>
      <w:r>
        <w:t xml:space="preserve">. If a learner rounds expected duty per line first, the totals become $9,596.25 and $40,993.88: accept it if they say so.</w:t>
      </w:r>
    </w:p>
    <w:p>
      <w:pPr>
        <w:pStyle w:val="FirstParagraph"/>
      </w:pPr>
      <w:r>
        <w:t xml:space="preserve">By broker (audited lines only):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BRK-US2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7,049.52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-28,295.17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-21,245.65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BRK-US1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2,546.72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-12,000.84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-9,454.12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BRK-MX1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-442.30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-442.30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BRK-CA1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BRK-CA2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-55.30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-55.30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BRK-MX2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Patterns (stretch, Hire 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rate after the 2026-06-01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-23,779.82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 applied, no preference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-11,222.20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duty missed (base rate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-4,955.33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rate (classification question)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-565.76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rate before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+9,125.46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The 18 old-rate lines are 14 by BRK-US2 and 4 by BRK-US1: the broker-level story for the memo. All 5 new-rate-before-the-change lines are in May 2026.</w:t>
      </w:r>
    </w:p>
    <w:p>
      <w:pPr>
        <w:numPr>
          <w:ilvl w:val="0"/>
          <w:numId w:val="1008"/>
        </w:numPr>
        <w:pStyle w:val="Compact"/>
      </w:pPr>
      <w:r>
        <w:t xml:space="preserve">Planted causes for reference: 11 lines missed the US additional duty on CN goods; 4 of them have a 0% base rate, so the data shows them as "0% applied". Six more lines had 0% applied on a dutiable line.</w:t>
      </w:r>
    </w:p>
    <w:p>
      <w:pPr>
        <w:pStyle w:val="FirstParagraph"/>
      </w:pPr>
      <w:r>
        <w:t xml:space="preserve">Ten largest mismatches by absolute variance: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entry_no /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Item,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Date,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vs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US26-00143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SYN-1011,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2026-06-26, BRK-US2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12.50% vs 27.50%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-3,065.82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US26-00175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SYN-1025,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2026-08-07, BRK-US2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 vs 14.50%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-3,042.56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US26-00009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SYN-1043,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2026-01-13, BRK-US1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 vs 16.50%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-2,576.53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US26-00112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SYN-1085,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2026-05-21, BRK-US2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29.50% vs 14.50%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+2,406.03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US26-00111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SYN-1013,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2026-05-20, BRK-US2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28.90% vs 13.90%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+2,226.52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US26-00178 /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SYN-1102,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2026-08-11, BRK-US2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12.90% vs 27.90%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-2,171.31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US26-00117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SYN-1102,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2026-05-25, BRK-US1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27.90% vs 12.90%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+2,075.93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US26-00168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SYN-1013,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2026-07-28, BRK-US1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13.90% vs 28.90%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-2,056.87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US26-00065 /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SYN-1022,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2026-03-23, BRK-US1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3.90% vs 13.90%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-1,946.75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US26-00107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SYN-1053,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2026-05-12, BRK-US2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25.00% vs 10.00%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+1,906.84</w:t>
            </w:r>
          </w:p>
        </w:tc>
      </w:tr>
    </w:tbl>
    <w:bookmarkEnd w:id="28"/>
    <w:bookmarkStart w:id="29" w:name="reference-t-sql-2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3 broker audit (answer key)</w:t>
      </w:r>
      <w:r>
        <w:br/>
      </w:r>
      <w:r>
        <w:rPr>
          <w:rStyle w:val="CommentTok"/>
        </w:rPr>
        <w:t xml:space="preserve">-- Source:  v_entry_lines_clean, entries, items, duty_rates_reference (effective-dated)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practice.v_rate_audit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np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   </w:t>
      </w:r>
      <w:r>
        <w:rPr>
          <w:rStyle w:val="CommentTok"/>
        </w:rPr>
        <w:t xml:space="preserve">-- non-preference lines: no program claimed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el.entry_no, el.line_no, el.item_id, el.entered_value, el.duty_rate_applied, el.duty_amount,</w:t>
      </w:r>
      <w:r>
        <w:br/>
      </w:r>
      <w:r>
        <w:rPr>
          <w:rStyle w:val="NormalTok"/>
        </w:rPr>
        <w:t xml:space="preserve">           e.import_country, e.entry_date, e.broker_id, i.hts10, i.country_of_origin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el.program_claimed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r.base_rate, r.additional_rate, r.expected_rate,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np.country_of_origin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auditable: item not in master'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np.hts10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auditable: HTS missing'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r.expected_rate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auditable: no reference rate'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np.duty_rate_applied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r.expected_rate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np.duty_rate_applied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r.expected_rate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'Under'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audit_status,</w:t>
      </w:r>
      <w:r>
        <w:br/>
      </w:r>
      <w:r>
        <w:rPr>
          <w:rStyle w:val="NormalTok"/>
        </w:rPr>
        <w:t xml:space="preserve">       np.entered_value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(np.duty_rate_applied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r.expected_rate)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variance_usd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practice.duty_rates_reference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np.import_country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r.hts10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np.hts10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np.country_of_origin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np.entry_date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r.effective_from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r.effective_to;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mmentTok"/>
        </w:rPr>
        <w:t xml:space="preserve">-- Control: one audit row per non-preference line (expect 1,296 and 1,296)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program_claimed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nonpref_lines,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audit_rows;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audit_status,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(variance_usd)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variance_usd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audit_status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audit_status;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broker_id,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lines_audited,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audit_status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mismatches,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variance_usd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variance_usd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overpaid_usd,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variance_usd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variance_usd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underpaid_usd,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(variance_usd)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audit_status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broker_id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net_usd;</w:t>
      </w:r>
      <w:r>
        <w:br/>
      </w:r>
      <w:r>
        <w:br/>
      </w:r>
      <w:r>
        <w:rPr>
          <w:rStyle w:val="CommentTok"/>
        </w:rPr>
        <w:t xml:space="preserve">-- The fan-out trap: no date condition (expect 1,305 = 1,198 auditable lines + 107 that match both periods)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rows_without_date_condition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practice.duty_rates_reference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r.hts10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i.country_of_origin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el.program_claimed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Stretch: pattern of each mismatch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pattern,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audit_status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over_lines,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audit_status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under_lines,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(variance_usd)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practice.duty_rates_reference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o.hts10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a.hts10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a.country_of_origin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a.entry_date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o.effective_from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o.effective_to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o.expected_rate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a.duty_rate_applied)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a.additional_rate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 rate after the change'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rate before the change'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a.duty_rate_applied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'0% applied, no preference claimed'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a.duty_rate_applied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a.base_rate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a.additional_rate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 duty missed (base rate only)'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 rate (classification question)'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pattern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a.audit_status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pattern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net_usd;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entry_no, line_no, item_id, country_of_origin, entry_date, broker_id,</w:t>
      </w:r>
      <w:r>
        <w:br/>
      </w:r>
      <w:r>
        <w:rPr>
          <w:rStyle w:val="NormalTok"/>
        </w:rPr>
        <w:t xml:space="preserve">       duty_rate_applied, expected_rate,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(variance_usd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variance_usd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audit_status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(variance_usd)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9"/>
    <w:bookmarkEnd w:id="30"/>
    <w:bookmarkStart w:id="33" w:name="exercise-4-usmca-claim-check"/>
    <w:p>
      <w:pPr>
        <w:pStyle w:val="Heading2"/>
      </w:pPr>
      <w:r>
        <w:t xml:space="preserve">Exercise 4: USMCA claim check</w:t>
      </w:r>
    </w:p>
    <w:bookmarkStart w:id="31" w:name="answers-3"/>
    <w:p>
      <w:pPr>
        <w:pStyle w:val="Heading3"/>
      </w:pPr>
      <w:r>
        <w:t xml:space="preserve">Answers</w:t>
      </w:r>
    </w:p>
    <w:p>
      <w:pPr>
        <w:pStyle w:val="FirstParagraph"/>
      </w:pPr>
      <w:r>
        <w:t xml:space="preserve">All USMCA claims on clean lines: 646 lines, $5,357,048.81 entered value.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at 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4,975,687.84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179,835.04 (duty saved by valid claims)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Invalid: origin not US, CA or 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319,806.41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26,302.43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Invalid: no certification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61,554.56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3,074.21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381,360.97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29,376.64</w:t>
            </w:r>
          </w:p>
        </w:tc>
      </w:tr>
    </w:tbl>
    <w:p>
      <w:pPr>
        <w:pStyle w:val="BodyText"/>
      </w:pPr>
      <w:r>
        <w:t xml:space="preserve">Invalid claims by item: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Origin,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at 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SYN-1016 Slip-joint 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CN,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15,775.19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data: flag wrong, every line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SYN-1143 Duplex receptacle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CN,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4,795.70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data: flag wrong, every line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SYN-1104 Cordless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2,169.81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certification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SYN-1132 Duplex receptacle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certification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SYN-1149 Wall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certification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SYN-1133 Aluminum sheet 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certification 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other items, 1 line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VN, IN, TW, KR, CN;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5,731.55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one-offs (claim on a non-USMCA origin)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Item rows are rounded one by one, so they add up to within a few cents of the totals above.</w:t>
      </w:r>
    </w:p>
    <w:p>
      <w:pPr>
        <w:numPr>
          <w:ilvl w:val="0"/>
          <w:numId w:val="1009"/>
        </w:numPr>
        <w:pStyle w:val="Compact"/>
      </w:pPr>
      <w:r>
        <w:t xml:space="preserve">The eight one-off lines: SYN-1066 $1,835.46, SYN-1054 $1,104.04, SYN-1112 $987.44, SYN-1060 $573.71, SYN-1145 $513.13, SYN-1009 $433.26, SYN-1032 $284.51, SYN-1087 $0.00 (a 0% line: no duty at stake, but the claim is still wrong).</w:t>
      </w:r>
    </w:p>
    <w:p>
      <w:pPr>
        <w:numPr>
          <w:ilvl w:val="0"/>
          <w:numId w:val="1009"/>
        </w:numPr>
        <w:pStyle w:val="Compact"/>
      </w:pPr>
      <w:r>
        <w:t xml:space="preserve">By import country: US 21 lines, $19,035.04; MX 13 lines, $6,309.85; CA 11 lines, $4,031.74. By broker: BRK-US1 13 lines $9,615.15; BRK-US2 8 $9,419.90; BRK-MX1 10 $4,932.00; BRK-MX2 3 $1,377.86; BRK-CA1 10 $3,969.72; BRK-CA2 1 $62.03.</w:t>
      </w:r>
    </w:p>
    <w:p>
      <w:pPr>
        <w:numPr>
          <w:ilvl w:val="0"/>
          <w:numId w:val="1009"/>
        </w:numPr>
        <w:pStyle w:val="Compact"/>
      </w:pPr>
      <w:r>
        <w:t xml:space="preserve">The key insight: 30 of 45 invalid lines (67%) and $20,570.89 of the $29,376.64 come from two wrong flags in</w:t>
      </w:r>
      <w:r>
        <w:t xml:space="preserve"> </w:t>
      </w:r>
      <w:r>
        <w:rPr>
          <w:bCs/>
          <w:b/>
        </w:rPr>
        <w:t xml:space="preserve">our</w:t>
      </w:r>
      <w:r>
        <w:t xml:space="preserve"> </w:t>
      </w:r>
      <w:r>
        <w:t xml:space="preserve">item master, spread across all brokers. Fixing the master stops them; chasing brokers does not.</w:t>
      </w:r>
    </w:p>
    <w:p>
      <w:pPr>
        <w:numPr>
          <w:ilvl w:val="0"/>
          <w:numId w:val="1009"/>
        </w:numPr>
        <w:pStyle w:val="Compact"/>
      </w:pPr>
      <w:r>
        <w:t xml:space="preserve">Fingerprints: a rule using only the flag finds 15 invalid lines (misses the 30 caused by wrong flags); a rule using only origin finds 38 (misses the 7 uncertified).</w:t>
      </w:r>
    </w:p>
    <w:p>
      <w:pPr>
        <w:numPr>
          <w:ilvl w:val="0"/>
          <w:numId w:val="1009"/>
        </w:numPr>
        <w:pStyle w:val="Compact"/>
      </w:pPr>
      <w:r>
        <w:t xml:space="preserve">Stretch, missed savings: 12 lines, $4,763.07 of duty paid (CA 6 lines $2,146.55; MX 1 line $407.60; US 5 lines $2,208.92). The US lines date from 2026-01-30 to 2026-09-29; under the one-year US post-importation window in the primer, the earliest expires on 2027-01-30. Expect the learner to escalate to the Senior, not to file anything.</w:t>
      </w:r>
    </w:p>
    <w:bookmarkEnd w:id="31"/>
    <w:bookmarkStart w:id="32" w:name="reference-t-sql-3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4 USMCA claim check (answer key)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practice.v_usmca_claims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el.entry_no, el.line_no, el.item_id, el.entered_value, el.duty_amount,</w:t>
      </w:r>
      <w:r>
        <w:br/>
      </w:r>
      <w:r>
        <w:rPr>
          <w:rStyle w:val="NormalTok"/>
        </w:rPr>
        <w:t xml:space="preserve">       e.import_country, e.entry_date, e.broker_id,</w:t>
      </w:r>
      <w:r>
        <w:br/>
      </w:r>
      <w:r>
        <w:rPr>
          <w:rStyle w:val="NormalTok"/>
        </w:rPr>
        <w:t xml:space="preserve">       i.hts10, i.country_of_origin, i.usmca_eligible_flag,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i.item_id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'Invalid: item not in master'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i.country_of_origin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'Invalid: origin not US, CA or MX'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i.usmca_eligible_flag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'Invalid: no certification on file'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claim_status,</w:t>
      </w:r>
      <w:r>
        <w:br/>
      </w:r>
      <w:r>
        <w:rPr>
          <w:rStyle w:val="NormalTok"/>
        </w:rPr>
        <w:t xml:space="preserve">       r.expected_rate,</w:t>
      </w:r>
      <w:r>
        <w:br/>
      </w:r>
      <w:r>
        <w:rPr>
          <w:rStyle w:val="NormalTok"/>
        </w:rPr>
        <w:t xml:space="preserve">       el.entered_value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r.expected_rate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duty_at_stake_usd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practice.duty_rates_reference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r.hts10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i.country_of_origin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e.entry_date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r.effective_from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r.effective_to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el.program_claimed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'USMCA'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claim_status,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(duty_at_stake_usd)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duty_at_stake_usd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practice.v_usmca_claims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claim_status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claim_status;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item_id, country_of_origin, usmca_eligible_flag, claim_status,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(duty_at_stake_usd)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duty_at_stake_usd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practice.v_usmca_claims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claim_status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item_id, country_of_origin, usmca_eligible_flag, claim_status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duty_at_stake_usd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import_country, broker_id,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invalid_lines,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(duty_at_stake_usd)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duty_at_stake_usd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practice.v_usmca_claims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claim_status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import_country, broker_id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import_country, broker_id;</w:t>
      </w:r>
      <w:r>
        <w:br/>
      </w:r>
      <w:r>
        <w:br/>
      </w:r>
      <w:r>
        <w:rPr>
          <w:rStyle w:val="CommentTok"/>
        </w:rPr>
        <w:t xml:space="preserve">-- Stretch: missed savings (eligible, no claim, duty paid)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e.import_country,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duty_paid_usd,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(e.entry_date)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earliest_entry,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(e.entry_date)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latest_entry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el.program_claimed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i.country_of_origin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el.duty_amount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e.import_country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e.import_country;</w:t>
      </w:r>
    </w:p>
    <w:bookmarkEnd w:id="32"/>
    <w:bookmarkEnd w:id="33"/>
    <w:bookmarkStart w:id="36" w:name="Xac5dda3613dbbf06b1a39ab8b9ef1d82dc9e4f4"/>
    <w:p>
      <w:pPr>
        <w:pStyle w:val="Heading2"/>
      </w:pPr>
      <w:r>
        <w:t xml:space="preserve">Exercise 5: PPV, actual landed cost vs standard</w:t>
      </w:r>
    </w:p>
    <w:bookmarkStart w:id="34" w:name="answers-4"/>
    <w:p>
      <w:pPr>
        <w:pStyle w:val="Heading3"/>
      </w:pPr>
      <w:r>
        <w:t xml:space="preserve">Answers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Receipt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7,089,754.96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378,973.90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58,115.38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322,074.67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554.20%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Excluding outliers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7,031,639.59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56,899.24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0.81%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Outliers (actual / std): 9 high, between 9.69x and 13.39x (a case cost booked per each); 3 low at 0.10x (decimal shift). Non-outlier receipts range from 0.88x to 1.17x standard, so the rule separates them cleanly.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/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-1,949.63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41,168.81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14,186.11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-4,690.19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64,052.52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69,541.61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12,824.97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24,630.80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-14,402.50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55,183.59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RCV-000988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33,678.68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RCV-001253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27,849.91</w:t>
            </w:r>
          </w:p>
        </w:tc>
      </w:tr>
    </w:tbl>
    <w:p>
      <w:pPr>
        <w:pStyle w:val="BodyText"/>
      </w:pPr>
      <w:r>
        <w:t xml:space="preserve">Top 10 items by absolute PPV, excluding outliers: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Origin, 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bolt, M12 x 60 mm, box of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CN, 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11,202.84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Cordless drill, 20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DE, 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7,112.54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bolt, M6 x 30 mm, box of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VN, 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-6,863.83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charger, 18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MX,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4,821.55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Stainless threaded elbow, 1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CN, 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4,253.33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bolt, M10 x 50 mm, box of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-4,123.59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 shelving unit, 4-tier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US, 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3,638.95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Screwdriver set, 10-piece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CN, 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3,455.67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washer, 8 mm, box of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CN, 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3,391.59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SYN-1093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Stainless mixing bowl set, 5-piece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CN, 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3,278.36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7.3%</w:t>
            </w:r>
          </w:p>
        </w:tc>
      </w:tr>
    </w:tbl>
    <w:p>
      <w:pPr>
        <w:pStyle w:val="BodyText"/>
      </w:pPr>
      <w:r>
        <w:t xml:space="preserve">By origin, excluding outliers: CN $44,119.21 (2.09%); CA $8,380.68 (1.42%); DE $7,090.70 (2.69%); US $3,923.28 (0.49%); MX $3,845.69 (0.37%); TW $3,104.52 (0.69%); KR</w:t>
      </w:r>
      <w:r>
        <w:t xml:space="preserve"> </w:t>
      </w:r>
      <m:oMath>
        <m:r>
          <m:t>576.00</m:t>
        </m:r>
        <m:r>
          <m:rPr>
            <m:sty m:val="p"/>
          </m:rPr>
          <m:t>(</m:t>
        </m:r>
        <m:r>
          <m:t>0.18</m:t>
        </m:r>
      </m:oMath>
      <w:r>
        <w:t xml:space="preserve">45.34 (-0.03%); IN -</w:t>
      </w:r>
      <m:oMath>
        <m:r>
          <m:t>3</m:t>
        </m:r>
        <m:r>
          <m:rPr>
            <m:sty m:val="p"/>
          </m:rPr>
          <m:t>,</m:t>
        </m:r>
        <m:r>
          <m:t>542.73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0.89</m:t>
        </m:r>
      </m:oMath>
      <w:r>
        <w:t xml:space="preserve">10,552.77 (-1.21%). 87 items are unfavorable and 63 favorable.</w:t>
      </w:r>
    </w:p>
    <w:p>
      <w:pPr>
        <w:pStyle w:val="BodyText"/>
      </w:pPr>
      <w:r>
        <w:t xml:space="preserve">The biggest driver: CN-origin chapter 73 and 76 items after the fictional US rate change on 2026-06-01.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CN, chapters 73 and 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369,817.50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or after 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290,255.61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37,051.96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12.77%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t xml:space="preserve">Those 58 receipts are 65% of the net PPV ($37,051.96 of $56,899.24). All other receipts: 1,363 receipts, $19,329.88, 0.30%.</w:t>
      </w:r>
    </w:p>
    <w:p>
      <w:pPr>
        <w:numPr>
          <w:ilvl w:val="0"/>
          <w:numId w:val="1011"/>
        </w:numPr>
        <w:pStyle w:val="Compact"/>
      </w:pPr>
      <w:r>
        <w:t xml:space="preserve">PPV % by month (excluding outliers) is between -0.03% and 0.36% from January to May, then 1.75% in June, 1.80% in July, 0.80% in August and 1.68% in September.</w:t>
      </w:r>
    </w:p>
    <w:p>
      <w:pPr>
        <w:numPr>
          <w:ilvl w:val="0"/>
          <w:numId w:val="1011"/>
        </w:numPr>
        <w:pStyle w:val="Compact"/>
      </w:pPr>
      <w:r>
        <w:t xml:space="preserve">The other top movers are supplier price changes, up or down, during the year (for example SYN-1095 and SYN-1070 up, SYN-1100 and SYN-1121 down). A good answer says "price change" as a hypothesis to confirm with Purchasing, not as a fact.</w:t>
      </w:r>
    </w:p>
    <w:p>
      <w:pPr>
        <w:numPr>
          <w:ilvl w:val="0"/>
          <w:numId w:val="1011"/>
        </w:numPr>
        <w:pStyle w:val="Compact"/>
      </w:pPr>
      <w:r>
        <w:t xml:space="preserve">Stretch (Hire B): duty-driven estimate for the 58 receipts = receipt qty x average 2026 US customs value per unit x 15 points of rate increase =</w:t>
      </w:r>
      <w:r>
        <w:t xml:space="preserve"> </w:t>
      </w:r>
      <w:r>
        <w:rPr>
          <w:bCs/>
          <w:b/>
        </w:rPr>
        <w:t xml:space="preserve">$35,505.88</w:t>
      </w:r>
      <w:r>
        <w:t xml:space="preserve">, which explains about 96% of their $37,051.96 PPV. The rest is price and freight noise. Expected recommendation: a standard cost update for the CN chapter 73 and 76 items with the current rate, through the checklist with maker-checker review.</w:t>
      </w:r>
    </w:p>
    <w:p>
      <w:pPr>
        <w:numPr>
          <w:ilvl w:val="0"/>
          <w:numId w:val="1011"/>
        </w:numPr>
        <w:pStyle w:val="Compact"/>
      </w:pPr>
      <w:r>
        <w:t xml:space="preserve">Fingerprints: including outliers gives 5.35% (wrong); a sign reversal gives -0.81%.</w:t>
      </w:r>
    </w:p>
    <w:bookmarkEnd w:id="34"/>
    <w:bookmarkStart w:id="35" w:name="reference-t-sql-4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5 PPV (answer key)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practice.v_ppv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rc.receipt_id, rc.po_no, rc.item_id, rc.receipt_date, rc.qty, rc.actual_landed_unit_cost,</w:t>
      </w:r>
      <w:r>
        <w:br/>
      </w:r>
      <w:r>
        <w:rPr>
          <w:rStyle w:val="NormalTok"/>
        </w:rPr>
        <w:t xml:space="preserve">       i.std_cost, i.description, i.country_of_origin,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(i.hts10,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</w:t>
      </w:r>
      <w:r>
        <w:br/>
      </w:r>
      <w:r>
        <w:rPr>
          <w:rStyle w:val="NormalTok"/>
        </w:rPr>
        <w:t xml:space="preserve">       i.std_cost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rc.qty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std_value_usd,</w:t>
      </w:r>
      <w:r>
        <w:br/>
      </w:r>
      <w:r>
        <w:rPr>
          <w:rStyle w:val="NormalTok"/>
        </w:rPr>
        <w:t xml:space="preserve">       (rc.actual_landed_unit_cost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i.std_cost)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rc.qty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          </w:t>
      </w:r>
      <w:r>
        <w:rPr>
          <w:rStyle w:val="CommentTok"/>
        </w:rPr>
        <w:t xml:space="preserve">-- positive = unfavorable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rc.actual_landed_unit_cost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i.std_cost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rc.actual_landed_unit_cost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i.std_cost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is_outlier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practice.receipts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rc.item_id;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practice.receipts)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ppv_rows;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(is_outlier)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receipts'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'Excluding outliers'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receipt_set,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 (is_outlier);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receipt_id, item_id, receipt_date, qty, std_cost, actual_landed_unit_cost,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(actual_landed_unit_cost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std_cost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actual_to_std,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(ppv_usd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receipt_id;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item_id, description, country_of_origin, hts_chapter,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item_id, description, country_of_origin, hts_chapter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country_of_origin,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country_of_origin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ppv_usd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DATEFROMPARTS(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(receipt_date),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(receipt_date),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month_start,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DATEFROMPARTS(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(receipt_date),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(receipt_date),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month_start;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receipt_date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'Before 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 or after 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period,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hts_chapter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'73'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'76'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receipt_date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'Before 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 or after 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Stretch: duty-driven part of the CN chapter 73/76 PPV after the change (15 points of rate)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ucv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el.item_id,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(el.qty)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unit_customs_value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el.item_id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(p.ppv_usd)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(p.qty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u.unit_customs_value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duty_driven_estimate_usd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ucv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p.hts_chapter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'73'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p.receipt_date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;</w:t>
      </w:r>
    </w:p>
    <w:bookmarkEnd w:id="35"/>
    <w:bookmarkEnd w:id="36"/>
    <w:bookmarkStart w:id="39" w:name="exercise-6-tariff-scenario-impact"/>
    <w:p>
      <w:pPr>
        <w:pStyle w:val="Heading2"/>
      </w:pPr>
      <w:r>
        <w:t xml:space="preserve">Exercise 6: Tariff scenario impact</w:t>
      </w:r>
    </w:p>
    <w:bookmarkStart w:id="37" w:name="answers-5"/>
    <w:p>
      <w:pPr>
        <w:pStyle w:val="Heading3"/>
      </w:pPr>
      <w:r>
        <w:t xml:space="preserve">Answers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 US: fasteners and valves, CN and 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1,138,691.71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1,518,255.61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226,988.36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 CA: surtax on US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410,164.48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546,885.97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136,721.49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SCN-03 US: MX electrical, USMCA exempt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97,696.43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130,261.91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32,565.48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1,646,552.62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2,195,403.49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396,275.33</w:t>
            </w:r>
          </w:p>
        </w:tc>
      </w:tr>
    </w:tbl>
    <w:p>
      <w:pPr>
        <w:pStyle w:val="BodyText"/>
      </w:pPr>
      <w:r>
        <w:t xml:space="preserve">By scenario, origin and chapter (annualized impact): SCN-01 CN ch. 73 $128,043.47 (47 lines); SCN-01 VN ch. 73 $50,556.84 (41); SCN-01 CN ch. 84 $29,794.13 (19); SCN-01 VN ch. 84 $18,593.92 (22); SCN-02 US ch. 85 $96,381.51 (30); SCN-02 US ch. 94 $40,339.99 (15); SCN-03 MX ch. 85 $32,565.48 (12).</w:t>
      </w:r>
    </w:p>
    <w:p>
      <w:pPr>
        <w:pStyle w:val="BodyText"/>
      </w:pPr>
      <w:r>
        <w:t xml:space="preserve">By scenario row (prefix and origin): SCN-01 7318 CN $43,479.97 (27 lines); 731815 CN $84,563.50 (20); 8481 CN $29,794.13 (19); 7318 VN $50,556.84 (41); 8481 VN $18,593.92 (22). SCN-02 8504 $45,534.88 (15); 8544 $50,846.62 (15); 9403 $40,339.99 (15). SCN-03 8536 $32,565.48 (12); no MX lines match 8544 or 8504 once the exemption is applied.</w:t>
      </w:r>
    </w:p>
    <w:p>
      <w:pPr>
        <w:pStyle w:val="BodyText"/>
      </w:pPr>
      <w:r>
        <w:t xml:space="preserve">Top 5 items by annualized impact: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SYN-1011 Hex bolt, M12 x 60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731815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58,131.63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SYN-1021 Extension cord, 50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30,480.76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SYN-1053 Hex bolt, M6 x 30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731815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26,431.87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SYN-1044 Battery charger, 12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24,963.00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SYN-1149 Wall switch, 15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24,729.26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Overlap: the prefix join gives 206 rows for 186 line and scenario pairs; 20 SCN-01 lines (CN, 731815) match both 7318 and 731815. Counting both adds $50,738.10 (total $447,013.43). The longest prefix (25%) applies.</w:t>
      </w:r>
    </w:p>
    <w:p>
      <w:pPr>
        <w:numPr>
          <w:ilvl w:val="0"/>
          <w:numId w:val="1012"/>
        </w:numPr>
        <w:pStyle w:val="Compact"/>
      </w:pPr>
      <w:r>
        <w:t xml:space="preserve">USMCA exemption: 65 SCN-03 lines (</w:t>
      </w:r>
      <m:oMath>
        <m:r>
          <m:t>750</m:t>
        </m:r>
        <m:r>
          <m:rPr>
            <m:sty m:val="p"/>
          </m:rPr>
          <m:t>,</m:t>
        </m:r>
        <m:r>
          <m:t>029.39</m:t>
        </m:r>
        <m:r>
          <m:t>Y</m:t>
        </m:r>
        <m:r>
          <m:t>T</m:t>
        </m:r>
        <m:r>
          <m:t>D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)</m:t>
        </m:r>
        <m:r>
          <m:t>a</m:t>
        </m:r>
        <m:r>
          <m:t>r</m:t>
        </m:r>
        <m:r>
          <m:t>e</m:t>
        </m:r>
        <m:r>
          <m:t>e</m:t>
        </m:r>
        <m:r>
          <m:t>x</m:t>
        </m:r>
        <m:r>
          <m:t>e</m:t>
        </m:r>
        <m:r>
          <m:t>m</m:t>
        </m:r>
        <m:r>
          <m:t>p</m:t>
        </m:r>
        <m:r>
          <m:t>t</m:t>
        </m:r>
        <m:r>
          <m:rPr>
            <m:sty m:val="p"/>
          </m:rPr>
          <m:t>;</m:t>
        </m:r>
        <m:r>
          <m:t>t</m:t>
        </m:r>
        <m:r>
          <m:t>h</m:t>
        </m:r>
        <m:r>
          <m:t>e</m:t>
        </m:r>
        <m:r>
          <m:t>e</m:t>
        </m:r>
        <m:r>
          <m:t>x</m:t>
        </m:r>
        <m:r>
          <m:t>e</m:t>
        </m:r>
        <m:r>
          <m:t>m</m:t>
        </m:r>
        <m:r>
          <m:t>p</m:t>
        </m:r>
        <m:r>
          <m:t>t</m:t>
        </m:r>
        <m:r>
          <m:t>i</m:t>
        </m:r>
        <m:r>
          <m:t>o</m:t>
        </m:r>
        <m:r>
          <m:t>n</m:t>
        </m:r>
        <m:r>
          <m:t>i</m:t>
        </m:r>
        <m:r>
          <m:t>s</m:t>
        </m:r>
        <m:r>
          <m:t>w</m:t>
        </m:r>
        <m:r>
          <m:t>o</m:t>
        </m:r>
        <m:r>
          <m:t>r</m:t>
        </m:r>
        <m:r>
          <m:t>t</m:t>
        </m:r>
        <m:r>
          <m:t>h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250,009.80** a year. The only SCN-03 impact comes from the two MX items with no certification: SYN-1149 $24,729.26 and SYN-1132 $7,836.22. Getting their certifications in place, if they qualify, removes the whole SCN-03 impact.</w:t>
      </w:r>
    </w:p>
    <w:p>
      <w:pPr>
        <w:numPr>
          <w:ilvl w:val="0"/>
          <w:numId w:val="1012"/>
        </w:numPr>
        <w:pStyle w:val="Compact"/>
      </w:pPr>
      <w:r>
        <w:t xml:space="preserve">Not evaluable: 43 lines ($506,582.85 YTD value) of 5 HTS-missing items have an import country and origin that match a scenario: SYN-1034 CN, 7 lines, $48,378.19; SYN-1051 CN, 9, $76,387.88; SYN-1100 VN, 4, $95,360.58; SYN-1105 VN, 12, $156,814.11; SYN-1120 CN, 11,</w:t>
      </w:r>
      <w:r>
        <w:t xml:space="preserve"> </w:t>
      </w:r>
      <m:oMath>
        <m:r>
          <m:t>129</m:t>
        </m:r>
        <m:r>
          <m:rPr>
            <m:sty m:val="p"/>
          </m:rPr>
          <m:t>,</m:t>
        </m:r>
        <m:r>
          <m:t>642.09</m:t>
        </m:r>
        <m:r>
          <m:rPr>
            <m:sty m:val="p"/>
          </m:rPr>
          <m:t>.</m:t>
        </m:r>
        <m:r>
          <m:t>F</m:t>
        </m:r>
        <m:r>
          <m:t>r</m:t>
        </m:r>
        <m:r>
          <m:t>o</m:t>
        </m:r>
        <m:r>
          <m:t>m</m:t>
        </m:r>
        <m:r>
          <m:t>t</m:t>
        </m:r>
        <m:r>
          <m:t>h</m:t>
        </m:r>
        <m:r>
          <m:t>e</m:t>
        </m:r>
        <m:r>
          <m:t>d</m:t>
        </m:r>
        <m:r>
          <m:t>e</m:t>
        </m:r>
        <m:r>
          <m:t>s</m:t>
        </m:r>
        <m:r>
          <m:t>c</m:t>
        </m:r>
        <m:r>
          <m:t>r</m:t>
        </m:r>
        <m:r>
          <m:t>i</m:t>
        </m:r>
        <m:r>
          <m:t>p</m:t>
        </m:r>
        <m:r>
          <m:t>t</m:t>
        </m:r>
        <m:r>
          <m:t>i</m:t>
        </m:r>
        <m:r>
          <m:t>o</m:t>
        </m:r>
        <m:r>
          <m:t>n</m:t>
        </m:r>
        <m:r>
          <m:t>s</m:t>
        </m:r>
        <m:r>
          <m:rPr>
            <m:sty m:val="p"/>
          </m:rPr>
          <m:t>,</m:t>
        </m:r>
        <m:r>
          <m:t>S</m:t>
        </m:r>
        <m:r>
          <m:t>Y</m:t>
        </m:r>
        <m:r>
          <m:t>N</m:t>
        </m:r>
        <m:r>
          <m:rPr>
            <m:sty m:val="p"/>
          </m:rPr>
          <m:t>−</m:t>
        </m:r>
        <m:r>
          <m:t>1100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t>e</m:t>
            </m:r>
            <m:r>
              <m:t>x</m:t>
            </m:r>
            <m:r>
              <m:t>b</m:t>
            </m:r>
            <m:r>
              <m:t>o</m:t>
            </m:r>
            <m:r>
              <m:t>l</m:t>
            </m:r>
            <m:r>
              <m:t>t</m:t>
            </m:r>
          </m:e>
        </m:d>
        <m:r>
          <m:t>a</m:t>
        </m:r>
        <m:r>
          <m:t>n</m:t>
        </m:r>
        <m:r>
          <m:t>d</m:t>
        </m:r>
        <m:r>
          <m:t>S</m:t>
        </m:r>
        <m:r>
          <m:t>Y</m:t>
        </m:r>
        <m:r>
          <m:t>N</m:t>
        </m:r>
        <m:r>
          <m:rPr>
            <m:sty m:val="p"/>
          </m:rPr>
          <m:t>−</m:t>
        </m:r>
        <m:r>
          <m:t>1105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t>e</m:t>
            </m:r>
            <m:r>
              <m:t>x</m:t>
            </m:r>
            <m:r>
              <m:t>n</m:t>
            </m:r>
            <m:r>
              <m:t>u</m:t>
            </m:r>
            <m:r>
              <m:t>t</m:t>
            </m:r>
          </m:e>
        </m:d>
        <m:r>
          <m:t>f</m:t>
        </m:r>
        <m:r>
          <m:t>r</m:t>
        </m:r>
        <m:r>
          <m:t>o</m:t>
        </m:r>
        <m:r>
          <m:t>m</m:t>
        </m:r>
        <m:r>
          <m:t>V</m:t>
        </m:r>
        <m:r>
          <m:t>N</m:t>
        </m:r>
        <m:r>
          <m:t>l</m:t>
        </m:r>
        <m:r>
          <m:t>o</m:t>
        </m:r>
        <m:r>
          <m:t>o</m:t>
        </m:r>
        <m:r>
          <m:t>k</m:t>
        </m:r>
        <m:r>
          <m:t>l</m:t>
        </m:r>
        <m:r>
          <m:t>i</m:t>
        </m:r>
        <m:r>
          <m:t>k</m:t>
        </m:r>
        <m:r>
          <m:t>e</m:t>
        </m:r>
        <m:r>
          <m:t>h</m:t>
        </m:r>
        <m:r>
          <m:t>e</m:t>
        </m:r>
        <m:r>
          <m:t>a</m:t>
        </m:r>
        <m:r>
          <m:t>d</m:t>
        </m:r>
        <m:r>
          <m:t>i</m:t>
        </m:r>
        <m:r>
          <m:t>n</m:t>
        </m:r>
        <m:r>
          <m:t>g</m:t>
        </m:r>
        <m:r>
          <m:t>7318</m:t>
        </m:r>
        <m:r>
          <m:t>a</m:t>
        </m:r>
        <m:r>
          <m:t>n</m:t>
        </m:r>
        <m:r>
          <m:t>d</m:t>
        </m:r>
        <m:r>
          <m:t>c</m:t>
        </m:r>
        <m:r>
          <m:t>o</m:t>
        </m:r>
        <m:r>
          <m:t>u</m:t>
        </m:r>
        <m:r>
          <m:t>l</m:t>
        </m:r>
        <m:r>
          <m:t>d</m:t>
        </m:r>
        <m:r>
          <m:t>a</m:t>
        </m:r>
        <m:r>
          <m:t>d</m:t>
        </m:r>
        <m:r>
          <m:t>d</m:t>
        </m:r>
        <m:r>
          <m:t>a</m:t>
        </m:r>
        <m:r>
          <m:t>b</m:t>
        </m:r>
        <m:r>
          <m:t>o</m:t>
        </m:r>
        <m:r>
          <m:t>u</m:t>
        </m:r>
        <m:r>
          <m:t>t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t xml:space="preserve">33,623.29** a year under SCN-01 (10%). Research confirms the classification first; the others (cable clip, shelving, fan) do not look like SCN-01 goods.</w:t>
      </w:r>
    </w:p>
    <w:p>
      <w:pPr>
        <w:numPr>
          <w:ilvl w:val="0"/>
          <w:numId w:val="1012"/>
        </w:numPr>
        <w:pStyle w:val="Compact"/>
      </w:pPr>
      <w:r>
        <w:t xml:space="preserve">Stretch (a), from the effective date to 2026-12-31: SCN-01 (from 12/1, 31 days) $19,278.46; SCN-02 (from 11/15, 47 days) $17,605.23; SCN-03 (from 2027-01-01) $0.</w:t>
      </w:r>
    </w:p>
    <w:p>
      <w:pPr>
        <w:numPr>
          <w:ilvl w:val="0"/>
          <w:numId w:val="1012"/>
        </w:numPr>
        <w:pStyle w:val="Compact"/>
      </w:pPr>
      <w:r>
        <w:t xml:space="preserve">Stretch (c): the Tariff-Impact Model for SCN-02 should show an annual impact equal to $136,721.49 (within a few dollars if the unit customs value was rounded).</w:t>
      </w:r>
    </w:p>
    <w:p>
      <w:pPr>
        <w:numPr>
          <w:ilvl w:val="0"/>
          <w:numId w:val="1012"/>
        </w:numPr>
        <w:pStyle w:val="Compact"/>
      </w:pPr>
      <w:r>
        <w:t xml:space="preserve">Fingerprints: $297,206.50 means</w:t>
      </w:r>
      <w:r>
        <w:t xml:space="preserve"> </w:t>
      </w:r>
      <w:r>
        <w:rPr>
          <w:rStyle w:val="VerbatimChar"/>
        </w:rPr>
        <w:t xml:space="preserve">* (12 / 9)</w:t>
      </w:r>
      <w:r>
        <w:t xml:space="preserve"> </w:t>
      </w:r>
      <w:r>
        <w:t xml:space="preserve">integer division in T-SQL (the YTD impact); $646,285.13 means the exemption was ignored; $447,013.43 means no longest-prefix rule; $400,707.20 (188 lines) means duplicates were not removed.</w:t>
      </w:r>
    </w:p>
    <w:bookmarkEnd w:id="37"/>
    <w:bookmarkStart w:id="38" w:name="reference-t-sql-5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6 tariff scenarios, annualized (answer key)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practice.v_scenario_lines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el.entry_no, el.line_no, el.item_id, el.entered_value,</w:t>
      </w:r>
      <w:r>
        <w:br/>
      </w:r>
      <w:r>
        <w:rPr>
          <w:rStyle w:val="NormalTok"/>
        </w:rPr>
        <w:t xml:space="preserve">           e.import_country, e.entry_date, i.hts10, i.country_of_origin, i.usmca_eligible_flag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matches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s.scenario_id, s.hts_prefix, s.additional_rate, s.usmca_exempt,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b.entry_no, b.line_no, s.scenario_id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LEN(s.hts_prefix)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prefix_rank   </w:t>
      </w:r>
      <w:r>
        <w:rPr>
          <w:rStyle w:val="CommentTok"/>
        </w:rPr>
        <w:t xml:space="preserve">-- 1 = longest prefix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practice.tariff_scenario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b.import_country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b.country_of_origin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b.hts10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s.hts_prefix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entry_no, line_no, item_id, entered_value, import_country, entry_date, hts10,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(hts10,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 country_of_origin, usmca_eligible_flag,</w:t>
      </w:r>
      <w:r>
        <w:br/>
      </w:r>
      <w:r>
        <w:rPr>
          <w:rStyle w:val="NormalTok"/>
        </w:rPr>
        <w:t xml:space="preserve">       scenario_id, hts_prefix, additional_rate,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usmca_exempt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is_exempt,</w:t>
      </w:r>
      <w:r>
        <w:br/>
      </w:r>
      <w:r>
        <w:rPr>
          <w:rStyle w:val="NormalTok"/>
        </w:rPr>
        <w:t xml:space="preserve">       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additional_rate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impact_ytd_usd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matches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prefix_rank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mmentTok"/>
        </w:rPr>
        <w:t xml:space="preserve">-- Annualize as SUM(x) * 12 / 9. SUM(x) * (12 / 9) multiplies by 1.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scenario_id,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ytd_value_usd,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 (scenario_id)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(scenario_id), scenario_id;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scenario_id, country_of_origin, hts_chapter,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country_of_origin, hts_chapter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annualized_impact_usd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scenario_id, hts_prefix, country_of_origin,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hts_prefix, country_of_origin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hts_prefix, country_of_origin;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exempt_lines,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exempt_ytd_value,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annualized_impact_avoided_usd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scenario_id, item_id, country_of_origin, hts_prefix,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item_id, country_of_origin, hts_prefix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The overlap trap: every matching prefix counted (expect 206 rows, 447,013.43)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matched_rows_all_prefixes,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s.additional_rate)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double_counted_impact_usd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practice.tariff_scenario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i.country_of_origin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s.hts_prefix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(s.usmca_exempt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Lines that cannot be evaluated: HTS missing, import country and origin match a scenario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i.item_id, i.description, i.country_of_origin, e.import_country,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ytd_value_usd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practice.tariff_scenario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i.country_of_origin)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i.item_id, i.description, i.country_of_origin, e.import_country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i.item_id;</w:t>
      </w:r>
    </w:p>
    <w:p>
      <w:pPr>
        <w:pStyle w:val="FirstParagraph"/>
      </w:pPr>
      <w:r>
        <w:t xml:space="preserve">Excel check for SCN-01 CN (the overlap handled by subtraction), on a table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built from the clean lines with hts10 as text:</w:t>
      </w:r>
    </w:p>
    <w:p>
      <w:pPr>
        <w:pStyle w:val="SourceCode"/>
      </w:pPr>
      <w:r>
        <w:rPr>
          <w:rStyle w:val="VerbatimChar"/>
        </w:rPr>
        <w:t xml:space="preserve">7318 only:  =(SUMIFS(lines[entered_value], lines[import_country], "US", lines[country_of_origin], "CN", lines[hts10], "7318*")</w:t>
      </w:r>
      <w:r>
        <w:br/>
      </w:r>
      <w:r>
        <w:rPr>
          <w:rStyle w:val="VerbatimChar"/>
        </w:rPr>
        <w:t xml:space="preserve">             - SUMIFS(lines[entered_value], lines[import_country], "US", lines[country_of_origin], "CN", lines[hts10], "731815*")) * 0.15 * 12/9</w:t>
      </w:r>
      <w:r>
        <w:br/>
      </w:r>
      <w:r>
        <w:rPr>
          <w:rStyle w:val="VerbatimChar"/>
        </w:rPr>
        <w:t xml:space="preserve">             -&gt; 43,479.97</w:t>
      </w:r>
      <w:r>
        <w:br/>
      </w:r>
      <w:r>
        <w:rPr>
          <w:rStyle w:val="VerbatimChar"/>
        </w:rPr>
        <w:t xml:space="preserve">731815:     =SUMIFS(lines[entered_value], lines[import_country], "US", lines[country_of_origin], "CN", lines[hts10], "731815*") * 0.25 * 12/9</w:t>
      </w:r>
      <w:r>
        <w:br/>
      </w:r>
      <w:r>
        <w:rPr>
          <w:rStyle w:val="VerbatimChar"/>
        </w:rPr>
        <w:t xml:space="preserve">             -&gt; 84,563.50</w:t>
      </w:r>
    </w:p>
    <w:bookmarkEnd w:id="38"/>
    <w:bookmarkEnd w:id="39"/>
    <w:bookmarkStart w:id="43" w:name="X7ecbf1e60961396b9a55282fffa9eb3f76f2718"/>
    <w:p>
      <w:pPr>
        <w:pStyle w:val="Heading2"/>
      </w:pPr>
      <w:r>
        <w:t xml:space="preserve">Exercise 7: Power BI page with DAX measures</w:t>
      </w:r>
    </w:p>
    <w:bookmarkStart w:id="40" w:name="expected-card-values-no-slicers"/>
    <w:p>
      <w:pPr>
        <w:pStyle w:val="Heading3"/>
      </w:pPr>
      <w:r>
        <w:t xml:space="preserve">Expected card values (no slicers)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$856,378.07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2 grand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Duty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PPV % (excluding outliers)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$396,275.33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6 total</w:t>
            </w:r>
          </w:p>
        </w:tc>
      </w:tr>
    </w:tbl>
    <w:p>
      <w:pPr>
        <w:pStyle w:val="BodyText"/>
      </w:pPr>
      <w:r>
        <w:t xml:space="preserve">Spot checks with one slicer: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Duty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 = 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$579,514.22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$157,837.60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country =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$645,972.49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0.81%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$396,275.33 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= SCN-01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$856,378.07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5.16%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0.81% (unchanged)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$226,988.36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If Total Duty shows $871,664.92, the duplicates were not removed. If it shows $855,384.34, an inner merge with Items dropped the 4 orphan lines (and the slicer may show no "(Blank)" member).</w:t>
      </w:r>
    </w:p>
    <w:p>
      <w:pPr>
        <w:numPr>
          <w:ilvl w:val="0"/>
          <w:numId w:val="1013"/>
        </w:numPr>
        <w:pStyle w:val="Compact"/>
      </w:pPr>
      <w:r>
        <w:t xml:space="preserve">The import country slicer cannot filter Receipts or ScenarioLines in this model because it comes from EntryLines; that is the expected behavior, and the learner should be able to explain it.</w:t>
      </w:r>
    </w:p>
    <w:bookmarkEnd w:id="40"/>
    <w:bookmarkStart w:id="41" w:name="reference-dax"/>
    <w:p>
      <w:pPr>
        <w:pStyle w:val="Heading3"/>
      </w:pPr>
      <w:r>
        <w:t xml:space="preserve">Reference DAX</w:t>
      </w:r>
    </w:p>
    <w:p>
      <w:pPr>
        <w:pStyle w:val="FirstParagraph"/>
      </w:pPr>
      <w:r>
        <w:t xml:space="preserve">This DAX was written for the model described in the exercise but has not been run in Power BI in this repo; confirm it in W4. Column names assume the SQL views (</w:t>
      </w:r>
      <w:r>
        <w:rPr>
          <w:rStyle w:val="VerbatimChar"/>
        </w:rPr>
        <w:t xml:space="preserve">is_outlier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is_exempt</w:t>
      </w:r>
      <w:r>
        <w:t xml:space="preserve"> </w:t>
      </w:r>
      <w:r>
        <w:t xml:space="preserve">as 0 or 1). If they came from Power Query as True/False, compare with</w:t>
      </w:r>
      <w:r>
        <w:t xml:space="preserve"> </w:t>
      </w:r>
      <w:r>
        <w:rPr>
          <w:rStyle w:val="VerbatimChar"/>
        </w:rPr>
        <w:t xml:space="preserve">FALSE ()</w:t>
      </w:r>
      <w:r>
        <w:t xml:space="preserve"> </w:t>
      </w:r>
      <w:r>
        <w:t xml:space="preserve">instead of 0.</w:t>
      </w:r>
    </w:p>
    <w:p>
      <w:pPr>
        <w:pStyle w:val="SourceCode"/>
      </w:pPr>
      <w:r>
        <w:rPr>
          <w:rStyle w:val="VerbatimChar"/>
        </w:rPr>
        <w:t xml:space="preserve">Calendar =</w:t>
      </w:r>
      <w:r>
        <w:br/>
      </w:r>
      <w:r>
        <w:rPr>
          <w:rStyle w:val="VerbatimChar"/>
        </w:rPr>
        <w:t xml:space="preserve">ADDCOLUMNS (</w:t>
      </w:r>
      <w:r>
        <w:br/>
      </w:r>
      <w:r>
        <w:rPr>
          <w:rStyle w:val="VerbatimChar"/>
        </w:rPr>
        <w:t xml:space="preserve">    CALENDAR ( DATE ( 2026, 1, 1 ), DATE ( 2026, 12, 31 ) ),</w:t>
      </w:r>
      <w:r>
        <w:br/>
      </w:r>
      <w:r>
        <w:rPr>
          <w:rStyle w:val="VerbatimChar"/>
        </w:rPr>
        <w:t xml:space="preserve">    "Month", DATE ( YEAR ( [Date] ), MONTH ( [Date] ), 1 )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Total Entered Value = SUM ( EntryLines[entered_value] )</w:t>
      </w:r>
      <w:r>
        <w:br/>
      </w:r>
      <w:r>
        <w:br/>
      </w:r>
      <w:r>
        <w:rPr>
          <w:rStyle w:val="VerbatimChar"/>
        </w:rPr>
        <w:t xml:space="preserve">Total Duty = SUM ( EntryLines[duty_amount] )</w:t>
      </w:r>
      <w:r>
        <w:br/>
      </w:r>
      <w:r>
        <w:br/>
      </w:r>
      <w:r>
        <w:rPr>
          <w:rStyle w:val="VerbatimChar"/>
        </w:rPr>
        <w:t xml:space="preserve">Effective Duty Rate = DIVIDE ( [Total Duty], [Total Entered Value] )</w:t>
      </w:r>
      <w:r>
        <w:br/>
      </w:r>
      <w:r>
        <w:br/>
      </w:r>
      <w:r>
        <w:rPr>
          <w:rStyle w:val="VerbatimChar"/>
        </w:rPr>
        <w:t xml:space="preserve">-- Receipts loaded from practice.v_ppv (has std_value_usd and ppv_usd)</w:t>
      </w:r>
      <w:r>
        <w:br/>
      </w:r>
      <w:r>
        <w:rPr>
          <w:rStyle w:val="VerbatimChar"/>
        </w:rPr>
        <w:t xml:space="preserve">PPV $ excl Outliers = CALCULATE ( SUM ( Receipts[ppv_usd] ), Receipts[is_outlier] = 0 )</w:t>
      </w:r>
      <w:r>
        <w:br/>
      </w:r>
      <w:r>
        <w:br/>
      </w:r>
      <w:r>
        <w:rPr>
          <w:rStyle w:val="VerbatimChar"/>
        </w:rPr>
        <w:t xml:space="preserve">Std Value excl Outliers = CALCULATE ( SUM ( Receipts[std_value_usd] ), Receipts[is_outlier] = 0 )</w:t>
      </w:r>
      <w:r>
        <w:br/>
      </w:r>
      <w:r>
        <w:br/>
      </w:r>
      <w:r>
        <w:rPr>
          <w:rStyle w:val="VerbatimChar"/>
        </w:rPr>
        <w:t xml:space="preserve">PPV % = DIVIDE ( [PPV $ excl Outliers], [Std Value excl Outliers] )</w:t>
      </w:r>
      <w:r>
        <w:br/>
      </w:r>
      <w:r>
        <w:br/>
      </w:r>
      <w:r>
        <w:rPr>
          <w:rStyle w:val="VerbatimChar"/>
        </w:rPr>
        <w:t xml:space="preserve">-- Same result from the raw receipts table and the Items relationship</w:t>
      </w:r>
      <w:r>
        <w:br/>
      </w:r>
      <w:r>
        <w:rPr>
          <w:rStyle w:val="VerbatimChar"/>
        </w:rPr>
        <w:t xml:space="preserve">Std Value Received = SUMX ( Receipts, Receipts[qty] * RELATED ( Items[std_cost] ) )</w:t>
      </w:r>
      <w:r>
        <w:br/>
      </w:r>
      <w:r>
        <w:rPr>
          <w:rStyle w:val="VerbatimChar"/>
        </w:rPr>
        <w:t xml:space="preserve">Actual Value Received = SUMX ( Receipts, Receipts[qty] * Receipts[actual_landed_unit_cost] )</w:t>
      </w:r>
      <w:r>
        <w:br/>
      </w:r>
      <w:r>
        <w:br/>
      </w:r>
      <w:r>
        <w:rPr>
          <w:rStyle w:val="VerbatimChar"/>
        </w:rPr>
        <w:t xml:space="preserve">-- Calculated column on raw Receipts, if is_outlier is not in the source</w:t>
      </w:r>
      <w:r>
        <w:br/>
      </w:r>
      <w:r>
        <w:rPr>
          <w:rStyle w:val="VerbatimChar"/>
        </w:rPr>
        <w:t xml:space="preserve">is_outlier =</w:t>
      </w:r>
      <w:r>
        <w:br/>
      </w:r>
      <w:r>
        <w:rPr>
          <w:rStyle w:val="VerbatimChar"/>
        </w:rPr>
        <w:t xml:space="preserve">VAR a = Receipts[actual_landed_unit_cost]</w:t>
      </w:r>
      <w:r>
        <w:br/>
      </w:r>
      <w:r>
        <w:rPr>
          <w:rStyle w:val="VerbatimChar"/>
        </w:rPr>
        <w:t xml:space="preserve">VAR s = RELATED ( Items[std_cost] )</w:t>
      </w:r>
      <w:r>
        <w:br/>
      </w:r>
      <w:r>
        <w:rPr>
          <w:rStyle w:val="VerbatimChar"/>
        </w:rPr>
        <w:t xml:space="preserve">RETURN IF ( a &gt; 3 * s || a * 3 &lt; s, 1, 0 )</w:t>
      </w:r>
      <w:r>
        <w:br/>
      </w:r>
      <w:r>
        <w:br/>
      </w:r>
      <w:r>
        <w:rPr>
          <w:rStyle w:val="VerbatimChar"/>
        </w:rPr>
        <w:t xml:space="preserve">Annualization Factor = DIVIDE ( 12, 9 )   -- data window Jan to Sep 2026</w:t>
      </w:r>
      <w:r>
        <w:br/>
      </w:r>
      <w:r>
        <w:br/>
      </w:r>
      <w:r>
        <w:rPr>
          <w:rStyle w:val="VerbatimChar"/>
        </w:rPr>
        <w:t xml:space="preserve">Scenario Impact =</w:t>
      </w:r>
      <w:r>
        <w:br/>
      </w:r>
      <w:r>
        <w:rPr>
          <w:rStyle w:val="VerbatimChar"/>
        </w:rPr>
        <w:t xml:space="preserve">CALCULATE (</w:t>
      </w:r>
      <w:r>
        <w:br/>
      </w:r>
      <w:r>
        <w:rPr>
          <w:rStyle w:val="VerbatimChar"/>
        </w:rPr>
        <w:t xml:space="preserve">    SUMX ( ScenarioLines, ScenarioLines[entered_value] * ScenarioLines[additional_rate] ),</w:t>
      </w:r>
      <w:r>
        <w:br/>
      </w:r>
      <w:r>
        <w:rPr>
          <w:rStyle w:val="VerbatimChar"/>
        </w:rPr>
        <w:t xml:space="preserve">    ScenarioLines[is_exempt] = 0</w:t>
      </w:r>
      <w:r>
        <w:br/>
      </w:r>
      <w:r>
        <w:rPr>
          <w:rStyle w:val="VerbatimChar"/>
        </w:rPr>
        <w:t xml:space="preserve">) * [Annualization Factor]</w:t>
      </w:r>
    </w:p>
    <w:p>
      <w:pPr>
        <w:pStyle w:val="FirstParagraph"/>
      </w:pPr>
      <w:r>
        <w:t xml:space="preserve">Why these choices (ask the learner to explain them):</w:t>
      </w:r>
    </w:p>
    <w:p>
      <w:pPr>
        <w:numPr>
          <w:ilvl w:val="0"/>
          <w:numId w:val="1014"/>
        </w:numPr>
        <w:pStyle w:val="Compact"/>
      </w:pPr>
      <w:r>
        <w:t xml:space="preserve">Effective Duty Rate and PPV % are measures, not columns: they must be a ratio of sums in whatever filter context the visual creates.</w:t>
      </w:r>
    </w:p>
    <w:p>
      <w:pPr>
        <w:numPr>
          <w:ilvl w:val="0"/>
          <w:numId w:val="1014"/>
        </w:numPr>
        <w:pStyle w:val="Compact"/>
      </w:pPr>
      <w:r>
        <w:t xml:space="preserve">is_outlier is a column: it is a fixed attribute of each receipt that you filter by.</w:t>
      </w:r>
    </w:p>
    <w:p>
      <w:pPr>
        <w:numPr>
          <w:ilvl w:val="0"/>
          <w:numId w:val="1014"/>
        </w:numPr>
        <w:pStyle w:val="Compact"/>
      </w:pPr>
      <w:r>
        <w:t xml:space="preserve">CALCULATE adds the filter</w:t>
      </w:r>
      <w:r>
        <w:t xml:space="preserve"> </w:t>
      </w:r>
      <w:r>
        <w:rPr>
          <w:rStyle w:val="VerbatimChar"/>
        </w:rPr>
        <w:t xml:space="preserve">is_outlier = 0</w:t>
      </w:r>
      <w:r>
        <w:t xml:space="preserve"> </w:t>
      </w:r>
      <w:r>
        <w:t xml:space="preserve">to the current filter context; slicers still apply on top of it.</w:t>
      </w:r>
    </w:p>
    <w:p>
      <w:pPr>
        <w:numPr>
          <w:ilvl w:val="0"/>
          <w:numId w:val="1014"/>
        </w:numPr>
        <w:pStyle w:val="Compact"/>
      </w:pPr>
      <w:r>
        <w:t xml:space="preserve">DIVIDE returns blank instead of an error when a slicer leaves no value.</w:t>
      </w:r>
    </w:p>
    <w:bookmarkEnd w:id="41"/>
    <w:bookmarkStart w:id="42" w:name="layout-check"/>
    <w:p>
      <w:pPr>
        <w:pStyle w:val="Heading3"/>
      </w:pPr>
      <w:r>
        <w:t xml:space="preserve">Layout check</w:t>
      </w:r>
    </w:p>
    <w:p>
      <w:pPr>
        <w:pStyle w:val="FirstParagraph"/>
      </w:pPr>
      <w:r>
        <w:t xml:space="preserve">Pass if: four cards on top that tie out; slicers that each change the expected cards; chapter bar and chapter-by-origin matrix match Exercise 2; the PPV % by month line shows the June step (1.75% after 0.16% in May); the scenario table matches Exercise 6; a visible "synthetic practice data" label; the .pbix not published to a shared workspace.</w:t>
      </w:r>
    </w:p>
    <w:bookmarkEnd w:id="42"/>
    <w:bookmarkEnd w:id="43"/>
    <w:bookmarkStart w:id="46" w:name="exercise-8-what-a-good-memo-says"/>
    <w:p>
      <w:pPr>
        <w:pStyle w:val="Heading2"/>
      </w:pPr>
      <w:r>
        <w:t xml:space="preserve">Exercise 8: What a good memo says</w:t>
      </w:r>
    </w:p>
    <w:bookmarkStart w:id="44" w:name="model-memo-about-400-words"/>
    <w:p>
      <w:pPr>
        <w:pStyle w:val="Heading3"/>
      </w:pPr>
      <w:r>
        <w:t xml:space="preserve">Model memo (about 400 words)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BSA Manager ·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Hire A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Fri 2026-11-13 ·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Practice data review (synthetic, Jan-Sep 2026): broker rates, USMCA claims, PPV, tariff scenarios</w:t>
      </w:r>
    </w:p>
    <w:p>
      <w:pPr>
        <w:pStyle w:val="BodyText"/>
      </w:pPr>
      <w:r>
        <w:rPr>
          <w:bCs/>
          <w:b/>
        </w:rPr>
        <w:t xml:space="preserve">Bottom line</w:t>
      </w:r>
    </w:p>
    <w:p>
      <w:pPr>
        <w:numPr>
          <w:ilvl w:val="0"/>
          <w:numId w:val="1015"/>
        </w:numPr>
        <w:pStyle w:val="Compact"/>
      </w:pPr>
      <w:r>
        <w:t xml:space="preserve">Brokers under-applied duty by $41.0K and over-applied $9.6K on non-preference lines: net $31.4K underpaid. 18 of the 49 mismatches are the 2026-06-01 rate change not applied, 14 of them by BRK-US2.</w:t>
      </w:r>
    </w:p>
    <w:p>
      <w:pPr>
        <w:numPr>
          <w:ilvl w:val="0"/>
          <w:numId w:val="1015"/>
        </w:numPr>
        <w:pStyle w:val="Compact"/>
      </w:pPr>
      <w:r>
        <w:t xml:space="preserve">45 USMCA claims are invalid ($29.4K duty at stake). 30 come from two CN-origin items wrongly flagged USMCA-eligible in our item master.</w:t>
      </w:r>
    </w:p>
    <w:p>
      <w:pPr>
        <w:numPr>
          <w:ilvl w:val="0"/>
          <w:numId w:val="1015"/>
        </w:numPr>
        <w:pStyle w:val="Compact"/>
      </w:pPr>
      <w:r>
        <w:t xml:space="preserve">The three scenarios would add $396.3K a year (SCN-01 $227.0K). The USMCA exemption in SCN-03 is worth $250.0K a year.</w:t>
      </w:r>
    </w:p>
    <w:p>
      <w:pPr>
        <w:pStyle w:val="FirstParagraph"/>
      </w:pPr>
      <w:r>
        <w:rPr>
          <w:bCs/>
          <w:b/>
        </w:rPr>
        <w:t xml:space="preserve">Findings</w:t>
      </w:r>
    </w:p>
    <w:p>
      <w:pPr>
        <w:numPr>
          <w:ilvl w:val="0"/>
          <w:numId w:val="1016"/>
        </w:numPr>
        <w:pStyle w:val="Compact"/>
      </w:pPr>
      <w:r>
        <w:t xml:space="preserve">Rate audit: 1,198 lines audited, 49 mismatches (7 over, 42 under). Patterns: old rate after the change (18, -</w:t>
      </w:r>
      <m:oMath>
        <m:r>
          <m:t>23.8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0</m:t>
        </m:r>
      </m:oMath>
      <w:r>
        <w:t xml:space="preserve">11.2K), additional duty missed (7, -</w:t>
      </w:r>
      <m:oMath>
        <m:r>
          <m:t>5.0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n</m:t>
        </m:r>
        <m:r>
          <m:t>e</m:t>
        </m:r>
        <m:r>
          <m:t>w</m:t>
        </m:r>
        <m:r>
          <m:t>r</m:t>
        </m:r>
        <m:r>
          <m:t>a</m:t>
        </m:r>
        <m:r>
          <m:t>t</m:t>
        </m:r>
        <m:r>
          <m:t>e</m:t>
        </m:r>
        <m:r>
          <m:t>b</m:t>
        </m:r>
        <m:r>
          <m:t>e</m:t>
        </m:r>
        <m:r>
          <m:t>f</m:t>
        </m:r>
        <m:r>
          <m:t>o</m:t>
        </m:r>
        <m:r>
          <m:t>r</m:t>
        </m:r>
        <m:r>
          <m:t>e</m:t>
        </m:r>
        <m:r>
          <m:t>t</m:t>
        </m:r>
        <m:r>
          <m:t>h</m:t>
        </m:r>
        <m:r>
          <m:t>e</m:t>
        </m:r>
        <m:r>
          <m:t>c</m:t>
        </m:r>
        <m:r>
          <m:t>h</m:t>
        </m:r>
        <m:r>
          <m:t>a</m:t>
        </m:r>
        <m:r>
          <m:t>n</m:t>
        </m:r>
        <m:r>
          <m:t>g</m:t>
        </m:r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+</m:t>
        </m:r>
      </m:oMath>
      <w:r>
        <w:t xml:space="preserve">9.1K), other rates (9). High confidence: each line ties to the reference table.</w:t>
      </w:r>
    </w:p>
    <w:p>
      <w:pPr>
        <w:numPr>
          <w:ilvl w:val="0"/>
          <w:numId w:val="1016"/>
        </w:numPr>
        <w:pStyle w:val="Compact"/>
      </w:pPr>
      <w:r>
        <w:t xml:space="preserve">USMCA: SYN-1016 and SYN-1143 cause 30 invalid lines across all brokers ($20.6K); 7 lines on items with no certification; 8 one-off broker claims. 12 eligible lines paid $4.8K without claiming.</w:t>
      </w:r>
    </w:p>
    <w:p>
      <w:pPr>
        <w:numPr>
          <w:ilvl w:val="0"/>
          <w:numId w:val="1016"/>
        </w:numPr>
        <w:pStyle w:val="Compact"/>
      </w:pPr>
      <w:r>
        <w:t xml:space="preserve">PPV:</w:t>
      </w:r>
      <w:r>
        <w:t xml:space="preserve"> </w:t>
      </w:r>
      <m:oMath>
        <m:r>
          <m:t>56.9</m:t>
        </m:r>
        <m:r>
          <m:t>K</m:t>
        </m:r>
        <m:r>
          <m:t>u</m:t>
        </m:r>
        <m:r>
          <m:t>n</m:t>
        </m:r>
        <m:r>
          <m:t>f</m:t>
        </m:r>
        <m:r>
          <m:t>a</m:t>
        </m:r>
        <m:r>
          <m:t>v</m:t>
        </m:r>
        <m:r>
          <m:t>o</m:t>
        </m:r>
        <m:r>
          <m:t>r</m:t>
        </m:r>
        <m:r>
          <m:t>a</m:t>
        </m:r>
        <m:r>
          <m:t>b</m:t>
        </m:r>
        <m:r>
          <m:t>l</m:t>
        </m:r>
        <m:r>
          <m:t>e</m:t>
        </m:r>
        <m:r>
          <m:rPr>
            <m:sty m:val="p"/>
          </m:rPr>
          <m:t>(</m:t>
        </m:r>
        <m:r>
          <m:t>0.81</m:t>
        </m:r>
      </m:oMath>
      <w:r>
        <w:t xml:space="preserve">322.1K). CN chapter 73/76 receipts since June carry $37.1K (12.8%); the duty increase explains about $35.5K. Their standards still carry the old rate.</w:t>
      </w:r>
    </w:p>
    <w:p>
      <w:pPr>
        <w:numPr>
          <w:ilvl w:val="0"/>
          <w:numId w:val="1016"/>
        </w:numPr>
        <w:pStyle w:val="Compact"/>
      </w:pPr>
      <w:r>
        <w:t xml:space="preserve">Data quality: 24 duplicate lines (4 entries loaded twice; $15.3K duty double counted if kept), 4 lines on items missing from the master, 6 items with no HTS (94 lines, $1.05M) that cannot be audited or modeled. Two of them (VN hex bolt and nut) may fall under SCN-01: about $33.6K a year.</w:t>
      </w:r>
    </w:p>
    <w:p>
      <w:pPr>
        <w:pStyle w:val="FirstParagraph"/>
      </w:pPr>
      <w:r>
        <w:rPr>
          <w:bCs/>
          <w:b/>
        </w:rPr>
        <w:t xml:space="preserve">Recommended actions</w:t>
      </w:r>
    </w:p>
    <w:p>
      <w:pPr>
        <w:numPr>
          <w:ilvl w:val="0"/>
          <w:numId w:val="1017"/>
        </w:numPr>
        <w:pStyle w:val="Compact"/>
      </w:pPr>
      <w:r>
        <w:t xml:space="preserve">Correct the USMCA flag on SYN-1016 and SYN-1143 (Hire A maker, Senior checker, by 11/20). Senior decides the correction route for the 45 lines.</w:t>
      </w:r>
    </w:p>
    <w:p>
      <w:pPr>
        <w:numPr>
          <w:ilvl w:val="0"/>
          <w:numId w:val="1017"/>
        </w:numPr>
        <w:pStyle w:val="Compact"/>
      </w:pPr>
      <w:r>
        <w:t xml:space="preserve">Send the 49 mismatches to the Senior for broker follow-up, starting with BRK-US2's 14 stale-rate lines (by 11/18).</w:t>
      </w:r>
    </w:p>
    <w:p>
      <w:pPr>
        <w:numPr>
          <w:ilvl w:val="0"/>
          <w:numId w:val="1017"/>
        </w:numPr>
        <w:pStyle w:val="Compact"/>
      </w:pPr>
      <w:r>
        <w:t xml:space="preserve">Hire B to scope a standard cost update for CN chapter 73/76 items with Finance, with maker-checker review (by 12/4).</w:t>
      </w:r>
    </w:p>
    <w:p>
      <w:pPr>
        <w:numPr>
          <w:ilvl w:val="0"/>
          <w:numId w:val="1017"/>
        </w:numPr>
        <w:pStyle w:val="Compact"/>
      </w:pPr>
      <w:r>
        <w:t xml:space="preserve">Research to classify the 6 items with no HTS (by 11/25).</w:t>
      </w:r>
    </w:p>
    <w:p>
      <w:pPr>
        <w:numPr>
          <w:ilvl w:val="0"/>
          <w:numId w:val="1017"/>
        </w:numPr>
        <w:pStyle w:val="Compact"/>
      </w:pPr>
      <w:r>
        <w:t xml:space="preserve">Senior to decide on post-importation claims for the 12 missed lines; the earliest US line's one-year window ends 2027-01-30.</w:t>
      </w:r>
    </w:p>
    <w:p>
      <w:pPr>
        <w:pStyle w:val="FirstParagraph"/>
      </w:pPr>
      <w:r>
        <w:rPr>
          <w:bCs/>
          <w:b/>
        </w:rPr>
        <w:t xml:space="preserve">Method and controls:</w:t>
      </w:r>
      <w:r>
        <w:t xml:space="preserve"> </w:t>
      </w:r>
      <w:r>
        <w:t xml:space="preserve">1,942 clean entry lines (1,966 raw); control total duty $856,378.07 ties across all exercises and the Power BI page. Queries saved in [COMPANY: folder]; reviewed by the Senior.</w:t>
      </w:r>
    </w:p>
    <w:p>
      <w:pPr>
        <w:pStyle w:val="BodyText"/>
      </w:pPr>
      <w:r>
        <w:rPr>
          <w:bCs/>
          <w:b/>
        </w:rPr>
        <w:t xml:space="preserve">Limits:</w:t>
      </w:r>
      <w:r>
        <w:t xml:space="preserve"> </w:t>
      </w:r>
      <w:r>
        <w:t xml:space="preserve">synthetic practice data; USMCA validity per the practice rule; scenario impact is a full-year view on 9 months of volume; no fees or taxes.</w:t>
      </w:r>
    </w:p>
    <w:bookmarkEnd w:id="44"/>
    <w:bookmarkStart w:id="45" w:name="marking-guide"/>
    <w:p>
      <w:pPr>
        <w:pStyle w:val="Heading3"/>
      </w:pPr>
      <w:r>
        <w:t xml:space="preserve">Marking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line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bullets with numbers a reader can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with method or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Master-data root cause for USMCA; the rate-change pattern; the PPV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every number with equal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 and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action has a role and a date; corrections go to the 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"We should look into it"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number ties to a saved query and the control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that cannot be found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Honest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data, practice USMCA rule, full-year view, no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caveats, or a page of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owns scope, Standard Cost owns dollars, no broker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Proposes contacting brokers directly</w:t>
            </w:r>
          </w:p>
        </w:tc>
      </w:tr>
    </w:tbl>
    <w:bookmarkEnd w:id="45"/>
    <w:bookmarkEnd w:id="46"/>
    <w:bookmarkStart w:id="47" w:name="common-mistakes-and-their-fingerprints"/>
    <w:p>
      <w:pPr>
        <w:pStyle w:val="Heading2"/>
      </w:pPr>
      <w:r>
        <w:t xml:space="preserve">Common mistakes and their fingerprints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you will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Duplicates not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$871,664.92; 1,966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$856,378.07; 1,942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JOIN to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$855,384.34 (orphans lost)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$856,378.07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program_claimed &lt;&gt; 'USMCA'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lines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join without the date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1,403 rows (1,305 with an inner join to items); 133 "mismatches", -$122,265.32 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1,296 rows; 49 mismatches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USMCA rule on the flag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invalid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Outliers left in 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country used as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 duty $363,406.72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$579,514.22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longest-prefix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 rows, $447,013.43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186, $396,275.33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USMCA exemption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$646,285.13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$396,275.33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 (12 / 9)</w:t>
            </w:r>
            <w:r>
              <w:t xml:space="preserve"> </w:t>
            </w:r>
            <w:r>
              <w:t xml:space="preserve">in T-SQL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$297,206.50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$396,275.33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47"/>
    <w:bookmarkStart w:id="48" w:name="related-files"/>
    <w:p>
      <w:pPr>
        <w:pStyle w:val="Heading2"/>
      </w:pPr>
      <w:r>
        <w:t xml:space="preserve">Related files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docs/analytics/practice-exercises.md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data/analytics/generate_practice_data.py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dist/Practice-Data.xlsx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dist/practice-data/load_practice_data.sql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docs/templates/domain/tariff-impact-model-guide.md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docs/templates/domain/standard-cost-update-checklist.md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docs/03-check-ins-and-scorecards.md</w:t>
      </w:r>
      <w:r>
        <w:t xml:space="preserve"> </w:t>
      </w:r>
      <w:r>
        <w:t xml:space="preserve">(A30-5 and B30-5)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62626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62626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26262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2026-10-08T15:43:47Z</dcterms:created>
  <dcterms:modified xsi:type="dcterms:W3CDTF">2026-10-08T15:43:47Z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