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oject-closeout-template"/>
    <w:p>
      <w:pPr>
        <w:pStyle w:val="Heading1"/>
      </w:pPr>
      <w:r>
        <w:t xml:space="preserve">Project Closeout Template</w:t>
      </w:r>
    </w:p>
    <w:p>
      <w:pPr>
        <w:pStyle w:val="FirstParagraph"/>
      </w:pPr>
      <w:r>
        <w:t xml:space="preserve">Last updated: 2026-10-08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close an epic or project properly: compare results with objectives, hand over deliverables and support, update the documentation, give every open item an owner, capture lessons learned, and get sign-off. Keep it to 1 to 3 pages.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the BSA who led the epic writes it; the Manager reviews it; the business owner and checkers sign; whoever takes over a deliverable confirms the handover.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within 5 working days after the last child issue is Done. For a tool or system change, after go-live and the first clean production cycle. Use it for every epic: tariff action responses, tool enhancements, transition work (exports and reporting backlog items), e2open workstreams. Module M4.</w:t>
      </w:r>
    </w:p>
    <w:bookmarkStart w:id="20" w:name="how-to-fill-this-in"/>
    <w:p>
      <w:pPr>
        <w:pStyle w:val="Heading2"/>
      </w:pPr>
      <w:r>
        <w:t xml:space="preserve">How to fill this in</w:t>
      </w:r>
    </w:p>
    <w:p>
      <w:pPr>
        <w:pStyle w:val="FirstParagraph"/>
      </w:pPr>
      <w:r>
        <w:t xml:space="preserve">Text in [square brackets] is a prompt: replace it. [COMPANY: ...] is a company-specific value.</w:t>
      </w:r>
    </w:p>
    <w:p>
      <w:pPr>
        <w:numPr>
          <w:ilvl w:val="0"/>
          <w:numId w:val="1002"/>
        </w:numPr>
        <w:pStyle w:val="Compact"/>
      </w:pPr>
      <w:r>
        <w:t xml:space="preserve">Copy the objectives and measures from the requirements (</w:t>
      </w:r>
      <w:r>
        <w:rPr>
          <w:rStyle w:val="VerbatimChar"/>
        </w:rPr>
        <w:t xml:space="preserve">docs/templates/bsa/02-requirements.md</w:t>
      </w:r>
      <w:r>
        <w:t xml:space="preserve">) or the epic description. Measure the actual results with data, not impressions.</w:t>
      </w:r>
    </w:p>
    <w:p>
      <w:pPr>
        <w:numPr>
          <w:ilvl w:val="0"/>
          <w:numId w:val="1002"/>
        </w:numPr>
        <w:pStyle w:val="Compact"/>
      </w:pPr>
      <w:r>
        <w:t xml:space="preserve">List every deliverable with its location and who supports it from now on.</w:t>
      </w:r>
    </w:p>
    <w:p>
      <w:pPr>
        <w:numPr>
          <w:ilvl w:val="0"/>
          <w:numId w:val="1002"/>
        </w:numPr>
        <w:pStyle w:val="Compact"/>
      </w:pPr>
      <w:r>
        <w:t xml:space="preserve">Work through the documentation checklist and link each updated page.</w:t>
      </w:r>
    </w:p>
    <w:p>
      <w:pPr>
        <w:numPr>
          <w:ilvl w:val="0"/>
          <w:numId w:val="1002"/>
        </w:numPr>
        <w:pStyle w:val="Compact"/>
      </w:pPr>
      <w:r>
        <w:t xml:space="preserve">Turn anything unfinished into a Jira issue with an owner and a date. No "TBD" owners.</w:t>
      </w:r>
    </w:p>
    <w:p>
      <w:pPr>
        <w:numPr>
          <w:ilvl w:val="0"/>
          <w:numId w:val="1002"/>
        </w:numPr>
        <w:pStyle w:val="Compact"/>
      </w:pPr>
      <w:r>
        <w:t xml:space="preserve">Run a 30-minute lessons-learned session with the people involved (agenda below). Record Keep, Stop and Start, each with evidence and an action.</w:t>
      </w:r>
    </w:p>
    <w:p>
      <w:pPr>
        <w:numPr>
          <w:ilvl w:val="0"/>
          <w:numId w:val="1002"/>
        </w:numPr>
        <w:pStyle w:val="Compact"/>
      </w:pPr>
      <w:r>
        <w:t xml:space="preserve">Send it for sign-off. Close the epic only after sign-off.</w:t>
      </w:r>
    </w:p>
    <w:bookmarkEnd w:id="20"/>
    <w:bookmarkStart w:id="32" w:name="template"/>
    <w:p>
      <w:pPr>
        <w:pStyle w:val="Heading2"/>
      </w:pPr>
      <w:r>
        <w:t xml:space="preserve">Template</w:t>
      </w:r>
    </w:p>
    <w:bookmarkStart w:id="21" w:name="Xf6e2704bca780f9003ac0c5253c3e3bc90b8006"/>
    <w:p>
      <w:pPr>
        <w:pStyle w:val="Heading3"/>
      </w:pPr>
      <w:r>
        <w:t xml:space="preserve">1. Header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or 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[date]; planned end [date]; actual end 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(maker)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role]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[Intake, requirements, process map, data map, UAT plan, change requests]</w:t>
            </w:r>
          </w:p>
        </w:tc>
      </w:tr>
    </w:tbl>
    <w:bookmarkEnd w:id="21"/>
    <w:bookmarkStart w:id="22" w:name="Xe953b631dd05c3510b73f5dbca870ff4a7b022c"/>
    <w:p>
      <w:pPr>
        <w:pStyle w:val="Heading3"/>
      </w:pPr>
      <w:r>
        <w:t xml:space="preserve">2. Summary</w:t>
      </w:r>
    </w:p>
    <w:p>
      <w:pPr>
        <w:pStyle w:val="FirstParagraph"/>
      </w:pPr>
      <w:r>
        <w:t xml:space="preserve">[3 to 5 sentences: what was delivered, against which objective, the key result, and what is still open.]</w:t>
      </w:r>
    </w:p>
    <w:bookmarkEnd w:id="22"/>
    <w:bookmarkStart w:id="23" w:name="Xc24595bd74a5167432c85f7e7ecdf3e65701ddb"/>
    <w:p>
      <w:pPr>
        <w:pStyle w:val="Heading3"/>
      </w:pPr>
      <w:r>
        <w:t xml:space="preserve">3. Objectives vs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[O1]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[Metric]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[Target]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[Actual, with 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[Yes, Partly, No]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[Why, if not met]</w:t>
            </w:r>
          </w:p>
        </w:tc>
      </w:tr>
    </w:tbl>
    <w:bookmarkEnd w:id="23"/>
    <w:bookmarkStart w:id="24" w:name="X5312108e40273b02aa33c159bc44f18978dccfa"/>
    <w:p>
      <w:pPr>
        <w:pStyle w:val="Heading3"/>
      </w:pPr>
      <w:r>
        <w:t xml:space="preserve">4. Scope delivered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Delivered as planned:</w:t>
      </w:r>
      <w:r>
        <w:t xml:space="preserve"> </w:t>
      </w:r>
      <w:r>
        <w:t xml:space="preserve">[items]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Delivered with changes:</w:t>
      </w:r>
      <w:r>
        <w:t xml:space="preserve"> </w:t>
      </w:r>
      <w:r>
        <w:t xml:space="preserve">[item, what changed, who agreed]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delivered:</w:t>
      </w:r>
      <w:r>
        <w:t xml:space="preserve"> </w:t>
      </w:r>
      <w:r>
        <w:t xml:space="preserve">[item, why, and where it went: Jira key or "dropped, agreed by [name] on [date]"]</w:t>
      </w:r>
    </w:p>
    <w:bookmarkEnd w:id="24"/>
    <w:bookmarkStart w:id="25" w:name="Xdd909021e6983232074be742c38cf77b6f4be6f"/>
    <w:p>
      <w:pPr>
        <w:pStyle w:val="Heading3"/>
      </w:pPr>
      <w:r>
        <w:t xml:space="preserve">5. Delivery measures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 (hours)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[Estimate]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[Actual, if tracked]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found in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Defects found after go-live or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Checker findings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[Types of finding]</w:t>
            </w:r>
          </w:p>
        </w:tc>
      </w:tr>
    </w:tbl>
    <w:bookmarkEnd w:id="25"/>
    <w:bookmarkStart w:id="26" w:name="X962cc3ed59c5c09f57b5001b3f28d2569c6b38e"/>
    <w:p>
      <w:pPr>
        <w:pStyle w:val="Heading3"/>
      </w:pPr>
      <w:r>
        <w:t xml:space="preserve">6. Deliverables and handover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(name,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[Brief, model, tool version, report, SOP, data map]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[Link]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or role]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[Who to call; how issues are logged]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26"/>
    <w:bookmarkStart w:id="27" w:name="X9bd605c34ced3de4df97a9845e43340080c41c5"/>
    <w:p>
      <w:pPr>
        <w:pStyle w:val="Heading3"/>
      </w:pPr>
      <w:r>
        <w:t xml:space="preserve">7. Controls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[Brief v1.0, model v1.2, CR, cost input file]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[Jira comment or sign-off block]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27"/>
    <w:bookmarkStart w:id="28" w:name="Xe2f3f129d221544d20cd38ab9aeee1e38285ea6"/>
    <w:p>
      <w:pPr>
        <w:pStyle w:val="Heading3"/>
      </w:pPr>
      <w:r>
        <w:t xml:space="preserve">8. Documentation updated</w:t>
      </w:r>
    </w:p>
    <w:p>
      <w:pPr>
        <w:numPr>
          <w:ilvl w:val="0"/>
          <w:numId w:val="1004"/>
        </w:numPr>
        <w:pStyle w:val="Compact"/>
      </w:pPr>
      <w:r>
        <w:t xml:space="preserve">☐ Tool docs (</w:t>
      </w:r>
      <w:r>
        <w:rPr>
          <w:rStyle w:val="VerbatimChar"/>
        </w:rPr>
        <w:t xml:space="preserve">docs/templates/knowledge/tool-doc.md</w:t>
      </w:r>
      <w:r>
        <w:t xml:space="preserve">): new version number and change-history line.</w:t>
      </w:r>
    </w:p>
    <w:p>
      <w:pPr>
        <w:numPr>
          <w:ilvl w:val="0"/>
          <w:numId w:val="1004"/>
        </w:numPr>
        <w:pStyle w:val="Compact"/>
      </w:pPr>
      <w:r>
        <w:t xml:space="preserve">☐ Process SOPs (</w:t>
      </w:r>
      <w:r>
        <w:rPr>
          <w:rStyle w:val="VerbatimChar"/>
        </w:rPr>
        <w:t xml:space="preserve">docs/templates/knowledge/process-sop.md</w:t>
      </w:r>
      <w:r>
        <w:t xml:space="preserve">): steps, controls and exceptions that changed.</w:t>
      </w:r>
    </w:p>
    <w:p>
      <w:pPr>
        <w:numPr>
          <w:ilvl w:val="0"/>
          <w:numId w:val="1004"/>
        </w:numPr>
        <w:pStyle w:val="Compact"/>
      </w:pPr>
      <w:r>
        <w:t xml:space="preserve">☐ OneNote: pages updated, links checked, superseded pages marked "superseded by [page]".</w:t>
      </w:r>
    </w:p>
    <w:p>
      <w:pPr>
        <w:numPr>
          <w:ilvl w:val="0"/>
          <w:numId w:val="1004"/>
        </w:numPr>
        <w:pStyle w:val="Compact"/>
      </w:pPr>
      <w:r>
        <w:t xml:space="preserve">☐ Anki: company-specific cards added or corrected (</w:t>
      </w:r>
      <w:r>
        <w:rPr>
          <w:rStyle w:val="VerbatimChar"/>
        </w:rPr>
        <w:t xml:space="preserve">docs/templates/knowledge/anki-card-writing-guide.md</w:t>
      </w:r>
      <w:r>
        <w:t xml:space="preserve">); list them.</w:t>
      </w:r>
    </w:p>
    <w:p>
      <w:pPr>
        <w:numPr>
          <w:ilvl w:val="0"/>
          <w:numId w:val="1004"/>
        </w:numPr>
        <w:pStyle w:val="Compact"/>
      </w:pPr>
      <w:r>
        <w:t xml:space="preserve">☐ Trackers workbook: Tool Inventory row and glossary terms updated.</w:t>
      </w:r>
    </w:p>
    <w:p>
      <w:pPr>
        <w:numPr>
          <w:ilvl w:val="0"/>
          <w:numId w:val="1004"/>
        </w:numPr>
        <w:pStyle w:val="Compact"/>
      </w:pPr>
      <w:r>
        <w:t xml:space="preserve">☐ Process maps: the to-be is now the as-is; the old version is archived.</w:t>
      </w:r>
    </w:p>
    <w:p>
      <w:pPr>
        <w:numPr>
          <w:ilvl w:val="0"/>
          <w:numId w:val="1004"/>
        </w:numPr>
        <w:pStyle w:val="Compact"/>
      </w:pPr>
      <w:r>
        <w:t xml:space="preserve">☐ Data mapping specs and value maps reflect what was built.</w:t>
      </w:r>
    </w:p>
    <w:p>
      <w:pPr>
        <w:numPr>
          <w:ilvl w:val="0"/>
          <w:numId w:val="1004"/>
        </w:numPr>
        <w:pStyle w:val="Compact"/>
      </w:pPr>
      <w:r>
        <w:t xml:space="preserve">☐ Jira: every child issue is closed or moved, with components and labels correct.</w:t>
      </w:r>
    </w:p>
    <w:p>
      <w:pPr>
        <w:numPr>
          <w:ilvl w:val="0"/>
          <w:numId w:val="1004"/>
        </w:numPr>
        <w:pStyle w:val="Compact"/>
      </w:pPr>
      <w:r>
        <w:t xml:space="preserve">☐ e2open: anything the project team needs (data map changes, tool disposition notes) has been sent to [COMPANY: e2open project lead].</w:t>
      </w:r>
    </w:p>
    <w:p>
      <w:pPr>
        <w:numPr>
          <w:ilvl w:val="0"/>
          <w:numId w:val="1004"/>
        </w:numPr>
        <w:pStyle w:val="Compact"/>
      </w:pPr>
      <w:r>
        <w:t xml:space="preserve">☐ Evidence is retained per [COMPANY: records retention policy].</w:t>
      </w:r>
    </w:p>
    <w:bookmarkEnd w:id="28"/>
    <w:bookmarkStart w:id="29" w:name="X5f032211b599ae790c9cc160afe98b20d413fb5"/>
    <w:p>
      <w:pPr>
        <w:pStyle w:val="Heading3"/>
      </w:pPr>
      <w:r>
        <w:t xml:space="preserve">9. Open items and owners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[What is left]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[Consequence]</w:t>
            </w:r>
          </w:p>
        </w:tc>
      </w:tr>
    </w:tbl>
    <w:bookmarkEnd w:id="29"/>
    <w:bookmarkStart w:id="30" w:name="Xe052a3b4f33c45e3d7617f7c7f94a0d7b3f8c47"/>
    <w:p>
      <w:pPr>
        <w:pStyle w:val="Heading3"/>
      </w:pPr>
      <w:r>
        <w:t xml:space="preserve">10. Lessons learned (Keep, Stop, Start)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[What worked and should be repeated]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[Fact or number]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[How to make it standard]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[What caused rework, delay or risk]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[What to try next time]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Session agenda (30 minutes):</w:t>
      </w:r>
    </w:p>
    <w:p>
      <w:pPr>
        <w:numPr>
          <w:ilvl w:val="0"/>
          <w:numId w:val="1005"/>
        </w:numPr>
        <w:pStyle w:val="Compact"/>
      </w:pPr>
      <w:r>
        <w:t xml:space="preserve">Timeline of facts (5 minutes): what happened, when, from the Jira history.</w:t>
      </w:r>
    </w:p>
    <w:p>
      <w:pPr>
        <w:numPr>
          <w:ilvl w:val="0"/>
          <w:numId w:val="1005"/>
        </w:numPr>
        <w:pStyle w:val="Compact"/>
      </w:pPr>
      <w:r>
        <w:t xml:space="preserve">Keep (10 minutes): what worked, and why.</w:t>
      </w:r>
    </w:p>
    <w:p>
      <w:pPr>
        <w:numPr>
          <w:ilvl w:val="0"/>
          <w:numId w:val="1005"/>
        </w:numPr>
        <w:pStyle w:val="Compact"/>
      </w:pPr>
      <w:r>
        <w:t xml:space="preserve">Stop and Start (10 minutes): what didn't work, and what to try instead.</w:t>
      </w:r>
    </w:p>
    <w:p>
      <w:pPr>
        <w:numPr>
          <w:ilvl w:val="0"/>
          <w:numId w:val="1005"/>
        </w:numPr>
        <w:pStyle w:val="Compact"/>
      </w:pPr>
      <w:r>
        <w:t xml:space="preserve">Actions (5 minutes): pick no more than 3, each with an owner and a date.</w:t>
      </w:r>
    </w:p>
    <w:p>
      <w:pPr>
        <w:pStyle w:val="FirstParagraph"/>
      </w:pPr>
      <w:r>
        <w:t xml:space="preserve">Rules: talk about the process, not the person. Back each lesson with a fact. Make each action specific. Actions land in an SOP change, a Jira issue, an Anki card, or a template change request to the Manager (the Manager owns these templates).</w:t>
      </w:r>
    </w:p>
    <w:bookmarkEnd w:id="30"/>
    <w:bookmarkStart w:id="31" w:name="Xe072e82f6cef491809852709d0353ea2bd74f0f"/>
    <w:p>
      <w:pPr>
        <w:pStyle w:val="Heading3"/>
      </w:pPr>
      <w:r>
        <w:t xml:space="preserve">11. 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[Accepted, Accepted with open items, Not accepted]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owner of the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[Handover accepted]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[Controls evidence complete]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[Approved to close]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31"/>
    <w:bookmarkEnd w:id="32"/>
    <w:bookmarkStart w:id="33" w:name="filled-example-short"/>
    <w:p>
      <w:pPr>
        <w:pStyle w:val="Heading2"/>
      </w:pPr>
      <w:r>
        <w:t xml:space="preserve">Filled example (short)</w:t>
      </w:r>
    </w:p>
    <w:p>
      <w:pPr>
        <w:pStyle w:val="FirstParagraph"/>
      </w:pPr>
      <w:r>
        <w:t xml:space="preserve">Closeout for the hypothetical "Tariff action: Country X steel fasteners" epic (see the example in</w:t>
      </w:r>
      <w:r>
        <w:t xml:space="preserve"> </w:t>
      </w:r>
      <w:r>
        <w:rPr>
          <w:rStyle w:val="VerbatimChar"/>
        </w:rPr>
        <w:t xml:space="preserve">docs/templates/bsa/01-intake-request.md</w:t>
      </w:r>
      <w:r>
        <w:t xml:space="preserve">). Lead: Hire A, with Hire B. Checkers: Senior (brief), Manager (model). Business owner: [COMPANY: Pricing lead].</w:t>
      </w:r>
    </w:p>
    <w:p>
      <w:pPr>
        <w:pStyle w:val="BodyText"/>
      </w:pPr>
      <w:r>
        <w:rPr>
          <w:bCs/>
          <w:b/>
        </w:rPr>
        <w:t xml:space="preserve">Summary.</w:t>
      </w:r>
      <w:r>
        <w:t xml:space="preserve"> </w:t>
      </w:r>
      <w:r>
        <w:t xml:space="preserve">The checked brief and the $ impact were both delivered before the pricing meeting. Of the 140 candidate items, 138 were confirmed in scope; the Senior's review moved 2 borderline items out of heading 7318, and their classification was corrected through change requests before the effective date. The $ summary arrived 40 minutes late because the volume forecast came in a day late. Three items remain open.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 Checked brief released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checker finding (stacking wording),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O2 $ impact checked and sent before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 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 08:40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arrived Wed 16:00 instead of 12:00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 No material errors after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found in 30-day look-back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Look-back done by Hire A, checked by the Senior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 Classification right before the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 items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of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of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changed via change requests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(name,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Tariff-Impact Brief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briefs folder]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if CBP issues further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Pricing lead], 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Tariff-Impact Model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model folder]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the next standard cost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Manager, 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Rate-table rows with effective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name of std-cost tool]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Manager, [date]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CBP CSMS for guidance on the in-transit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+ 10 working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duty basis on in-transit goods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new duty in the next standard cost update (maker-checker)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[COMPANY: next cycle 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cost understated; PPV inflated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last 90 days of entries for the 2 reclassified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A, with the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Unflagged errors on past entries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WHAT and $ into linked stories on 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took 15 minutes; no clarification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the intake routing rule; keep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hires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items in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zeros lost; 3 items missed in the first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SQL matching query in [COMPANY: code repository]; added to the Research 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volume forecasts at intake, not on 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arrived late; $ summary 40 minutes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"volume forecast" to the Standard Cost SOP intake step; ask the Manager whether to add it to the intake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B</w:t>
            </w:r>
          </w:p>
        </w:tc>
      </w:tr>
    </w:tbl>
    <w:p>
      <w:pPr>
        <w:pStyle w:val="BodyText"/>
      </w:pPr>
      <w:r>
        <w:t xml:space="preserve">Documentation updated: Research SOP draft (in-transit step and SQL matching); 4 new Anki cards (Chapter 99 stacking basics, in-transit terms, reading an annex, HTS leading zeros); Tool Inventory unchanged.</w:t>
      </w:r>
    </w:p>
    <w:bookmarkEnd w:id="33"/>
    <w:bookmarkStart w:id="34" w:name="quality-checklist-before-you-send"/>
    <w:p>
      <w:pPr>
        <w:pStyle w:val="Heading2"/>
      </w:pPr>
      <w:r>
        <w:t xml:space="preserve">Quality checklist before you send</w:t>
      </w:r>
    </w:p>
    <w:p>
      <w:pPr>
        <w:numPr>
          <w:ilvl w:val="0"/>
          <w:numId w:val="1006"/>
        </w:numPr>
        <w:pStyle w:val="Compact"/>
      </w:pPr>
      <w:r>
        <w:t xml:space="preserve">☐ Every objective has a measured actual result with its source, and an honest Met, Partly or No.</w:t>
      </w:r>
    </w:p>
    <w:p>
      <w:pPr>
        <w:numPr>
          <w:ilvl w:val="0"/>
          <w:numId w:val="1006"/>
        </w:numPr>
        <w:pStyle w:val="Compact"/>
      </w:pPr>
      <w:r>
        <w:t xml:space="preserve">☐ Anything not delivered says why, and where it went.</w:t>
      </w:r>
    </w:p>
    <w:p>
      <w:pPr>
        <w:numPr>
          <w:ilvl w:val="0"/>
          <w:numId w:val="1006"/>
        </w:numPr>
        <w:pStyle w:val="Compact"/>
      </w:pPr>
      <w:r>
        <w:t xml:space="preserve">☐ Every deliverable has a location, a new owner, a support arrangement and an acceptance.</w:t>
      </w:r>
    </w:p>
    <w:p>
      <w:pPr>
        <w:numPr>
          <w:ilvl w:val="0"/>
          <w:numId w:val="1006"/>
        </w:numPr>
        <w:pStyle w:val="Compact"/>
      </w:pPr>
      <w:r>
        <w:t xml:space="preserve">☐ Every release has maker-checker evidence linked.</w:t>
      </w:r>
    </w:p>
    <w:p>
      <w:pPr>
        <w:numPr>
          <w:ilvl w:val="0"/>
          <w:numId w:val="1006"/>
        </w:numPr>
        <w:pStyle w:val="Compact"/>
      </w:pPr>
      <w:r>
        <w:t xml:space="preserve">☐ The documentation checklist is complete, with links; Anki cards are listed.</w:t>
      </w:r>
    </w:p>
    <w:p>
      <w:pPr>
        <w:numPr>
          <w:ilvl w:val="0"/>
          <w:numId w:val="1006"/>
        </w:numPr>
        <w:pStyle w:val="Compact"/>
      </w:pPr>
      <w:r>
        <w:t xml:space="preserve">☐ Every open item has one owner, a date, a Jira key and the risk if not done.</w:t>
      </w:r>
    </w:p>
    <w:p>
      <w:pPr>
        <w:numPr>
          <w:ilvl w:val="0"/>
          <w:numId w:val="1006"/>
        </w:numPr>
        <w:pStyle w:val="Compact"/>
      </w:pPr>
      <w:r>
        <w:t xml:space="preserve">☐ Lessons have evidence and no more than 3 actions, each with an owner; no blame.</w:t>
      </w:r>
    </w:p>
    <w:p>
      <w:pPr>
        <w:numPr>
          <w:ilvl w:val="0"/>
          <w:numId w:val="1006"/>
        </w:numPr>
        <w:pStyle w:val="Compact"/>
      </w:pPr>
      <w:r>
        <w:t xml:space="preserve">☐ Anything the e2open project needs has been sent.</w:t>
      </w:r>
    </w:p>
    <w:p>
      <w:pPr>
        <w:numPr>
          <w:ilvl w:val="0"/>
          <w:numId w:val="1006"/>
        </w:numPr>
        <w:pStyle w:val="Compact"/>
      </w:pPr>
      <w:r>
        <w:t xml:space="preserve">☐ Sign-off is recorded before the epic is closed.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2026-10-08T15:43:49Z</dcterms:created>
  <dcterms:modified xsi:type="dcterms:W3CDTF">2026-10-08T15:43:49Z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