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833EA0" w14:textId="5915728A" w:rsidR="005C207C" w:rsidRDefault="00753E55">
      <w:pPr>
        <w:rPr>
          <w:rFonts w:ascii="Times New Roman" w:eastAsia="標楷體" w:hAnsi="Times New Roman" w:cs="Times New Roman" w:hint="eastAsia"/>
        </w:rPr>
      </w:pPr>
      <w:r w:rsidRPr="00433E4A">
        <w:rPr>
          <w:rFonts w:ascii="Times New Roman" w:eastAsia="標楷體" w:hAnsi="Times New Roman" w:cs="Times New Roman"/>
        </w:rPr>
        <w:t>PART</w:t>
      </w:r>
      <w:r>
        <w:rPr>
          <w:rFonts w:ascii="Times New Roman" w:eastAsia="標楷體" w:hAnsi="Times New Roman" w:cs="Times New Roman" w:hint="eastAsia"/>
        </w:rPr>
        <w:t xml:space="preserve"> A</w:t>
      </w:r>
    </w:p>
    <w:p w14:paraId="4FA236D1" w14:textId="1C8CE1F6" w:rsidR="005C207C" w:rsidRDefault="005C207C">
      <w:pPr>
        <w:rPr>
          <w:rFonts w:ascii="Times New Roman" w:eastAsia="標楷體" w:hAnsi="Times New Roman" w:cs="Times New Roman" w:hint="eastAsia"/>
        </w:rPr>
      </w:pPr>
      <w:r>
        <w:rPr>
          <w:rFonts w:ascii="Times New Roman" w:hAnsi="Times New Roman" w:cs="Times New Roman"/>
          <w:kern w:val="0"/>
          <w:szCs w:val="24"/>
        </w:rPr>
        <w:t xml:space="preserve">According the gradient descent method, please derive the update laws for </w:t>
      </w:r>
      <w:r>
        <w:rPr>
          <w:rFonts w:ascii="Times New Roman" w:hAnsi="Times New Roman" w:cs="Times New Roman"/>
          <w:i/>
          <w:iCs/>
          <w:kern w:val="0"/>
          <w:sz w:val="14"/>
          <w:szCs w:val="14"/>
        </w:rPr>
        <w:t xml:space="preserve">n </w:t>
      </w:r>
      <w:r>
        <w:rPr>
          <w:rFonts w:ascii="Times New Roman" w:hAnsi="Times New Roman" w:cs="Times New Roman"/>
          <w:i/>
          <w:iCs/>
          <w:kern w:val="0"/>
          <w:szCs w:val="24"/>
        </w:rPr>
        <w:t>a</w:t>
      </w:r>
      <w:r>
        <w:rPr>
          <w:rFonts w:ascii="Times New Roman" w:hAnsi="Times New Roman" w:cs="Times New Roman"/>
          <w:kern w:val="0"/>
          <w:szCs w:val="24"/>
        </w:rPr>
        <w:t xml:space="preserve">ˆ and </w:t>
      </w:r>
      <w:r>
        <w:rPr>
          <w:rFonts w:ascii="Times New Roman" w:hAnsi="Times New Roman" w:cs="Times New Roman"/>
          <w:i/>
          <w:iCs/>
          <w:kern w:val="0"/>
          <w:szCs w:val="24"/>
        </w:rPr>
        <w:t>b</w:t>
      </w:r>
      <w:r>
        <w:rPr>
          <w:rFonts w:ascii="Times New Roman" w:hAnsi="Times New Roman" w:cs="Times New Roman"/>
          <w:i/>
          <w:iCs/>
          <w:kern w:val="0"/>
          <w:sz w:val="14"/>
          <w:szCs w:val="14"/>
        </w:rPr>
        <w:t xml:space="preserve">n </w:t>
      </w:r>
      <w:r>
        <w:rPr>
          <w:rFonts w:ascii="Times New Roman" w:hAnsi="Times New Roman" w:cs="Times New Roman"/>
          <w:kern w:val="0"/>
          <w:szCs w:val="24"/>
        </w:rPr>
        <w:t xml:space="preserve">ˆ , </w:t>
      </w:r>
      <w:r>
        <w:rPr>
          <w:rFonts w:ascii="Times New Roman" w:hAnsi="Times New Roman" w:cs="Times New Roman"/>
          <w:i/>
          <w:iCs/>
          <w:kern w:val="0"/>
          <w:szCs w:val="24"/>
        </w:rPr>
        <w:t>n</w:t>
      </w:r>
      <w:r>
        <w:rPr>
          <w:rFonts w:ascii="Times New Roman" w:hAnsi="Times New Roman" w:cs="Times New Roman"/>
          <w:kern w:val="0"/>
          <w:szCs w:val="24"/>
        </w:rPr>
        <w:t>=0,1,….</w:t>
      </w:r>
    </w:p>
    <w:p w14:paraId="586ED2C1" w14:textId="00B3FDC9" w:rsidR="009511E9" w:rsidRDefault="00753E55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  <w:noProof/>
        </w:rPr>
        <w:drawing>
          <wp:inline distT="0" distB="0" distL="0" distR="0" wp14:anchorId="6A85BCA6" wp14:editId="04A39F2B">
            <wp:extent cx="5371905" cy="3877733"/>
            <wp:effectExtent l="0" t="0" r="635" b="889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526" t="2864" r="13516" b="3417"/>
                    <a:stretch/>
                  </pic:blipFill>
                  <pic:spPr bwMode="auto">
                    <a:xfrm>
                      <a:off x="0" y="0"/>
                      <a:ext cx="5383652" cy="3886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1BB1D5" w14:textId="7671D1F3" w:rsidR="005E0D86" w:rsidRDefault="005E0D86">
      <w:pPr>
        <w:rPr>
          <w:rFonts w:ascii="Times New Roman" w:eastAsia="標楷體" w:hAnsi="Times New Roman" w:cs="Times New Roman" w:hint="eastAsia"/>
        </w:rPr>
      </w:pPr>
      <w:r>
        <w:rPr>
          <w:rFonts w:ascii="Times New Roman" w:eastAsia="標楷體" w:hAnsi="Times New Roman" w:cs="Times New Roman" w:hint="eastAsia"/>
        </w:rPr>
        <w:t>B0</w:t>
      </w:r>
      <w:r>
        <w:rPr>
          <w:rFonts w:ascii="Times New Roman" w:eastAsia="標楷體" w:hAnsi="Times New Roman" w:cs="Times New Roman"/>
        </w:rPr>
        <w:t xml:space="preserve"> = 0</w:t>
      </w:r>
    </w:p>
    <w:p w14:paraId="2EAD44D6" w14:textId="3248429A" w:rsidR="00F35481" w:rsidRPr="00433E4A" w:rsidRDefault="001169C6">
      <w:pPr>
        <w:rPr>
          <w:rFonts w:ascii="Times New Roman" w:eastAsia="標楷體" w:hAnsi="Times New Roman" w:cs="Times New Roman"/>
        </w:rPr>
      </w:pPr>
      <w:r w:rsidRPr="00433E4A">
        <w:rPr>
          <w:rFonts w:ascii="Times New Roman" w:eastAsia="標楷體" w:hAnsi="Times New Roman" w:cs="Times New Roman"/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5DB6F1C0" wp14:editId="7C51E17A">
            <wp:simplePos x="0" y="0"/>
            <wp:positionH relativeFrom="margin">
              <wp:align>left</wp:align>
            </wp:positionH>
            <wp:positionV relativeFrom="paragraph">
              <wp:posOffset>231140</wp:posOffset>
            </wp:positionV>
            <wp:extent cx="4968189" cy="8181103"/>
            <wp:effectExtent l="0" t="0" r="4445" b="0"/>
            <wp:wrapTight wrapText="bothSides">
              <wp:wrapPolygon edited="0">
                <wp:start x="0" y="0"/>
                <wp:lineTo x="0" y="21528"/>
                <wp:lineTo x="21536" y="21528"/>
                <wp:lineTo x="21536" y="0"/>
                <wp:lineTo x="0" y="0"/>
              </wp:wrapPolygon>
            </wp:wrapTight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24" r="-308"/>
                    <a:stretch/>
                  </pic:blipFill>
                  <pic:spPr bwMode="auto">
                    <a:xfrm>
                      <a:off x="0" y="0"/>
                      <a:ext cx="4968189" cy="8181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C3004D" w:rsidRPr="00433E4A">
        <w:rPr>
          <w:rFonts w:ascii="Times New Roman" w:eastAsia="標楷體" w:hAnsi="Times New Roman" w:cs="Times New Roman"/>
        </w:rPr>
        <w:t>PART B</w:t>
      </w:r>
    </w:p>
    <w:p w14:paraId="7D1A6FA1" w14:textId="577A432B" w:rsidR="001169C6" w:rsidRDefault="00FE36B6">
      <w:pPr>
        <w:rPr>
          <w:rFonts w:ascii="標楷體" w:eastAsia="標楷體" w:hAnsi="標楷體" w:cs="Times New Roman"/>
        </w:rPr>
      </w:pPr>
      <w:r>
        <w:rPr>
          <w:rFonts w:ascii="標楷體" w:eastAsia="標楷體" w:hAnsi="標楷體" w:cs="Times New Roman"/>
          <w:noProof/>
        </w:rPr>
        <w:lastRenderedPageBreak/>
        <w:drawing>
          <wp:inline distT="0" distB="0" distL="0" distR="0" wp14:anchorId="188DFB93" wp14:editId="1469092E">
            <wp:extent cx="5257800" cy="295656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FAFE0" w14:textId="3FBAE364" w:rsidR="00E026A6" w:rsidRDefault="00E026A6">
      <w:pPr>
        <w:rPr>
          <w:rFonts w:ascii="標楷體" w:eastAsia="標楷體" w:hAnsi="標楷體" w:cs="Times New Roman"/>
        </w:rPr>
      </w:pPr>
    </w:p>
    <w:p w14:paraId="7FB243F3" w14:textId="54D129A4" w:rsidR="00E026A6" w:rsidRDefault="00E026A6">
      <w:pPr>
        <w:rPr>
          <w:rFonts w:ascii="標楷體" w:eastAsia="標楷體" w:hAnsi="標楷體" w:cs="Times New Roman"/>
        </w:rPr>
      </w:pPr>
    </w:p>
    <w:p w14:paraId="773752A4" w14:textId="77777777" w:rsidR="00433E4A" w:rsidRDefault="00433E4A">
      <w:pPr>
        <w:rPr>
          <w:rFonts w:ascii="標楷體" w:eastAsia="標楷體" w:hAnsi="標楷體" w:cs="Times New Roman" w:hint="eastAsia"/>
        </w:rPr>
      </w:pPr>
    </w:p>
    <w:p w14:paraId="68E5634D" w14:textId="77777777" w:rsidR="008F13CB" w:rsidRPr="00433E4A" w:rsidRDefault="008F13CB" w:rsidP="008F13CB">
      <w:pPr>
        <w:rPr>
          <w:rFonts w:ascii="Times New Roman" w:eastAsia="標楷體" w:hAnsi="Times New Roman" w:cs="Times New Roman"/>
        </w:rPr>
      </w:pPr>
      <w:r w:rsidRPr="00433E4A">
        <w:rPr>
          <w:rFonts w:ascii="Times New Roman" w:eastAsia="標楷體" w:hAnsi="Times New Roman" w:cs="Times New Roman"/>
        </w:rPr>
        <w:t>PART C</w:t>
      </w:r>
    </w:p>
    <w:p w14:paraId="594B4D0E" w14:textId="55428BD4" w:rsidR="00663E90" w:rsidRDefault="00433E4A">
      <w:pPr>
        <w:rPr>
          <w:rFonts w:ascii="Times New Roman" w:hAnsi="Times New Roman" w:cs="Times New Roman"/>
          <w:i/>
          <w:iCs/>
          <w:kern w:val="0"/>
          <w:szCs w:val="24"/>
        </w:rPr>
      </w:pPr>
      <w:r>
        <w:rPr>
          <w:rFonts w:ascii="Times New Roman" w:hAnsi="Times New Roman" w:cs="Times New Roman"/>
          <w:kern w:val="0"/>
          <w:szCs w:val="24"/>
        </w:rPr>
        <w:t xml:space="preserve">Give a detailed discussion for </w:t>
      </w:r>
      <w:r>
        <w:rPr>
          <w:rFonts w:ascii="Times New Roman" w:hAnsi="Times New Roman" w:cs="Times New Roman"/>
          <w:i/>
          <w:iCs/>
          <w:kern w:val="0"/>
          <w:szCs w:val="24"/>
        </w:rPr>
        <w:t xml:space="preserve">order N </w:t>
      </w:r>
      <w:r>
        <w:rPr>
          <w:rFonts w:ascii="Times New Roman" w:hAnsi="Times New Roman" w:cs="Times New Roman"/>
          <w:kern w:val="0"/>
          <w:szCs w:val="24"/>
        </w:rPr>
        <w:t xml:space="preserve">vs. </w:t>
      </w:r>
      <w:r>
        <w:rPr>
          <w:rFonts w:ascii="Times New Roman" w:hAnsi="Times New Roman" w:cs="Times New Roman"/>
          <w:i/>
          <w:iCs/>
          <w:kern w:val="0"/>
          <w:szCs w:val="24"/>
        </w:rPr>
        <w:t>mean square error:</w:t>
      </w:r>
    </w:p>
    <w:p w14:paraId="74FB227F" w14:textId="6A88BE9D" w:rsidR="00433E4A" w:rsidRDefault="00433E4A">
      <w:pPr>
        <w:rPr>
          <w:rFonts w:ascii="標楷體" w:eastAsia="標楷體" w:hAnsi="標楷體" w:cs="Times New Roman"/>
          <w:kern w:val="0"/>
          <w:szCs w:val="24"/>
        </w:rPr>
      </w:pPr>
      <w:r>
        <w:rPr>
          <w:rFonts w:ascii="標楷體" w:eastAsia="標楷體" w:hAnsi="標楷體" w:cs="Times New Roman"/>
          <w:kern w:val="0"/>
          <w:szCs w:val="24"/>
        </w:rPr>
        <w:tab/>
      </w:r>
      <w:r>
        <w:rPr>
          <w:rFonts w:ascii="標楷體" w:eastAsia="標楷體" w:hAnsi="標楷體" w:cs="Times New Roman" w:hint="eastAsia"/>
          <w:kern w:val="0"/>
          <w:szCs w:val="24"/>
        </w:rPr>
        <w:t>傅立葉級數是把類似波的函數表示成簡單正弦波的方式，這裡的</w:t>
      </w:r>
      <w:r w:rsidRPr="00433E4A">
        <w:rPr>
          <w:rFonts w:ascii="標楷體" w:eastAsia="標楷體" w:hAnsi="標楷體" w:cs="Times New Roman" w:hint="eastAsia"/>
          <w:color w:val="FF0000"/>
          <w:kern w:val="0"/>
          <w:szCs w:val="24"/>
        </w:rPr>
        <w:t>N</w:t>
      </w:r>
      <w:r>
        <w:rPr>
          <w:rFonts w:ascii="標楷體" w:eastAsia="標楷體" w:hAnsi="標楷體" w:cs="Times New Roman" w:hint="eastAsia"/>
          <w:kern w:val="0"/>
          <w:szCs w:val="24"/>
        </w:rPr>
        <w:t>指的是使用了</w:t>
      </w:r>
      <w:r w:rsidRPr="00433E4A">
        <w:rPr>
          <w:rFonts w:ascii="標楷體" w:eastAsia="標楷體" w:hAnsi="標楷體" w:cs="Times New Roman" w:hint="eastAsia"/>
          <w:color w:val="FF0000"/>
          <w:kern w:val="0"/>
          <w:szCs w:val="24"/>
        </w:rPr>
        <w:t>幾組</w:t>
      </w:r>
      <w:r>
        <w:rPr>
          <w:rFonts w:ascii="標楷體" w:eastAsia="標楷體" w:hAnsi="標楷體" w:cs="Times New Roman" w:hint="eastAsia"/>
          <w:kern w:val="0"/>
          <w:szCs w:val="24"/>
        </w:rPr>
        <w:t>正弦與餘弦函數去表示目標函數。根據傅立葉級數的理論，只要N夠大，就可以近似任何你想要的函數，也越精準。</w:t>
      </w:r>
    </w:p>
    <w:p w14:paraId="1B056CF2" w14:textId="21DF7AAC" w:rsidR="00FD6336" w:rsidRDefault="00FD6336">
      <w:pPr>
        <w:rPr>
          <w:rFonts w:ascii="標楷體" w:eastAsia="標楷體" w:hAnsi="標楷體" w:cs="Times New Roman"/>
          <w:kern w:val="0"/>
          <w:szCs w:val="24"/>
        </w:rPr>
      </w:pPr>
      <w:r>
        <w:rPr>
          <w:rFonts w:ascii="標楷體" w:eastAsia="標楷體" w:hAnsi="標楷體" w:cs="Times New Roman"/>
          <w:kern w:val="0"/>
          <w:szCs w:val="24"/>
        </w:rPr>
        <w:tab/>
      </w:r>
      <w:r>
        <w:rPr>
          <w:rFonts w:ascii="標楷體" w:eastAsia="標楷體" w:hAnsi="標楷體" w:cs="Times New Roman" w:hint="eastAsia"/>
          <w:kern w:val="0"/>
          <w:szCs w:val="24"/>
        </w:rPr>
        <w:t>在這個前提下，我可以假設，如果gradient descent計算傅立葉係數的結果有收斂到理論值，那麼只要N越大，使用傅立葉級數去近似目標函數的MSE就會越小。</w:t>
      </w:r>
    </w:p>
    <w:p w14:paraId="1571EA16" w14:textId="6B18958F" w:rsidR="00FD6336" w:rsidRPr="005134CA" w:rsidRDefault="00FD6336">
      <w:pPr>
        <w:rPr>
          <w:rFonts w:ascii="標楷體" w:eastAsia="標楷體" w:hAnsi="標楷體" w:cs="Times New Roman"/>
          <w:color w:val="FF0000"/>
          <w:kern w:val="0"/>
          <w:szCs w:val="24"/>
        </w:rPr>
      </w:pPr>
      <w:r>
        <w:rPr>
          <w:rFonts w:ascii="標楷體" w:eastAsia="標楷體" w:hAnsi="標楷體" w:cs="Times New Roman"/>
          <w:kern w:val="0"/>
          <w:szCs w:val="24"/>
        </w:rPr>
        <w:tab/>
      </w:r>
      <w:r>
        <w:rPr>
          <w:rFonts w:ascii="標楷體" w:eastAsia="標楷體" w:hAnsi="標楷體" w:cs="Times New Roman" w:hint="eastAsia"/>
          <w:kern w:val="0"/>
          <w:szCs w:val="24"/>
        </w:rPr>
        <w:t>經由假設，我實際去改變N的值，慢慢變大，所得出來的最終MSE是越來越小的，符合我剛剛的假設。綜合理論以及實驗結果我可以得出一個結論，</w:t>
      </w:r>
      <w:r w:rsidRPr="005134CA">
        <w:rPr>
          <w:rFonts w:ascii="標楷體" w:eastAsia="標楷體" w:hAnsi="標楷體" w:cs="Times New Roman" w:hint="eastAsia"/>
          <w:color w:val="FF0000"/>
          <w:kern w:val="0"/>
          <w:szCs w:val="24"/>
        </w:rPr>
        <w:t>N越大時，模擬函數與目標函數之間的MSE越小</w:t>
      </w:r>
      <w:r w:rsidR="003F46E9" w:rsidRPr="005134CA">
        <w:rPr>
          <w:rFonts w:ascii="標楷體" w:eastAsia="標楷體" w:hAnsi="標楷體" w:cs="Times New Roman" w:hint="eastAsia"/>
          <w:color w:val="FF0000"/>
          <w:kern w:val="0"/>
          <w:szCs w:val="24"/>
        </w:rPr>
        <w:t>。</w:t>
      </w:r>
    </w:p>
    <w:p w14:paraId="292E8DCE" w14:textId="08A46881" w:rsidR="005134CA" w:rsidRPr="00433E4A" w:rsidRDefault="005134CA">
      <w:pPr>
        <w:rPr>
          <w:rFonts w:ascii="標楷體" w:eastAsia="標楷體" w:hAnsi="標楷體" w:cs="Times New Roman" w:hint="eastAsia"/>
        </w:rPr>
      </w:pPr>
      <w:r>
        <w:rPr>
          <w:rFonts w:ascii="標楷體" w:eastAsia="標楷體" w:hAnsi="標楷體" w:cs="Times New Roman"/>
          <w:kern w:val="0"/>
          <w:szCs w:val="24"/>
        </w:rPr>
        <w:tab/>
      </w:r>
      <w:r>
        <w:rPr>
          <w:rFonts w:ascii="標楷體" w:eastAsia="標楷體" w:hAnsi="標楷體" w:cs="Times New Roman" w:hint="eastAsia"/>
          <w:kern w:val="0"/>
          <w:szCs w:val="24"/>
        </w:rPr>
        <w:t>不過傅立葉級數有一個缺點，當目標函數有很多不連續點時，例如這次我所使用的方波，就會使得不連續點位置的函數無法完美的模擬出來。這個現象稱為</w:t>
      </w:r>
      <w:r w:rsidRPr="00F976F2">
        <w:rPr>
          <w:rFonts w:ascii="標楷體" w:eastAsia="標楷體" w:hAnsi="標楷體" w:cs="Times New Roman" w:hint="eastAsia"/>
          <w:color w:val="FF0000"/>
          <w:kern w:val="0"/>
          <w:szCs w:val="24"/>
        </w:rPr>
        <w:t>G</w:t>
      </w:r>
      <w:r w:rsidRPr="00F976F2">
        <w:rPr>
          <w:rFonts w:ascii="標楷體" w:eastAsia="標楷體" w:hAnsi="標楷體" w:cs="Times New Roman"/>
          <w:color w:val="FF0000"/>
          <w:kern w:val="0"/>
          <w:szCs w:val="24"/>
        </w:rPr>
        <w:t>ibb</w:t>
      </w:r>
      <w:r w:rsidRPr="00F976F2">
        <w:rPr>
          <w:rFonts w:ascii="標楷體" w:eastAsia="標楷體" w:hAnsi="標楷體" w:cs="Times New Roman" w:hint="eastAsia"/>
          <w:color w:val="FF0000"/>
          <w:kern w:val="0"/>
          <w:szCs w:val="24"/>
        </w:rPr>
        <w:t>s</w:t>
      </w:r>
      <w:r w:rsidRPr="00F976F2">
        <w:rPr>
          <w:rFonts w:ascii="標楷體" w:eastAsia="標楷體" w:hAnsi="標楷體" w:cs="Times New Roman"/>
          <w:color w:val="FF0000"/>
          <w:kern w:val="0"/>
          <w:szCs w:val="24"/>
        </w:rPr>
        <w:t xml:space="preserve"> phenomenon(</w:t>
      </w:r>
      <w:r w:rsidRPr="00F976F2">
        <w:rPr>
          <w:rFonts w:ascii="標楷體" w:eastAsia="標楷體" w:hAnsi="標楷體" w:cs="Times New Roman" w:hint="eastAsia"/>
          <w:color w:val="FF0000"/>
          <w:kern w:val="0"/>
          <w:szCs w:val="24"/>
        </w:rPr>
        <w:t>吉布斯現象)</w:t>
      </w:r>
      <w:r>
        <w:rPr>
          <w:rFonts w:ascii="標楷體" w:eastAsia="標楷體" w:hAnsi="標楷體" w:cs="Times New Roman" w:hint="eastAsia"/>
          <w:kern w:val="0"/>
          <w:szCs w:val="24"/>
        </w:rPr>
        <w:t>。吉布斯現象可以使用</w:t>
      </w:r>
      <w:r w:rsidRPr="00F976F2">
        <w:rPr>
          <w:rFonts w:ascii="標楷體" w:eastAsia="標楷體" w:hAnsi="標楷體" w:cs="Times New Roman"/>
          <w:color w:val="FF0000"/>
          <w:kern w:val="0"/>
          <w:szCs w:val="24"/>
        </w:rPr>
        <w:t>σ</w:t>
      </w:r>
      <w:r w:rsidRPr="00F976F2">
        <w:rPr>
          <w:rFonts w:ascii="標楷體" w:eastAsia="標楷體" w:hAnsi="標楷體" w:cs="Times New Roman" w:hint="eastAsia"/>
          <w:color w:val="FF0000"/>
          <w:kern w:val="0"/>
          <w:szCs w:val="24"/>
        </w:rPr>
        <w:t>近似</w:t>
      </w:r>
      <w:r>
        <w:rPr>
          <w:rFonts w:ascii="標楷體" w:eastAsia="標楷體" w:hAnsi="標楷體" w:cs="Times New Roman" w:hint="eastAsia"/>
          <w:kern w:val="0"/>
          <w:szCs w:val="24"/>
        </w:rPr>
        <w:t>來阻止。</w:t>
      </w:r>
    </w:p>
    <w:p w14:paraId="51F52D11" w14:textId="0DA127E7" w:rsidR="00663E90" w:rsidRDefault="00663E90">
      <w:pPr>
        <w:rPr>
          <w:rFonts w:ascii="標楷體" w:eastAsia="標楷體" w:hAnsi="標楷體" w:cs="Times New Roman"/>
        </w:rPr>
      </w:pPr>
    </w:p>
    <w:p w14:paraId="7A847546" w14:textId="4693ECA6" w:rsidR="008F13CB" w:rsidRDefault="008F13CB">
      <w:pPr>
        <w:rPr>
          <w:rFonts w:ascii="標楷體" w:eastAsia="標楷體" w:hAnsi="標楷體" w:cs="Times New Roman"/>
        </w:rPr>
      </w:pPr>
    </w:p>
    <w:p w14:paraId="33EA7DA3" w14:textId="2E23EFE5" w:rsidR="008F13CB" w:rsidRPr="008F13CB" w:rsidRDefault="008F13CB">
      <w:pPr>
        <w:rPr>
          <w:rFonts w:ascii="Times New Roman" w:eastAsia="標楷體" w:hAnsi="Times New Roman" w:cs="Times New Roman" w:hint="eastAsia"/>
        </w:rPr>
      </w:pPr>
      <w:r w:rsidRPr="00433E4A">
        <w:rPr>
          <w:rFonts w:ascii="Times New Roman" w:eastAsia="標楷體" w:hAnsi="Times New Roman" w:cs="Times New Roman"/>
        </w:rPr>
        <w:t xml:space="preserve">PART </w:t>
      </w:r>
      <w:r>
        <w:rPr>
          <w:rFonts w:ascii="Times New Roman" w:eastAsia="標楷體" w:hAnsi="Times New Roman" w:cs="Times New Roman" w:hint="eastAsia"/>
        </w:rPr>
        <w:t>D</w:t>
      </w:r>
    </w:p>
    <w:p w14:paraId="5DDD236A" w14:textId="4B08CFC0" w:rsidR="008F13CB" w:rsidRDefault="008F13CB">
      <w:pPr>
        <w:rPr>
          <w:rFonts w:ascii="標楷體" w:eastAsia="標楷體" w:hAnsi="標楷體" w:cs="Times New Roman"/>
        </w:rPr>
      </w:pPr>
      <w:r>
        <w:rPr>
          <w:rFonts w:ascii="Times New Roman" w:hAnsi="Times New Roman" w:cs="Times New Roman"/>
          <w:kern w:val="0"/>
          <w:szCs w:val="24"/>
        </w:rPr>
        <w:t xml:space="preserve">Give a detailed discussion for </w:t>
      </w:r>
      <w:r>
        <w:rPr>
          <w:rFonts w:ascii="Times New Roman" w:hAnsi="Times New Roman" w:cs="Times New Roman"/>
          <w:i/>
          <w:iCs/>
          <w:kern w:val="0"/>
          <w:szCs w:val="24"/>
        </w:rPr>
        <w:t xml:space="preserve">learning rate </w:t>
      </w:r>
      <w:r>
        <w:rPr>
          <w:rFonts w:ascii="Times New Roman" w:hAnsi="Times New Roman" w:cs="Times New Roman"/>
          <w:kern w:val="0"/>
          <w:szCs w:val="24"/>
        </w:rPr>
        <w:t xml:space="preserve">vs. </w:t>
      </w:r>
      <w:r>
        <w:rPr>
          <w:rFonts w:ascii="Times New Roman" w:hAnsi="Times New Roman" w:cs="Times New Roman"/>
          <w:i/>
          <w:iCs/>
          <w:kern w:val="0"/>
          <w:szCs w:val="24"/>
        </w:rPr>
        <w:t>mean square error</w:t>
      </w:r>
      <w:r>
        <w:rPr>
          <w:rFonts w:ascii="Times New Roman" w:hAnsi="Times New Roman" w:cs="Times New Roman" w:hint="eastAsia"/>
          <w:i/>
          <w:iCs/>
          <w:kern w:val="0"/>
          <w:szCs w:val="24"/>
        </w:rPr>
        <w:t>:</w:t>
      </w:r>
    </w:p>
    <w:p w14:paraId="0C875E3D" w14:textId="0C7B6021" w:rsidR="008F13CB" w:rsidRDefault="008F13CB">
      <w:pPr>
        <w:rPr>
          <w:rFonts w:ascii="標楷體" w:eastAsia="標楷體" w:hAnsi="標楷體" w:cs="Times New Roman"/>
        </w:rPr>
      </w:pPr>
      <w:r>
        <w:rPr>
          <w:rFonts w:ascii="標楷體" w:eastAsia="標楷體" w:hAnsi="標楷體" w:cs="Times New Roman"/>
        </w:rPr>
        <w:tab/>
      </w:r>
      <w:r>
        <w:rPr>
          <w:rFonts w:ascii="標楷體" w:eastAsia="標楷體" w:hAnsi="標楷體" w:cs="Times New Roman" w:hint="eastAsia"/>
        </w:rPr>
        <w:t>根據這兩次作業實作gradient descent的經驗，可以知道</w:t>
      </w:r>
      <w:r w:rsidRPr="008F13CB">
        <w:rPr>
          <w:rFonts w:ascii="標楷體" w:eastAsia="標楷體" w:hAnsi="標楷體" w:cs="Times New Roman" w:hint="eastAsia"/>
          <w:color w:val="FF0000"/>
        </w:rPr>
        <w:t>通常</w:t>
      </w:r>
      <w:r>
        <w:rPr>
          <w:rFonts w:ascii="標楷體" w:eastAsia="標楷體" w:hAnsi="標楷體" w:cs="Times New Roman" w:hint="eastAsia"/>
        </w:rPr>
        <w:t>當l</w:t>
      </w:r>
      <w:r>
        <w:rPr>
          <w:rFonts w:ascii="標楷體" w:eastAsia="標楷體" w:hAnsi="標楷體" w:cs="Times New Roman"/>
        </w:rPr>
        <w:t>earning rate</w:t>
      </w:r>
      <w:r>
        <w:rPr>
          <w:rFonts w:ascii="標楷體" w:eastAsia="標楷體" w:hAnsi="標楷體" w:cs="Times New Roman" w:hint="eastAsia"/>
        </w:rPr>
        <w:t>越大，MSE就會越快變小。這邊說的是通常兩個字，因為在我們使用的權重更新原則中，並沒有去</w:t>
      </w:r>
      <w:r w:rsidRPr="00F80D50">
        <w:rPr>
          <w:rFonts w:ascii="標楷體" w:eastAsia="標楷體" w:hAnsi="標楷體" w:cs="Times New Roman" w:hint="eastAsia"/>
          <w:color w:val="FF0000"/>
        </w:rPr>
        <w:t>限制步伐大小</w:t>
      </w:r>
      <w:r w:rsidR="00F80D50">
        <w:rPr>
          <w:rFonts w:ascii="標楷體" w:eastAsia="標楷體" w:hAnsi="標楷體" w:cs="Times New Roman" w:hint="eastAsia"/>
        </w:rPr>
        <w:t>，也沒有</w:t>
      </w:r>
      <w:r w:rsidR="00F80D50" w:rsidRPr="00F80D50">
        <w:rPr>
          <w:rFonts w:ascii="標楷體" w:eastAsia="標楷體" w:hAnsi="標楷體" w:cs="Times New Roman" w:hint="eastAsia"/>
          <w:color w:val="FF0000"/>
        </w:rPr>
        <w:t>適時地調整learning rate</w:t>
      </w:r>
      <w:r>
        <w:rPr>
          <w:rFonts w:ascii="標楷體" w:eastAsia="標楷體" w:hAnsi="標楷體" w:cs="Times New Roman" w:hint="eastAsia"/>
        </w:rPr>
        <w:t>，因此當</w:t>
      </w:r>
      <w:r w:rsidR="00F80D50">
        <w:rPr>
          <w:rFonts w:ascii="標楷體" w:eastAsia="標楷體" w:hAnsi="標楷體" w:cs="Times New Roman" w:hint="eastAsia"/>
        </w:rPr>
        <w:t>選擇的</w:t>
      </w:r>
      <w:r>
        <w:rPr>
          <w:rFonts w:ascii="標楷體" w:eastAsia="標楷體" w:hAnsi="標楷體" w:cs="Times New Roman" w:hint="eastAsia"/>
        </w:rPr>
        <w:t>learning rate過大時</w:t>
      </w:r>
      <w:r w:rsidR="00F80D50">
        <w:rPr>
          <w:rFonts w:ascii="標楷體" w:eastAsia="標楷體" w:hAnsi="標楷體" w:cs="Times New Roman" w:hint="eastAsia"/>
        </w:rPr>
        <w:t>，很容易造成權重無法收斂的結</w:t>
      </w:r>
      <w:r w:rsidR="00F80D50">
        <w:rPr>
          <w:rFonts w:ascii="標楷體" w:eastAsia="標楷體" w:hAnsi="標楷體" w:cs="Times New Roman" w:hint="eastAsia"/>
        </w:rPr>
        <w:lastRenderedPageBreak/>
        <w:t>果。以圖像來說明的話，一個簡單的二次曲線有一個谷底，當l</w:t>
      </w:r>
      <w:r w:rsidR="00F80D50">
        <w:rPr>
          <w:rFonts w:ascii="標楷體" w:eastAsia="標楷體" w:hAnsi="標楷體" w:cs="Times New Roman"/>
        </w:rPr>
        <w:t>earning rate</w:t>
      </w:r>
      <w:r w:rsidR="00F80D50">
        <w:rPr>
          <w:rFonts w:ascii="標楷體" w:eastAsia="標楷體" w:hAnsi="標楷體" w:cs="Times New Roman" w:hint="eastAsia"/>
        </w:rPr>
        <w:t>過大時，會無法使權重收斂到谷底的位置，反而會越跑越遠，造成MSE越來越大最終發散。</w:t>
      </w:r>
    </w:p>
    <w:p w14:paraId="18215267" w14:textId="15101D1E" w:rsidR="0089770D" w:rsidRDefault="0089770D">
      <w:pPr>
        <w:rPr>
          <w:rFonts w:ascii="標楷體" w:eastAsia="標楷體" w:hAnsi="標楷體" w:cs="Times New Roman"/>
        </w:rPr>
      </w:pPr>
      <w:r>
        <w:rPr>
          <w:rFonts w:ascii="標楷體" w:eastAsia="標楷體" w:hAnsi="標楷體" w:cs="Times New Roman"/>
        </w:rPr>
        <w:tab/>
      </w:r>
      <w:r>
        <w:rPr>
          <w:rFonts w:ascii="標楷體" w:eastAsia="標楷體" w:hAnsi="標楷體" w:cs="Times New Roman" w:hint="eastAsia"/>
        </w:rPr>
        <w:t>結論就是，在不更改更新準則的情況下，l</w:t>
      </w:r>
      <w:r>
        <w:rPr>
          <w:rFonts w:ascii="標楷體" w:eastAsia="標楷體" w:hAnsi="標楷體" w:cs="Times New Roman"/>
        </w:rPr>
        <w:t>earning rate</w:t>
      </w:r>
      <w:r>
        <w:rPr>
          <w:rFonts w:ascii="標楷體" w:eastAsia="標楷體" w:hAnsi="標楷體" w:cs="Times New Roman" w:hint="eastAsia"/>
        </w:rPr>
        <w:t>的選擇會決定權重是否能夠收斂，在這次的作業中，權重就是我的A</w:t>
      </w:r>
      <w:r>
        <w:rPr>
          <w:rFonts w:ascii="標楷體" w:eastAsia="標楷體" w:hAnsi="標楷體" w:cs="Times New Roman"/>
        </w:rPr>
        <w:t>n</w:t>
      </w:r>
      <w:r>
        <w:rPr>
          <w:rFonts w:ascii="標楷體" w:eastAsia="標楷體" w:hAnsi="標楷體" w:cs="Times New Roman" w:hint="eastAsia"/>
        </w:rPr>
        <w:t>以及B</w:t>
      </w:r>
      <w:r>
        <w:rPr>
          <w:rFonts w:ascii="標楷體" w:eastAsia="標楷體" w:hAnsi="標楷體" w:cs="Times New Roman"/>
        </w:rPr>
        <w:t>n</w:t>
      </w:r>
      <w:r>
        <w:rPr>
          <w:rFonts w:ascii="標楷體" w:eastAsia="標楷體" w:hAnsi="標楷體" w:cs="Times New Roman" w:hint="eastAsia"/>
        </w:rPr>
        <w:t>。若要改變更新準則，則可以乘上抑制步伐大小的係數(和權重有關)，或者是使用a</w:t>
      </w:r>
      <w:r>
        <w:rPr>
          <w:rFonts w:ascii="標楷體" w:eastAsia="標楷體" w:hAnsi="標楷體" w:cs="Times New Roman"/>
        </w:rPr>
        <w:t>dapted learning rate</w:t>
      </w:r>
      <w:r>
        <w:rPr>
          <w:rFonts w:ascii="標楷體" w:eastAsia="標楷體" w:hAnsi="標楷體" w:cs="Times New Roman" w:hint="eastAsia"/>
        </w:rPr>
        <w:t>。</w:t>
      </w:r>
    </w:p>
    <w:p w14:paraId="2639C498" w14:textId="1137B3A5" w:rsidR="0089770D" w:rsidRDefault="0089770D">
      <w:pPr>
        <w:rPr>
          <w:rFonts w:ascii="標楷體" w:eastAsia="標楷體" w:hAnsi="標楷體" w:cs="Times New Roman"/>
        </w:rPr>
      </w:pPr>
    </w:p>
    <w:p w14:paraId="20F36BCD" w14:textId="357B6D6B" w:rsidR="0089770D" w:rsidRDefault="0089770D">
      <w:pPr>
        <w:rPr>
          <w:rFonts w:ascii="標楷體" w:eastAsia="標楷體" w:hAnsi="標楷體" w:cs="Times New Roman"/>
        </w:rPr>
      </w:pPr>
    </w:p>
    <w:p w14:paraId="5B216275" w14:textId="584AB5D0" w:rsidR="0089770D" w:rsidRDefault="006413CF">
      <w:pPr>
        <w:rPr>
          <w:rFonts w:ascii="Times New Roman" w:eastAsia="標楷體" w:hAnsi="Times New Roman" w:cs="Times New Roman"/>
        </w:rPr>
      </w:pPr>
      <w:r w:rsidRPr="00433E4A">
        <w:rPr>
          <w:rFonts w:ascii="Times New Roman" w:eastAsia="標楷體" w:hAnsi="Times New Roman" w:cs="Times New Roman"/>
        </w:rPr>
        <w:t>PART</w:t>
      </w:r>
      <w:r>
        <w:rPr>
          <w:rFonts w:ascii="Times New Roman" w:eastAsia="標楷體" w:hAnsi="Times New Roman" w:cs="Times New Roman" w:hint="eastAsia"/>
        </w:rPr>
        <w:t xml:space="preserve"> E</w:t>
      </w:r>
    </w:p>
    <w:p w14:paraId="15629EC1" w14:textId="7913EE0F" w:rsidR="006413CF" w:rsidRPr="006413CF" w:rsidRDefault="006413CF">
      <w:pPr>
        <w:rPr>
          <w:rFonts w:ascii="Times New Roman" w:hAnsi="Times New Roman" w:cs="Times New Roman" w:hint="eastAsia"/>
          <w:kern w:val="0"/>
          <w:szCs w:val="24"/>
        </w:rPr>
      </w:pPr>
      <w:r>
        <w:rPr>
          <w:rFonts w:ascii="Times New Roman" w:hAnsi="Times New Roman" w:cs="Times New Roman"/>
          <w:kern w:val="0"/>
          <w:szCs w:val="24"/>
        </w:rPr>
        <w:t>Give a brief discussion for pattern learning and batch learning with the same learning rate</w:t>
      </w:r>
      <w:r>
        <w:rPr>
          <w:rFonts w:ascii="Times New Roman" w:hAnsi="Times New Roman" w:cs="Times New Roman" w:hint="eastAsia"/>
          <w:kern w:val="0"/>
          <w:szCs w:val="24"/>
        </w:rPr>
        <w:t>:</w:t>
      </w:r>
    </w:p>
    <w:p w14:paraId="0323B653" w14:textId="250DAA3C" w:rsidR="008F13CB" w:rsidRDefault="006413CF">
      <w:pPr>
        <w:rPr>
          <w:rFonts w:ascii="標楷體" w:eastAsia="標楷體" w:hAnsi="標楷體" w:cs="Times New Roman"/>
        </w:rPr>
      </w:pPr>
      <w:r>
        <w:rPr>
          <w:rFonts w:ascii="標楷體" w:eastAsia="標楷體" w:hAnsi="標楷體" w:cs="Times New Roman"/>
        </w:rPr>
        <w:tab/>
      </w:r>
      <w:r w:rsidR="008F2D01">
        <w:rPr>
          <w:rFonts w:ascii="標楷體" w:eastAsia="標楷體" w:hAnsi="標楷體" w:cs="Times New Roman" w:hint="eastAsia"/>
        </w:rPr>
        <w:t>B</w:t>
      </w:r>
      <w:r w:rsidR="008F2D01">
        <w:rPr>
          <w:rFonts w:ascii="標楷體" w:eastAsia="標楷體" w:hAnsi="標楷體" w:cs="Times New Roman"/>
        </w:rPr>
        <w:t>atch learning</w:t>
      </w:r>
      <w:r w:rsidR="008F2D01">
        <w:rPr>
          <w:rFonts w:ascii="標楷體" w:eastAsia="標楷體" w:hAnsi="標楷體" w:cs="Times New Roman" w:hint="eastAsia"/>
        </w:rPr>
        <w:t>也就是</w:t>
      </w:r>
      <w:r w:rsidR="008F2D01" w:rsidRPr="001B61FB">
        <w:rPr>
          <w:rFonts w:ascii="標楷體" w:eastAsia="標楷體" w:hAnsi="標楷體" w:cs="Times New Roman" w:hint="eastAsia"/>
          <w:color w:val="FF0000"/>
        </w:rPr>
        <w:t>批次學習</w:t>
      </w:r>
      <w:r w:rsidR="008F2D01">
        <w:rPr>
          <w:rFonts w:ascii="標楷體" w:eastAsia="標楷體" w:hAnsi="標楷體" w:cs="Times New Roman" w:hint="eastAsia"/>
        </w:rPr>
        <w:t>，</w:t>
      </w:r>
      <w:r w:rsidR="008F2D01" w:rsidRPr="001B61FB">
        <w:rPr>
          <w:rFonts w:ascii="標楷體" w:eastAsia="標楷體" w:hAnsi="標楷體" w:cs="Times New Roman" w:hint="eastAsia"/>
          <w:color w:val="FF0000"/>
        </w:rPr>
        <w:t>B</w:t>
      </w:r>
      <w:r w:rsidR="008F2D01" w:rsidRPr="001B61FB">
        <w:rPr>
          <w:rFonts w:ascii="標楷體" w:eastAsia="標楷體" w:hAnsi="標楷體" w:cs="Times New Roman"/>
          <w:color w:val="FF0000"/>
        </w:rPr>
        <w:t>atch size</w:t>
      </w:r>
      <w:r w:rsidR="008F2D01">
        <w:rPr>
          <w:rFonts w:ascii="標楷體" w:eastAsia="標楷體" w:hAnsi="標楷體" w:cs="Times New Roman" w:hint="eastAsia"/>
        </w:rPr>
        <w:t>決定每一個i</w:t>
      </w:r>
      <w:r w:rsidR="008F2D01">
        <w:rPr>
          <w:rFonts w:ascii="標楷體" w:eastAsia="標楷體" w:hAnsi="標楷體" w:cs="Times New Roman"/>
        </w:rPr>
        <w:t>teration</w:t>
      </w:r>
      <w:r w:rsidR="008F2D01">
        <w:rPr>
          <w:rFonts w:ascii="標楷體" w:eastAsia="標楷體" w:hAnsi="標楷體" w:cs="Times New Roman" w:hint="eastAsia"/>
        </w:rPr>
        <w:t>要輸入多少data和相對應的o</w:t>
      </w:r>
      <w:r w:rsidR="008F2D01">
        <w:rPr>
          <w:rFonts w:ascii="標楷體" w:eastAsia="標楷體" w:hAnsi="標楷體" w:cs="Times New Roman"/>
        </w:rPr>
        <w:t>utput</w:t>
      </w:r>
      <w:r w:rsidR="008F2D01">
        <w:rPr>
          <w:rFonts w:ascii="標楷體" w:eastAsia="標楷體" w:hAnsi="標楷體" w:cs="Times New Roman" w:hint="eastAsia"/>
        </w:rPr>
        <w:t>。與之對應的就是p</w:t>
      </w:r>
      <w:r w:rsidR="008F2D01">
        <w:rPr>
          <w:rFonts w:ascii="標楷體" w:eastAsia="標楷體" w:hAnsi="標楷體" w:cs="Times New Roman"/>
        </w:rPr>
        <w:t>attern learning</w:t>
      </w:r>
      <w:r w:rsidR="008F2D01">
        <w:rPr>
          <w:rFonts w:ascii="標楷體" w:eastAsia="標楷體" w:hAnsi="標楷體" w:cs="Times New Roman" w:hint="eastAsia"/>
        </w:rPr>
        <w:t>，也就是</w:t>
      </w:r>
      <w:r w:rsidR="006758F2">
        <w:rPr>
          <w:rFonts w:ascii="標楷體" w:eastAsia="標楷體" w:hAnsi="標楷體" w:cs="Times New Roman" w:hint="eastAsia"/>
        </w:rPr>
        <w:t>單</w:t>
      </w:r>
      <w:r w:rsidR="008F2D01">
        <w:rPr>
          <w:rFonts w:ascii="標楷體" w:eastAsia="標楷體" w:hAnsi="標楷體" w:cs="Times New Roman" w:hint="eastAsia"/>
        </w:rPr>
        <w:t>次學習，一次輸入</w:t>
      </w:r>
      <w:r w:rsidR="006758F2">
        <w:rPr>
          <w:rFonts w:ascii="標楷體" w:eastAsia="標楷體" w:hAnsi="標楷體" w:cs="Times New Roman" w:hint="eastAsia"/>
        </w:rPr>
        <w:t>一個</w:t>
      </w:r>
      <w:r w:rsidR="008F2D01">
        <w:rPr>
          <w:rFonts w:ascii="標楷體" w:eastAsia="標楷體" w:hAnsi="標楷體" w:cs="Times New Roman" w:hint="eastAsia"/>
        </w:rPr>
        <w:t>d</w:t>
      </w:r>
      <w:r w:rsidR="008F2D01">
        <w:rPr>
          <w:rFonts w:ascii="標楷體" w:eastAsia="標楷體" w:hAnsi="標楷體" w:cs="Times New Roman"/>
        </w:rPr>
        <w:t>ata</w:t>
      </w:r>
      <w:r w:rsidR="008F2D01">
        <w:rPr>
          <w:rFonts w:ascii="標楷體" w:eastAsia="標楷體" w:hAnsi="標楷體" w:cs="Times New Roman" w:hint="eastAsia"/>
        </w:rPr>
        <w:t>和</w:t>
      </w:r>
      <w:r w:rsidR="005F72BC">
        <w:rPr>
          <w:rFonts w:ascii="標楷體" w:eastAsia="標楷體" w:hAnsi="標楷體" w:cs="Times New Roman" w:hint="eastAsia"/>
        </w:rPr>
        <w:t>一個</w:t>
      </w:r>
      <w:r w:rsidR="008F2D01">
        <w:rPr>
          <w:rFonts w:ascii="標楷體" w:eastAsia="標楷體" w:hAnsi="標楷體" w:cs="Times New Roman" w:hint="eastAsia"/>
        </w:rPr>
        <w:t>output。</w:t>
      </w:r>
    </w:p>
    <w:p w14:paraId="1BA3B435" w14:textId="32F03D16" w:rsidR="008F2D01" w:rsidRDefault="008F2D01" w:rsidP="008F2D01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</w:tabs>
        <w:rPr>
          <w:rFonts w:ascii="標楷體" w:eastAsia="標楷體" w:hAnsi="標楷體" w:cs="Times New Roman"/>
        </w:rPr>
      </w:pPr>
      <w:r>
        <w:rPr>
          <w:rFonts w:ascii="標楷體" w:eastAsia="標楷體" w:hAnsi="標楷體" w:cs="Times New Roman"/>
        </w:rPr>
        <w:tab/>
      </w:r>
      <w:r>
        <w:rPr>
          <w:rFonts w:ascii="標楷體" w:eastAsia="標楷體" w:hAnsi="標楷體" w:cs="Times New Roman" w:hint="eastAsia"/>
        </w:rPr>
        <w:t>批次學習的優點是可以更準確地往極值的方向前進</w:t>
      </w:r>
      <w:r w:rsidR="00027DB1">
        <w:rPr>
          <w:rFonts w:ascii="標楷體" w:eastAsia="標楷體" w:hAnsi="標楷體" w:cs="Times New Roman" w:hint="eastAsia"/>
        </w:rPr>
        <w:t>，和單次學習比較，也不需要太多的i</w:t>
      </w:r>
      <w:r w:rsidR="00027DB1">
        <w:rPr>
          <w:rFonts w:ascii="標楷體" w:eastAsia="標楷體" w:hAnsi="標楷體" w:cs="Times New Roman"/>
        </w:rPr>
        <w:t>teration</w:t>
      </w:r>
      <w:r>
        <w:rPr>
          <w:rFonts w:ascii="標楷體" w:eastAsia="標楷體" w:hAnsi="標楷體" w:cs="Times New Roman" w:hint="eastAsia"/>
        </w:rPr>
        <w:t>，因為他可以更好的代表全體資料</w:t>
      </w:r>
      <w:r w:rsidR="00027DB1">
        <w:rPr>
          <w:rFonts w:ascii="標楷體" w:eastAsia="標楷體" w:hAnsi="標楷體" w:cs="Times New Roman" w:hint="eastAsia"/>
        </w:rPr>
        <w:t>。</w:t>
      </w:r>
    </w:p>
    <w:p w14:paraId="0EF3C23C" w14:textId="02CA81C7" w:rsidR="008F2D01" w:rsidRDefault="008F2D01" w:rsidP="008F2D01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</w:tabs>
        <w:rPr>
          <w:rFonts w:ascii="標楷體" w:eastAsia="標楷體" w:hAnsi="標楷體" w:cs="Times New Roman"/>
        </w:rPr>
      </w:pPr>
      <w:r>
        <w:rPr>
          <w:rFonts w:ascii="標楷體" w:eastAsia="標楷體" w:hAnsi="標楷體" w:cs="Times New Roman"/>
        </w:rPr>
        <w:tab/>
      </w:r>
      <w:r w:rsidR="00027DB1">
        <w:rPr>
          <w:rFonts w:ascii="標楷體" w:eastAsia="標楷體" w:hAnsi="標楷體" w:cs="Times New Roman" w:hint="eastAsia"/>
        </w:rPr>
        <w:t>批次</w:t>
      </w:r>
      <w:r>
        <w:rPr>
          <w:rFonts w:ascii="標楷體" w:eastAsia="標楷體" w:hAnsi="標楷體" w:cs="Times New Roman" w:hint="eastAsia"/>
        </w:rPr>
        <w:t>學習的運算速度更快(減少i</w:t>
      </w:r>
      <w:r>
        <w:rPr>
          <w:rFonts w:ascii="標楷體" w:eastAsia="標楷體" w:hAnsi="標楷體" w:cs="Times New Roman"/>
        </w:rPr>
        <w:t>teration</w:t>
      </w:r>
      <w:r>
        <w:rPr>
          <w:rFonts w:ascii="標楷體" w:eastAsia="標楷體" w:hAnsi="標楷體" w:cs="Times New Roman" w:hint="eastAsia"/>
        </w:rPr>
        <w:t>次數)，當</w:t>
      </w:r>
      <w:r w:rsidRPr="008F2D01">
        <w:rPr>
          <w:rFonts w:ascii="標楷體" w:eastAsia="標楷體" w:hAnsi="標楷體" w:cs="Times New Roman" w:hint="eastAsia"/>
        </w:rPr>
        <w:t>我們選定一個batch的大小後，將會以batch的大小將資料輸入深度學習的網路中，然後計算這個batch的所有樣本的平均損失</w:t>
      </w:r>
      <w:r>
        <w:rPr>
          <w:rFonts w:ascii="標楷體" w:eastAsia="標楷體" w:hAnsi="標楷體" w:cs="Times New Roman" w:hint="eastAsia"/>
        </w:rPr>
        <w:t>。</w:t>
      </w:r>
    </w:p>
    <w:p w14:paraId="2DE15D4D" w14:textId="49BD73C6" w:rsidR="00430A6F" w:rsidRDefault="00430A6F" w:rsidP="008F2D01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</w:tabs>
        <w:rPr>
          <w:rFonts w:ascii="標楷體" w:eastAsia="標楷體" w:hAnsi="標楷體" w:cs="Times New Roman"/>
        </w:rPr>
      </w:pPr>
      <w:r>
        <w:rPr>
          <w:rFonts w:ascii="標楷體" w:eastAsia="標楷體" w:hAnsi="標楷體" w:cs="Times New Roman"/>
        </w:rPr>
        <w:tab/>
      </w:r>
      <w:r w:rsidRPr="001B61FB">
        <w:rPr>
          <w:rFonts w:ascii="標楷體" w:eastAsia="標楷體" w:hAnsi="標楷體" w:cs="Times New Roman" w:hint="eastAsia"/>
          <w:color w:val="FF0000"/>
        </w:rPr>
        <w:t>單次學習就是B</w:t>
      </w:r>
      <w:r w:rsidRPr="001B61FB">
        <w:rPr>
          <w:rFonts w:ascii="標楷體" w:eastAsia="標楷體" w:hAnsi="標楷體" w:cs="Times New Roman"/>
          <w:color w:val="FF0000"/>
        </w:rPr>
        <w:t>atch size=1</w:t>
      </w:r>
      <w:r>
        <w:rPr>
          <w:rFonts w:ascii="標楷體" w:eastAsia="標楷體" w:hAnsi="標楷體" w:cs="Times New Roman" w:hint="eastAsia"/>
        </w:rPr>
        <w:t>的批次學習，</w:t>
      </w:r>
      <w:r w:rsidRPr="00430A6F">
        <w:rPr>
          <w:rFonts w:ascii="標楷體" w:eastAsia="標楷體" w:hAnsi="標楷體" w:cs="Times New Roman" w:hint="eastAsia"/>
        </w:rPr>
        <w:t>每次修正方向以各自樣本的梯度方向修正，橫衝直撞各自為政，難以達到收斂。</w:t>
      </w:r>
    </w:p>
    <w:p w14:paraId="040F3DDD" w14:textId="77777777" w:rsidR="00114C6F" w:rsidRDefault="00114C6F" w:rsidP="008F2D01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</w:tabs>
        <w:rPr>
          <w:rFonts w:ascii="標楷體" w:eastAsia="標楷體" w:hAnsi="標楷體" w:cs="Times New Roman" w:hint="eastAsia"/>
        </w:rPr>
      </w:pPr>
    </w:p>
    <w:p w14:paraId="0B74F4BE" w14:textId="0529C76A" w:rsidR="00114C6F" w:rsidRDefault="00114C6F" w:rsidP="008F2D01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</w:tabs>
        <w:rPr>
          <w:rFonts w:ascii="標楷體" w:eastAsia="標楷體" w:hAnsi="標楷體" w:cs="Times New Roman"/>
        </w:rPr>
      </w:pPr>
      <w:r>
        <w:rPr>
          <w:rFonts w:ascii="標楷體" w:eastAsia="標楷體" w:hAnsi="標楷體" w:cs="Times New Roman" w:hint="eastAsia"/>
        </w:rPr>
        <w:t>P.S.這兩次作業使用的都是</w:t>
      </w:r>
      <w:r w:rsidRPr="001B61FB">
        <w:rPr>
          <w:rFonts w:ascii="標楷體" w:eastAsia="標楷體" w:hAnsi="標楷體" w:cs="Times New Roman" w:hint="eastAsia"/>
          <w:color w:val="FF0000"/>
        </w:rPr>
        <w:t>全批次學習</w:t>
      </w:r>
      <w:r>
        <w:rPr>
          <w:rFonts w:ascii="標楷體" w:eastAsia="標楷體" w:hAnsi="標楷體" w:cs="Times New Roman" w:hint="eastAsia"/>
        </w:rPr>
        <w:t>，一次性把所有要訓練的d</w:t>
      </w:r>
      <w:r>
        <w:rPr>
          <w:rFonts w:ascii="標楷體" w:eastAsia="標楷體" w:hAnsi="標楷體" w:cs="Times New Roman"/>
        </w:rPr>
        <w:t>ata</w:t>
      </w:r>
      <w:r>
        <w:rPr>
          <w:rFonts w:ascii="標楷體" w:eastAsia="標楷體" w:hAnsi="標楷體" w:cs="Times New Roman" w:hint="eastAsia"/>
        </w:rPr>
        <w:t>全部丟進去學習，缺點是當資料量很大的時候運算速度會下降。</w:t>
      </w:r>
    </w:p>
    <w:p w14:paraId="2ED3D0CD" w14:textId="0EFE1128" w:rsidR="0070778F" w:rsidRDefault="0070778F" w:rsidP="008F2D01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</w:tabs>
        <w:rPr>
          <w:rFonts w:ascii="標楷體" w:eastAsia="標楷體" w:hAnsi="標楷體" w:cs="Times New Roman"/>
        </w:rPr>
      </w:pPr>
    </w:p>
    <w:p w14:paraId="43E4E65A" w14:textId="2A113B67" w:rsidR="0070778F" w:rsidRDefault="0070778F" w:rsidP="008F2D01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</w:tabs>
        <w:rPr>
          <w:rFonts w:ascii="標楷體" w:eastAsia="標楷體" w:hAnsi="標楷體" w:cs="Times New Roman"/>
        </w:rPr>
      </w:pPr>
      <w:r>
        <w:rPr>
          <w:rFonts w:ascii="標楷體" w:eastAsia="標楷體" w:hAnsi="標楷體" w:cs="Times New Roman" w:hint="eastAsia"/>
        </w:rPr>
        <w:t>P.S.</w:t>
      </w:r>
    </w:p>
    <w:p w14:paraId="11EEA00A" w14:textId="6A8FC9E8" w:rsidR="0070778F" w:rsidRPr="0070778F" w:rsidRDefault="0070778F" w:rsidP="0070778F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</w:tabs>
        <w:rPr>
          <w:rFonts w:ascii="標楷體" w:eastAsia="標楷體" w:hAnsi="標楷體" w:cs="Times New Roman" w:hint="eastAsia"/>
        </w:rPr>
      </w:pPr>
      <w:r w:rsidRPr="0070778F">
        <w:rPr>
          <w:rFonts w:ascii="標楷體" w:eastAsia="標楷體" w:hAnsi="標楷體" w:cs="Times New Roman" w:hint="eastAsia"/>
        </w:rPr>
        <w:t>（1）batch</w:t>
      </w:r>
      <w:r w:rsidR="00BC0ADB">
        <w:rPr>
          <w:rFonts w:ascii="標楷體" w:eastAsia="標楷體" w:hAnsi="標楷體" w:cs="Times New Roman" w:hint="eastAsia"/>
        </w:rPr>
        <w:t xml:space="preserve"> </w:t>
      </w:r>
      <w:r w:rsidRPr="0070778F">
        <w:rPr>
          <w:rFonts w:ascii="標楷體" w:eastAsia="標楷體" w:hAnsi="標楷體" w:cs="Times New Roman" w:hint="eastAsia"/>
        </w:rPr>
        <w:t>size：批大小。在深度學習中，一般採用SGD訓練，即每次訓練在訓練集中取batch</w:t>
      </w:r>
      <w:r w:rsidR="00BC0ADB">
        <w:rPr>
          <w:rFonts w:ascii="標楷體" w:eastAsia="標楷體" w:hAnsi="標楷體" w:cs="Times New Roman" w:hint="eastAsia"/>
        </w:rPr>
        <w:t xml:space="preserve"> </w:t>
      </w:r>
      <w:r w:rsidRPr="0070778F">
        <w:rPr>
          <w:rFonts w:ascii="標楷體" w:eastAsia="標楷體" w:hAnsi="標楷體" w:cs="Times New Roman" w:hint="eastAsia"/>
        </w:rPr>
        <w:t>size個樣本訓練；</w:t>
      </w:r>
    </w:p>
    <w:p w14:paraId="0A7E5403" w14:textId="2941B435" w:rsidR="0070778F" w:rsidRPr="0070778F" w:rsidRDefault="0070778F" w:rsidP="0070778F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</w:tabs>
        <w:rPr>
          <w:rFonts w:ascii="標楷體" w:eastAsia="標楷體" w:hAnsi="標楷體" w:cs="Times New Roman" w:hint="eastAsia"/>
        </w:rPr>
      </w:pPr>
      <w:r w:rsidRPr="0070778F">
        <w:rPr>
          <w:rFonts w:ascii="標楷體" w:eastAsia="標楷體" w:hAnsi="標楷體" w:cs="Times New Roman" w:hint="eastAsia"/>
        </w:rPr>
        <w:t>（2）iteration：1個iteration等於使用batch</w:t>
      </w:r>
      <w:r w:rsidR="00BC0ADB">
        <w:rPr>
          <w:rFonts w:ascii="標楷體" w:eastAsia="標楷體" w:hAnsi="標楷體" w:cs="Times New Roman" w:hint="eastAsia"/>
        </w:rPr>
        <w:t xml:space="preserve"> </w:t>
      </w:r>
      <w:r w:rsidRPr="0070778F">
        <w:rPr>
          <w:rFonts w:ascii="標楷體" w:eastAsia="標楷體" w:hAnsi="標楷體" w:cs="Times New Roman" w:hint="eastAsia"/>
        </w:rPr>
        <w:t>size個樣本訓練一次；</w:t>
      </w:r>
    </w:p>
    <w:p w14:paraId="72209DCE" w14:textId="2B69A94B" w:rsidR="0070778F" w:rsidRDefault="0070778F" w:rsidP="0070778F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</w:tabs>
        <w:rPr>
          <w:rFonts w:ascii="標楷體" w:eastAsia="標楷體" w:hAnsi="標楷體" w:cs="Times New Roman" w:hint="eastAsia"/>
        </w:rPr>
      </w:pPr>
      <w:r w:rsidRPr="0070778F">
        <w:rPr>
          <w:rFonts w:ascii="標楷體" w:eastAsia="標楷體" w:hAnsi="標楷體" w:cs="Times New Roman" w:hint="eastAsia"/>
        </w:rPr>
        <w:t>（3）epoch：1個epoch等於使用訓練集中的全部樣本訓練一次；</w:t>
      </w:r>
    </w:p>
    <w:p w14:paraId="228A7CF8" w14:textId="27B5A64A" w:rsidR="00114C6F" w:rsidRDefault="00114C6F" w:rsidP="008F2D01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</w:tabs>
        <w:rPr>
          <w:rFonts w:ascii="標楷體" w:eastAsia="標楷體" w:hAnsi="標楷體" w:cs="Times New Roman"/>
        </w:rPr>
      </w:pPr>
    </w:p>
    <w:p w14:paraId="43D6B1E4" w14:textId="64348072" w:rsidR="00114C6F" w:rsidRDefault="00114C6F" w:rsidP="008F2D01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</w:tabs>
        <w:rPr>
          <w:rFonts w:ascii="標楷體" w:eastAsia="標楷體" w:hAnsi="標楷體" w:cs="Times New Roman"/>
        </w:rPr>
      </w:pPr>
    </w:p>
    <w:p w14:paraId="4D3079BE" w14:textId="57BB502E" w:rsidR="000C7DA1" w:rsidRDefault="000C7DA1" w:rsidP="008F2D01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</w:tabs>
        <w:rPr>
          <w:rFonts w:ascii="標楷體" w:eastAsia="標楷體" w:hAnsi="標楷體" w:cs="Times New Roman"/>
        </w:rPr>
      </w:pPr>
    </w:p>
    <w:p w14:paraId="47FFCC9A" w14:textId="3B590C42" w:rsidR="000C7DA1" w:rsidRDefault="000C7DA1" w:rsidP="008F2D01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</w:tabs>
        <w:rPr>
          <w:rFonts w:ascii="標楷體" w:eastAsia="標楷體" w:hAnsi="標楷體" w:cs="Times New Roman"/>
        </w:rPr>
      </w:pPr>
    </w:p>
    <w:p w14:paraId="6238116C" w14:textId="1C014716" w:rsidR="000C7DA1" w:rsidRDefault="000C7DA1" w:rsidP="008F2D01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</w:tabs>
        <w:rPr>
          <w:rFonts w:ascii="標楷體" w:eastAsia="標楷體" w:hAnsi="標楷體" w:cs="Times New Roman"/>
        </w:rPr>
      </w:pPr>
    </w:p>
    <w:p w14:paraId="7810CB37" w14:textId="3750EDF9" w:rsidR="000C7DA1" w:rsidRDefault="000C7DA1" w:rsidP="008F2D01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</w:tabs>
        <w:rPr>
          <w:rFonts w:ascii="標楷體" w:eastAsia="標楷體" w:hAnsi="標楷體" w:cs="Times New Roman"/>
        </w:rPr>
      </w:pPr>
    </w:p>
    <w:p w14:paraId="36C64000" w14:textId="77777777" w:rsidR="000C7DA1" w:rsidRDefault="000C7DA1" w:rsidP="008F2D01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</w:tabs>
        <w:rPr>
          <w:rFonts w:ascii="標楷體" w:eastAsia="標楷體" w:hAnsi="標楷體" w:cs="Times New Roman" w:hint="eastAsia"/>
        </w:rPr>
      </w:pPr>
    </w:p>
    <w:p w14:paraId="0888C5E8" w14:textId="2E8062E8" w:rsidR="006413CF" w:rsidRPr="008F2D01" w:rsidRDefault="00114C6F" w:rsidP="00252922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</w:tabs>
        <w:rPr>
          <w:rFonts w:ascii="標楷體" w:eastAsia="標楷體" w:hAnsi="標楷體" w:cs="Times New Roman" w:hint="eastAsia"/>
        </w:rPr>
      </w:pPr>
      <w:r w:rsidRPr="00433E4A">
        <w:rPr>
          <w:rFonts w:ascii="Times New Roman" w:eastAsia="標楷體" w:hAnsi="Times New Roman" w:cs="Times New Roman"/>
        </w:rPr>
        <w:lastRenderedPageBreak/>
        <w:t>PART</w:t>
      </w:r>
      <w:r>
        <w:rPr>
          <w:rFonts w:ascii="Times New Roman" w:eastAsia="標楷體" w:hAnsi="Times New Roman" w:cs="Times New Roman" w:hint="eastAsia"/>
        </w:rPr>
        <w:t xml:space="preserve"> F</w:t>
      </w:r>
    </w:p>
    <w:p w14:paraId="2F9AE401" w14:textId="45BA7EB2" w:rsidR="006413CF" w:rsidRDefault="00252922">
      <w:pPr>
        <w:rPr>
          <w:rFonts w:ascii="Times New Roman" w:hAnsi="Times New Roman" w:cs="Times New Roman"/>
          <w:kern w:val="0"/>
          <w:szCs w:val="24"/>
        </w:rPr>
      </w:pPr>
      <w:r>
        <w:rPr>
          <w:rFonts w:ascii="Times New Roman" w:hAnsi="Times New Roman" w:cs="Times New Roman"/>
          <w:kern w:val="0"/>
          <w:szCs w:val="24"/>
        </w:rPr>
        <w:t>Consider the gradient descent method with momentum</w:t>
      </w:r>
    </w:p>
    <w:p w14:paraId="172FF66D" w14:textId="0C039522" w:rsidR="00252922" w:rsidRPr="00252922" w:rsidRDefault="00252922">
      <w:pPr>
        <w:rPr>
          <w:rFonts w:ascii="Times New Roman" w:hAnsi="Times New Roman" w:cs="Times New Roman" w:hint="eastAsia"/>
          <w:kern w:val="0"/>
          <w:szCs w:val="24"/>
        </w:rPr>
      </w:pPr>
      <w:r>
        <w:rPr>
          <w:rFonts w:ascii="Times New Roman" w:hAnsi="Times New Roman" w:cs="Times New Roman"/>
          <w:kern w:val="0"/>
          <w:szCs w:val="24"/>
        </w:rPr>
        <w:t>Repeat part (b) and compare these two methods. Please give your observation</w:t>
      </w:r>
      <w:r>
        <w:rPr>
          <w:rFonts w:ascii="Times New Roman" w:hAnsi="Times New Roman" w:cs="Times New Roman" w:hint="eastAsia"/>
          <w:kern w:val="0"/>
          <w:szCs w:val="24"/>
        </w:rPr>
        <w:t>:</w:t>
      </w:r>
    </w:p>
    <w:p w14:paraId="6CEE4171" w14:textId="75720E2C" w:rsidR="00252922" w:rsidRDefault="00252922">
      <w:pPr>
        <w:rPr>
          <w:rFonts w:ascii="標楷體" w:eastAsia="標楷體" w:hAnsi="標楷體" w:cs="Times New Roman" w:hint="eastAsia"/>
        </w:rPr>
      </w:pPr>
      <w:r>
        <w:rPr>
          <w:rFonts w:ascii="標楷體" w:eastAsia="標楷體" w:hAnsi="標楷體" w:cs="Times New Roman" w:hint="eastAsia"/>
          <w:noProof/>
        </w:rPr>
        <w:drawing>
          <wp:anchor distT="0" distB="0" distL="114300" distR="114300" simplePos="0" relativeHeight="251660288" behindDoc="1" locked="0" layoutInCell="1" allowOverlap="1" wp14:anchorId="7D791CBC" wp14:editId="2A48BF2F">
            <wp:simplePos x="0" y="0"/>
            <wp:positionH relativeFrom="margin">
              <wp:align>center</wp:align>
            </wp:positionH>
            <wp:positionV relativeFrom="paragraph">
              <wp:posOffset>4315460</wp:posOffset>
            </wp:positionV>
            <wp:extent cx="7031355" cy="3535680"/>
            <wp:effectExtent l="0" t="0" r="0" b="7620"/>
            <wp:wrapTight wrapText="bothSides">
              <wp:wrapPolygon edited="0">
                <wp:start x="0" y="0"/>
                <wp:lineTo x="0" y="21530"/>
                <wp:lineTo x="21536" y="21530"/>
                <wp:lineTo x="21536" y="0"/>
                <wp:lineTo x="0" y="0"/>
              </wp:wrapPolygon>
            </wp:wrapTight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1355" cy="353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標楷體" w:eastAsia="標楷體" w:hAnsi="標楷體" w:cs="Times New Roman"/>
          <w:noProof/>
        </w:rPr>
        <w:drawing>
          <wp:anchor distT="0" distB="0" distL="114300" distR="114300" simplePos="0" relativeHeight="251659264" behindDoc="1" locked="0" layoutInCell="1" allowOverlap="1" wp14:anchorId="56B8369A" wp14:editId="72A84BD6">
            <wp:simplePos x="0" y="0"/>
            <wp:positionH relativeFrom="margin">
              <wp:posOffset>-792480</wp:posOffset>
            </wp:positionH>
            <wp:positionV relativeFrom="paragraph">
              <wp:posOffset>908685</wp:posOffset>
            </wp:positionV>
            <wp:extent cx="6972300" cy="3183255"/>
            <wp:effectExtent l="0" t="0" r="0" b="0"/>
            <wp:wrapTight wrapText="bothSides">
              <wp:wrapPolygon edited="0">
                <wp:start x="0" y="0"/>
                <wp:lineTo x="0" y="21458"/>
                <wp:lineTo x="21541" y="21458"/>
                <wp:lineTo x="21541" y="0"/>
                <wp:lineTo x="0" y="0"/>
              </wp:wrapPolygon>
            </wp:wrapTight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2300" cy="318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標楷體" w:eastAsia="標楷體" w:hAnsi="標楷體" w:cs="Times New Roman"/>
        </w:rPr>
        <w:tab/>
      </w:r>
      <w:r>
        <w:rPr>
          <w:rFonts w:ascii="標楷體" w:eastAsia="標楷體" w:hAnsi="標楷體" w:cs="Times New Roman" w:hint="eastAsia"/>
        </w:rPr>
        <w:t>首先，由結果可以得知，兩種方法都可以得到與理論值接近的傅立葉係數。再執行兩次相同參數，其中一個使用</w:t>
      </w:r>
      <w:r w:rsidR="005D7C75">
        <w:rPr>
          <w:rFonts w:ascii="標楷體" w:eastAsia="標楷體" w:hAnsi="標楷體" w:cs="Times New Roman" w:hint="eastAsia"/>
        </w:rPr>
        <w:t>一般</w:t>
      </w:r>
      <w:r>
        <w:rPr>
          <w:rFonts w:ascii="標楷體" w:eastAsia="標楷體" w:hAnsi="標楷體" w:cs="Times New Roman" w:hint="eastAsia"/>
        </w:rPr>
        <w:t>的g</w:t>
      </w:r>
      <w:r>
        <w:rPr>
          <w:rFonts w:ascii="標楷體" w:eastAsia="標楷體" w:hAnsi="標楷體" w:cs="Times New Roman"/>
        </w:rPr>
        <w:t>radient descent</w:t>
      </w:r>
      <w:r>
        <w:rPr>
          <w:rFonts w:ascii="標楷體" w:eastAsia="標楷體" w:hAnsi="標楷體" w:cs="Times New Roman" w:hint="eastAsia"/>
        </w:rPr>
        <w:t>，另一個使用m</w:t>
      </w:r>
      <w:r>
        <w:rPr>
          <w:rFonts w:ascii="標楷體" w:eastAsia="標楷體" w:hAnsi="標楷體" w:cs="Times New Roman"/>
        </w:rPr>
        <w:t>omentum gradient descent</w:t>
      </w:r>
      <w:r>
        <w:rPr>
          <w:rFonts w:ascii="標楷體" w:eastAsia="標楷體" w:hAnsi="標楷體" w:cs="Times New Roman" w:hint="eastAsia"/>
        </w:rPr>
        <w:t>。由下圖可以觀察到使用m</w:t>
      </w:r>
      <w:r>
        <w:rPr>
          <w:rFonts w:ascii="標楷體" w:eastAsia="標楷體" w:hAnsi="標楷體" w:cs="Times New Roman"/>
        </w:rPr>
        <w:t>omentum</w:t>
      </w:r>
      <w:r>
        <w:rPr>
          <w:rFonts w:ascii="標楷體" w:eastAsia="標楷體" w:hAnsi="標楷體" w:cs="Times New Roman" w:hint="eastAsia"/>
        </w:rPr>
        <w:t>可以非常快的得到收斂的結果</w:t>
      </w:r>
      <w:r w:rsidR="00BC0F27">
        <w:rPr>
          <w:rFonts w:ascii="標楷體" w:eastAsia="標楷體" w:hAnsi="標楷體" w:cs="Times New Roman" w:hint="eastAsia"/>
        </w:rPr>
        <w:t>，不過c</w:t>
      </w:r>
      <w:r w:rsidR="00BC0F27">
        <w:rPr>
          <w:rFonts w:ascii="標楷體" w:eastAsia="標楷體" w:hAnsi="標楷體" w:cs="Times New Roman"/>
        </w:rPr>
        <w:t>ost</w:t>
      </w:r>
      <w:r w:rsidR="00BC0F27">
        <w:rPr>
          <w:rFonts w:ascii="標楷體" w:eastAsia="標楷體" w:hAnsi="標楷體" w:cs="Times New Roman" w:hint="eastAsia"/>
        </w:rPr>
        <w:t>相對較大一些。</w:t>
      </w:r>
    </w:p>
    <w:p w14:paraId="257F530F" w14:textId="5C43B6B4" w:rsidR="00842DDB" w:rsidRPr="00842DDB" w:rsidRDefault="00842DDB" w:rsidP="00BC0F27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</w:tabs>
        <w:rPr>
          <w:rFonts w:ascii="標楷體" w:eastAsia="標楷體" w:hAnsi="標楷體" w:cs="Times New Roman" w:hint="eastAsia"/>
        </w:rPr>
      </w:pPr>
      <w:r>
        <w:rPr>
          <w:rFonts w:ascii="標楷體" w:eastAsia="標楷體" w:hAnsi="標楷體" w:cs="Times New Roman" w:hint="eastAsia"/>
        </w:rPr>
        <w:lastRenderedPageBreak/>
        <w:t>P.S. Mo</w:t>
      </w:r>
      <w:r>
        <w:rPr>
          <w:rFonts w:ascii="標楷體" w:eastAsia="標楷體" w:hAnsi="標楷體" w:cs="Times New Roman"/>
        </w:rPr>
        <w:t>mentum</w:t>
      </w:r>
      <w:r>
        <w:rPr>
          <w:rFonts w:ascii="標楷體" w:eastAsia="標楷體" w:hAnsi="標楷體" w:cs="Times New Roman" w:hint="eastAsia"/>
        </w:rPr>
        <w:t>的參數</w:t>
      </w:r>
      <w:r>
        <w:rPr>
          <w:rFonts w:ascii="標楷體" w:eastAsia="標楷體" w:hAnsi="標楷體" w:cs="Times New Roman"/>
        </w:rPr>
        <w:t>beta</w:t>
      </w:r>
      <w:r>
        <w:rPr>
          <w:rFonts w:ascii="標楷體" w:eastAsia="標楷體" w:hAnsi="標楷體" w:cs="Times New Roman" w:hint="eastAsia"/>
        </w:rPr>
        <w:t>由0~1，</w:t>
      </w:r>
      <w:r>
        <w:rPr>
          <w:rFonts w:ascii="標楷體" w:eastAsia="標楷體" w:hAnsi="標楷體" w:cs="Times New Roman"/>
        </w:rPr>
        <w:t>beta</w:t>
      </w:r>
      <w:r>
        <w:rPr>
          <w:rFonts w:ascii="標楷體" w:eastAsia="標楷體" w:hAnsi="標楷體" w:cs="Times New Roman" w:hint="eastAsia"/>
        </w:rPr>
        <w:t>越大越容易脫離局部最小值</w:t>
      </w:r>
      <w:r w:rsidR="000C29EA">
        <w:rPr>
          <w:rFonts w:ascii="標楷體" w:eastAsia="標楷體" w:hAnsi="標楷體" w:cs="Times New Roman" w:hint="eastAsia"/>
        </w:rPr>
        <w:t>，收斂到接近最小值很快</w:t>
      </w:r>
      <w:r w:rsidR="000C29EA">
        <w:rPr>
          <w:rFonts w:ascii="標楷體" w:eastAsia="標楷體" w:hAnsi="標楷體" w:cs="Times New Roman" w:hint="eastAsia"/>
        </w:rPr>
        <w:t>，但</w:t>
      </w:r>
      <w:r>
        <w:rPr>
          <w:rFonts w:ascii="標楷體" w:eastAsia="標楷體" w:hAnsi="標楷體" w:cs="Times New Roman" w:hint="eastAsia"/>
        </w:rPr>
        <w:t>收斂</w:t>
      </w:r>
      <w:r w:rsidR="00514172">
        <w:rPr>
          <w:rFonts w:ascii="標楷體" w:eastAsia="標楷體" w:hAnsi="標楷體" w:cs="Times New Roman" w:hint="eastAsia"/>
        </w:rPr>
        <w:t>到最小值的速度</w:t>
      </w:r>
      <w:r>
        <w:rPr>
          <w:rFonts w:ascii="標楷體" w:eastAsia="標楷體" w:hAnsi="標楷體" w:cs="Times New Roman" w:hint="eastAsia"/>
        </w:rPr>
        <w:t>會比較慢</w:t>
      </w:r>
      <w:r w:rsidR="000C29EA">
        <w:rPr>
          <w:rFonts w:ascii="標楷體" w:eastAsia="標楷體" w:hAnsi="標楷體" w:cs="Times New Roman" w:hint="eastAsia"/>
        </w:rPr>
        <w:t>一些。</w:t>
      </w:r>
      <w:r>
        <w:rPr>
          <w:rFonts w:ascii="標楷體" w:eastAsia="標楷體" w:hAnsi="標楷體" w:cs="Times New Roman" w:hint="eastAsia"/>
        </w:rPr>
        <w:t>當b</w:t>
      </w:r>
      <w:r>
        <w:rPr>
          <w:rFonts w:ascii="標楷體" w:eastAsia="標楷體" w:hAnsi="標楷體" w:cs="Times New Roman"/>
        </w:rPr>
        <w:t>eta=0</w:t>
      </w:r>
      <w:r>
        <w:rPr>
          <w:rFonts w:ascii="標楷體" w:eastAsia="標楷體" w:hAnsi="標楷體" w:cs="Times New Roman" w:hint="eastAsia"/>
        </w:rPr>
        <w:t>時，相當於一般的g</w:t>
      </w:r>
      <w:r>
        <w:rPr>
          <w:rFonts w:ascii="標楷體" w:eastAsia="標楷體" w:hAnsi="標楷體" w:cs="Times New Roman"/>
        </w:rPr>
        <w:t>radient descent</w:t>
      </w:r>
      <w:r>
        <w:rPr>
          <w:rFonts w:ascii="標楷體" w:eastAsia="標楷體" w:hAnsi="標楷體" w:cs="Times New Roman" w:hint="eastAsia"/>
        </w:rPr>
        <w:t>。</w:t>
      </w:r>
    </w:p>
    <w:p w14:paraId="09BA5D61" w14:textId="0F1F3459" w:rsidR="00842DDB" w:rsidRDefault="00842DDB" w:rsidP="00BC0F27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</w:tabs>
        <w:rPr>
          <w:rFonts w:ascii="Times New Roman" w:eastAsia="標楷體" w:hAnsi="Times New Roman" w:cs="Times New Roman"/>
        </w:rPr>
      </w:pPr>
    </w:p>
    <w:p w14:paraId="23CB2E2F" w14:textId="20A2343A" w:rsidR="00BC0F27" w:rsidRPr="008F2D01" w:rsidRDefault="00BC0F27" w:rsidP="00BC0F27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</w:tabs>
        <w:rPr>
          <w:rFonts w:ascii="標楷體" w:eastAsia="標楷體" w:hAnsi="標楷體" w:cs="Times New Roman" w:hint="eastAsia"/>
        </w:rPr>
      </w:pPr>
      <w:r w:rsidRPr="00433E4A">
        <w:rPr>
          <w:rFonts w:ascii="Times New Roman" w:eastAsia="標楷體" w:hAnsi="Times New Roman" w:cs="Times New Roman"/>
        </w:rPr>
        <w:t>PART</w:t>
      </w:r>
      <w:r>
        <w:rPr>
          <w:rFonts w:ascii="Times New Roman" w:eastAsia="標楷體" w:hAnsi="Times New Roman" w:cs="Times New Roman" w:hint="eastAsia"/>
        </w:rPr>
        <w:t xml:space="preserve"> G</w:t>
      </w:r>
    </w:p>
    <w:p w14:paraId="501A7861" w14:textId="3C65B5B2" w:rsidR="00A7283B" w:rsidRDefault="00A7283B" w:rsidP="00A7283B">
      <w:pPr>
        <w:autoSpaceDE w:val="0"/>
        <w:autoSpaceDN w:val="0"/>
        <w:adjustRightInd w:val="0"/>
        <w:rPr>
          <w:rFonts w:ascii="Times New Roman" w:hAnsi="Times New Roman" w:cs="Times New Roman"/>
          <w:kern w:val="0"/>
          <w:szCs w:val="24"/>
        </w:rPr>
      </w:pPr>
      <w:r>
        <w:rPr>
          <w:rFonts w:ascii="Times New Roman" w:hAnsi="Times New Roman" w:cs="Times New Roman"/>
          <w:kern w:val="0"/>
          <w:szCs w:val="24"/>
        </w:rPr>
        <w:t>In actual system, the measure signals usually having sensor noise. Please add noise with different</w:t>
      </w:r>
    </w:p>
    <w:p w14:paraId="615C90A8" w14:textId="493B0964" w:rsidR="00252922" w:rsidRDefault="00A7283B" w:rsidP="00A7283B">
      <w:pPr>
        <w:rPr>
          <w:rFonts w:ascii="標楷體" w:eastAsia="標楷體" w:hAnsi="標楷體" w:cs="Times New Roman"/>
        </w:rPr>
      </w:pPr>
      <w:r>
        <w:rPr>
          <w:rFonts w:ascii="Times New Roman" w:hAnsi="Times New Roman" w:cs="Times New Roman"/>
          <w:kern w:val="0"/>
          <w:szCs w:val="24"/>
        </w:rPr>
        <w:t>signal noise ratio (SNR), and repeat part (b) to obtain the analysis (SNR vs. MSE)</w:t>
      </w:r>
      <w:r>
        <w:rPr>
          <w:rFonts w:ascii="Times New Roman" w:hAnsi="Times New Roman" w:cs="Times New Roman" w:hint="eastAsia"/>
          <w:kern w:val="0"/>
          <w:szCs w:val="24"/>
        </w:rPr>
        <w:t>:</w:t>
      </w:r>
    </w:p>
    <w:p w14:paraId="36299EAC" w14:textId="06632DC6" w:rsidR="00BC0F27" w:rsidRDefault="00A7283B">
      <w:pPr>
        <w:rPr>
          <w:rFonts w:ascii="標楷體" w:eastAsia="標楷體" w:hAnsi="標楷體" w:cs="Times New Roman"/>
        </w:rPr>
      </w:pPr>
      <w:r>
        <w:rPr>
          <w:rFonts w:ascii="標楷體" w:eastAsia="標楷體" w:hAnsi="標楷體" w:cs="Times New Roman"/>
        </w:rPr>
        <w:tab/>
      </w:r>
      <w:r>
        <w:rPr>
          <w:rFonts w:ascii="標楷體" w:eastAsia="標楷體" w:hAnsi="標楷體" w:cs="Times New Roman" w:hint="eastAsia"/>
        </w:rPr>
        <w:t>這邊我使用M</w:t>
      </w:r>
      <w:r>
        <w:rPr>
          <w:rFonts w:ascii="標楷體" w:eastAsia="標楷體" w:hAnsi="標楷體" w:cs="Times New Roman"/>
        </w:rPr>
        <w:t>omentum gradient descent</w:t>
      </w:r>
      <w:r>
        <w:rPr>
          <w:rFonts w:ascii="標楷體" w:eastAsia="標楷體" w:hAnsi="標楷體" w:cs="Times New Roman" w:hint="eastAsia"/>
        </w:rPr>
        <w:t>來得到傅立葉係數的值，並且去近似包含雜訊的方波訊號。調整不同的SNR(d</w:t>
      </w:r>
      <w:r>
        <w:rPr>
          <w:rFonts w:ascii="標楷體" w:eastAsia="標楷體" w:hAnsi="標楷體" w:cs="Times New Roman"/>
        </w:rPr>
        <w:t>b)</w:t>
      </w:r>
      <w:r>
        <w:rPr>
          <w:rFonts w:ascii="標楷體" w:eastAsia="標楷體" w:hAnsi="標楷體" w:cs="Times New Roman" w:hint="eastAsia"/>
        </w:rPr>
        <w:t>來觀察MSE的變化。可以發現傅立葉係數仍然能夠收斂，不過MSE會比沒有雜訊來得大，雜訊越大，則MSE也會越大。</w:t>
      </w:r>
    </w:p>
    <w:p w14:paraId="6C758089" w14:textId="465E4344" w:rsidR="00A7283B" w:rsidRDefault="00A7283B">
      <w:pPr>
        <w:rPr>
          <w:rFonts w:ascii="標楷體" w:eastAsia="標楷體" w:hAnsi="標楷體" w:cs="Times New Roman" w:hint="eastAsia"/>
        </w:rPr>
      </w:pPr>
      <w:r w:rsidRPr="00A7283B">
        <w:rPr>
          <w:rFonts w:ascii="標楷體" w:eastAsia="標楷體" w:hAnsi="標楷體" w:cs="Times New Roman"/>
        </w:rPr>
        <w:drawing>
          <wp:inline distT="0" distB="0" distL="0" distR="0" wp14:anchorId="294764D7" wp14:editId="1BEBBDD1">
            <wp:extent cx="4647777" cy="1982552"/>
            <wp:effectExtent l="0" t="0" r="63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06547" cy="2007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6179F" w14:textId="1723DD1F" w:rsidR="00A7283B" w:rsidRDefault="00A7283B">
      <w:pPr>
        <w:rPr>
          <w:rFonts w:ascii="標楷體" w:eastAsia="標楷體" w:hAnsi="標楷體" w:cs="Times New Roman"/>
        </w:rPr>
      </w:pPr>
      <w:r>
        <w:rPr>
          <w:rFonts w:ascii="標楷體" w:eastAsia="標楷體" w:hAnsi="標楷體" w:cs="Times New Roman" w:hint="eastAsia"/>
        </w:rPr>
        <w:t>上圖為改變SNR(db)時的固定learning parameters</w:t>
      </w:r>
    </w:p>
    <w:p w14:paraId="66026FC3" w14:textId="4EBF356E" w:rsidR="00A7283B" w:rsidRDefault="00AF2357">
      <w:pPr>
        <w:rPr>
          <w:rFonts w:ascii="標楷體" w:eastAsia="標楷體" w:hAnsi="標楷體" w:cs="Times New Roman"/>
        </w:rPr>
      </w:pPr>
      <w:r>
        <w:rPr>
          <w:rFonts w:ascii="標楷體" w:eastAsia="標楷體" w:hAnsi="標楷體" w:cs="Times New Roman"/>
          <w:noProof/>
        </w:rPr>
        <w:drawing>
          <wp:anchor distT="0" distB="0" distL="114300" distR="114300" simplePos="0" relativeHeight="251661312" behindDoc="1" locked="0" layoutInCell="1" allowOverlap="1" wp14:anchorId="38FCD9A4" wp14:editId="50936201">
            <wp:simplePos x="0" y="0"/>
            <wp:positionH relativeFrom="margin">
              <wp:align>right</wp:align>
            </wp:positionH>
            <wp:positionV relativeFrom="paragraph">
              <wp:posOffset>315383</wp:posOffset>
            </wp:positionV>
            <wp:extent cx="5266055" cy="3395345"/>
            <wp:effectExtent l="0" t="0" r="0" b="0"/>
            <wp:wrapTight wrapText="bothSides">
              <wp:wrapPolygon edited="0">
                <wp:start x="0" y="0"/>
                <wp:lineTo x="0" y="21451"/>
                <wp:lineTo x="21488" y="21451"/>
                <wp:lineTo x="21488" y="0"/>
                <wp:lineTo x="0" y="0"/>
              </wp:wrapPolygon>
            </wp:wrapTight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39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A140A">
        <w:rPr>
          <w:rFonts w:ascii="標楷體" w:eastAsia="標楷體" w:hAnsi="標楷體" w:cs="Times New Roman" w:hint="eastAsia"/>
        </w:rPr>
        <w:t>SNR(</w:t>
      </w:r>
      <w:r w:rsidR="007A140A">
        <w:rPr>
          <w:rFonts w:ascii="標楷體" w:eastAsia="標楷體" w:hAnsi="標楷體" w:cs="Times New Roman"/>
        </w:rPr>
        <w:t>db)</w:t>
      </w:r>
      <w:r w:rsidR="007A140A">
        <w:rPr>
          <w:rFonts w:ascii="標楷體" w:eastAsia="標楷體" w:hAnsi="標楷體" w:cs="Times New Roman" w:hint="eastAsia"/>
        </w:rPr>
        <w:t>使用30</w:t>
      </w:r>
      <w:r w:rsidR="007A140A">
        <w:rPr>
          <w:rFonts w:ascii="標楷體" w:eastAsia="標楷體" w:hAnsi="標楷體" w:cs="Times New Roman"/>
        </w:rPr>
        <w:t>,20,10</w:t>
      </w:r>
      <w:r w:rsidR="007A140A">
        <w:rPr>
          <w:rFonts w:ascii="標楷體" w:eastAsia="標楷體" w:hAnsi="標楷體" w:cs="Times New Roman" w:hint="eastAsia"/>
        </w:rPr>
        <w:t>來測試</w:t>
      </w:r>
    </w:p>
    <w:p w14:paraId="32529DDA" w14:textId="33C1F885" w:rsidR="007A140A" w:rsidRDefault="00CE2224">
      <w:pPr>
        <w:rPr>
          <w:rFonts w:ascii="標楷體" w:eastAsia="標楷體" w:hAnsi="標楷體" w:cs="Times New Roman"/>
        </w:rPr>
      </w:pPr>
      <w:r>
        <w:rPr>
          <w:rFonts w:ascii="標楷體" w:eastAsia="標楷體" w:hAnsi="標楷體" w:cs="Times New Roman"/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4C8036B0" wp14:editId="02371718">
            <wp:simplePos x="0" y="0"/>
            <wp:positionH relativeFrom="margin">
              <wp:posOffset>-1270</wp:posOffset>
            </wp:positionH>
            <wp:positionV relativeFrom="paragraph">
              <wp:posOffset>3689138</wp:posOffset>
            </wp:positionV>
            <wp:extent cx="5274945" cy="3378200"/>
            <wp:effectExtent l="0" t="0" r="1905" b="0"/>
            <wp:wrapTight wrapText="bothSides">
              <wp:wrapPolygon edited="0">
                <wp:start x="0" y="0"/>
                <wp:lineTo x="0" y="21438"/>
                <wp:lineTo x="21530" y="21438"/>
                <wp:lineTo x="21530" y="0"/>
                <wp:lineTo x="0" y="0"/>
              </wp:wrapPolygon>
            </wp:wrapTight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337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D4F96">
        <w:rPr>
          <w:rFonts w:ascii="標楷體" w:eastAsia="標楷體" w:hAnsi="標楷體" w:cs="Times New Roman"/>
          <w:noProof/>
        </w:rPr>
        <w:drawing>
          <wp:anchor distT="0" distB="0" distL="114300" distR="114300" simplePos="0" relativeHeight="251662336" behindDoc="1" locked="0" layoutInCell="1" allowOverlap="1" wp14:anchorId="08F4E151" wp14:editId="1041CC2B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266055" cy="3395345"/>
            <wp:effectExtent l="0" t="0" r="0" b="0"/>
            <wp:wrapTight wrapText="bothSides">
              <wp:wrapPolygon edited="0">
                <wp:start x="0" y="0"/>
                <wp:lineTo x="0" y="21451"/>
                <wp:lineTo x="21488" y="21451"/>
                <wp:lineTo x="21488" y="0"/>
                <wp:lineTo x="0" y="0"/>
              </wp:wrapPolygon>
            </wp:wrapTight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339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1DB16BB" w14:textId="37F50A31" w:rsidR="00AF2357" w:rsidRDefault="00AF2357">
      <w:pPr>
        <w:rPr>
          <w:rFonts w:ascii="標楷體" w:eastAsia="標楷體" w:hAnsi="標楷體" w:cs="Times New Roman" w:hint="eastAsia"/>
        </w:rPr>
      </w:pPr>
    </w:p>
    <w:p w14:paraId="4679FC75" w14:textId="66DC16AE" w:rsidR="00AF2357" w:rsidRDefault="00093D3C">
      <w:pPr>
        <w:rPr>
          <w:rFonts w:ascii="標楷體" w:eastAsia="標楷體" w:hAnsi="標楷體" w:cs="Times New Roman"/>
        </w:rPr>
      </w:pPr>
      <w:r>
        <w:rPr>
          <w:rFonts w:ascii="標楷體" w:eastAsia="標楷體" w:hAnsi="標楷體" w:cs="Times New Roman" w:hint="eastAsia"/>
        </w:rPr>
        <w:t>SNR(</w:t>
      </w:r>
      <w:r>
        <w:rPr>
          <w:rFonts w:ascii="標楷體" w:eastAsia="標楷體" w:hAnsi="標楷體" w:cs="Times New Roman"/>
        </w:rPr>
        <w:t xml:space="preserve">db) = 30 </w:t>
      </w:r>
      <w:r>
        <w:rPr>
          <w:rFonts w:ascii="標楷體" w:eastAsia="標楷體" w:hAnsi="標楷體" w:cs="Times New Roman" w:hint="eastAsia"/>
        </w:rPr>
        <w:t xml:space="preserve">      </w:t>
      </w:r>
      <w:r w:rsidR="00FD4F96" w:rsidRPr="00FD4F96">
        <w:rPr>
          <w:rFonts w:ascii="標楷體" w:eastAsia="標楷體" w:hAnsi="標楷體" w:cs="Times New Roman"/>
        </w:rPr>
        <w:t>last cost = 0.008574463755976992</w:t>
      </w:r>
    </w:p>
    <w:p w14:paraId="3D41F393" w14:textId="7C5CEFB0" w:rsidR="00FD4F96" w:rsidRDefault="00093D3C">
      <w:pPr>
        <w:rPr>
          <w:rFonts w:ascii="標楷體" w:eastAsia="標楷體" w:hAnsi="標楷體" w:cs="Times New Roman"/>
        </w:rPr>
      </w:pPr>
      <w:r>
        <w:rPr>
          <w:rFonts w:ascii="標楷體" w:eastAsia="標楷體" w:hAnsi="標楷體" w:cs="Times New Roman" w:hint="eastAsia"/>
        </w:rPr>
        <w:t>SNR(</w:t>
      </w:r>
      <w:r>
        <w:rPr>
          <w:rFonts w:ascii="標楷體" w:eastAsia="標楷體" w:hAnsi="標楷體" w:cs="Times New Roman"/>
        </w:rPr>
        <w:t xml:space="preserve">db) = </w:t>
      </w:r>
      <w:r>
        <w:rPr>
          <w:rFonts w:ascii="標楷體" w:eastAsia="標楷體" w:hAnsi="標楷體" w:cs="Times New Roman" w:hint="eastAsia"/>
        </w:rPr>
        <w:t>2</w:t>
      </w:r>
      <w:r>
        <w:rPr>
          <w:rFonts w:ascii="標楷體" w:eastAsia="標楷體" w:hAnsi="標楷體" w:cs="Times New Roman"/>
        </w:rPr>
        <w:t>0</w:t>
      </w:r>
      <w:r>
        <w:rPr>
          <w:rFonts w:ascii="標楷體" w:eastAsia="標楷體" w:hAnsi="標楷體" w:cs="Times New Roman"/>
        </w:rPr>
        <w:tab/>
        <w:t xml:space="preserve">   </w:t>
      </w:r>
      <w:r w:rsidR="00FD4F96" w:rsidRPr="00FD4F96">
        <w:rPr>
          <w:rFonts w:ascii="標楷體" w:eastAsia="標楷體" w:hAnsi="標楷體" w:cs="Times New Roman"/>
        </w:rPr>
        <w:t>last cost = 0.01073266740719666</w:t>
      </w:r>
    </w:p>
    <w:p w14:paraId="7F5C51CF" w14:textId="64347D73" w:rsidR="00FD4F96" w:rsidRDefault="00093D3C">
      <w:pPr>
        <w:rPr>
          <w:rFonts w:ascii="標楷體" w:eastAsia="標楷體" w:hAnsi="標楷體" w:cs="Times New Roman"/>
        </w:rPr>
      </w:pPr>
      <w:r>
        <w:rPr>
          <w:rFonts w:ascii="標楷體" w:eastAsia="標楷體" w:hAnsi="標楷體" w:cs="Times New Roman" w:hint="eastAsia"/>
        </w:rPr>
        <w:t>SNR(</w:t>
      </w:r>
      <w:r>
        <w:rPr>
          <w:rFonts w:ascii="標楷體" w:eastAsia="標楷體" w:hAnsi="標楷體" w:cs="Times New Roman"/>
        </w:rPr>
        <w:t xml:space="preserve">db) = </w:t>
      </w:r>
      <w:r>
        <w:rPr>
          <w:rFonts w:ascii="標楷體" w:eastAsia="標楷體" w:hAnsi="標楷體" w:cs="Times New Roman"/>
        </w:rPr>
        <w:t>1</w:t>
      </w:r>
      <w:r>
        <w:rPr>
          <w:rFonts w:ascii="標楷體" w:eastAsia="標楷體" w:hAnsi="標楷體" w:cs="Times New Roman"/>
        </w:rPr>
        <w:t xml:space="preserve">0 </w:t>
      </w:r>
      <w:r>
        <w:rPr>
          <w:rFonts w:ascii="標楷體" w:eastAsia="標楷體" w:hAnsi="標楷體" w:cs="Times New Roman" w:hint="eastAsia"/>
        </w:rPr>
        <w:t xml:space="preserve">      </w:t>
      </w:r>
      <w:r w:rsidR="007F6BDF" w:rsidRPr="007F6BDF">
        <w:rPr>
          <w:rFonts w:ascii="標楷體" w:eastAsia="標楷體" w:hAnsi="標楷體" w:cs="Times New Roman"/>
        </w:rPr>
        <w:t>last cost = 0.057933787953448265</w:t>
      </w:r>
    </w:p>
    <w:p w14:paraId="4CBD8DE7" w14:textId="77777777" w:rsidR="00457665" w:rsidRDefault="00457665">
      <w:pPr>
        <w:rPr>
          <w:rFonts w:ascii="標楷體" w:eastAsia="標楷體" w:hAnsi="標楷體" w:cs="Times New Roman"/>
        </w:rPr>
      </w:pPr>
    </w:p>
    <w:p w14:paraId="61572E12" w14:textId="33AC95D8" w:rsidR="00AF2357" w:rsidRDefault="007324AC">
      <w:pPr>
        <w:rPr>
          <w:rFonts w:ascii="標楷體" w:eastAsia="標楷體" w:hAnsi="標楷體" w:cs="Times New Roman" w:hint="eastAsia"/>
        </w:rPr>
      </w:pPr>
      <w:r>
        <w:rPr>
          <w:rFonts w:ascii="標楷體" w:eastAsia="標楷體" w:hAnsi="標楷體" w:cs="Times New Roman" w:hint="eastAsia"/>
        </w:rPr>
        <w:t>P</w:t>
      </w:r>
      <w:r>
        <w:rPr>
          <w:rFonts w:ascii="標楷體" w:eastAsia="標楷體" w:hAnsi="標楷體" w:cs="Times New Roman"/>
        </w:rPr>
        <w:t xml:space="preserve">.S. </w:t>
      </w:r>
      <w:r>
        <w:rPr>
          <w:rFonts w:ascii="標楷體" w:eastAsia="標楷體" w:hAnsi="標楷體" w:cs="Times New Roman" w:hint="eastAsia"/>
        </w:rPr>
        <w:t>因為使用的是全批次學習(平均所有error)，所以模擬出來的方波不會被雜訊(雜訊</w:t>
      </w:r>
      <w:r w:rsidR="00941D77">
        <w:rPr>
          <w:rFonts w:ascii="標楷體" w:eastAsia="標楷體" w:hAnsi="標楷體" w:cs="Times New Roman" w:hint="eastAsia"/>
        </w:rPr>
        <w:t>震幅</w:t>
      </w:r>
      <w:r>
        <w:rPr>
          <w:rFonts w:ascii="標楷體" w:eastAsia="標楷體" w:hAnsi="標楷體" w:cs="Times New Roman" w:hint="eastAsia"/>
        </w:rPr>
        <w:t>平均為0)帶偏</w:t>
      </w:r>
      <w:r w:rsidR="00941D77">
        <w:rPr>
          <w:rFonts w:ascii="標楷體" w:eastAsia="標楷體" w:hAnsi="標楷體" w:cs="Times New Roman" w:hint="eastAsia"/>
        </w:rPr>
        <w:t>，不會過學習。</w:t>
      </w:r>
    </w:p>
    <w:p w14:paraId="3E941A59" w14:textId="72066CF6" w:rsidR="00A7283B" w:rsidRDefault="00EA0450" w:rsidP="008B0A04">
      <w:pPr>
        <w:tabs>
          <w:tab w:val="left" w:pos="480"/>
          <w:tab w:val="left" w:pos="960"/>
          <w:tab w:val="left" w:pos="1440"/>
          <w:tab w:val="left" w:pos="1920"/>
          <w:tab w:val="left" w:pos="2400"/>
          <w:tab w:val="left" w:pos="2880"/>
          <w:tab w:val="left" w:pos="3360"/>
          <w:tab w:val="left" w:pos="3840"/>
          <w:tab w:val="left" w:pos="4320"/>
          <w:tab w:val="left" w:pos="4800"/>
          <w:tab w:val="left" w:pos="5280"/>
          <w:tab w:val="left" w:pos="5760"/>
        </w:tabs>
        <w:rPr>
          <w:rFonts w:ascii="標楷體" w:eastAsia="標楷體" w:hAnsi="標楷體" w:cs="Times New Roman" w:hint="eastAsia"/>
        </w:rPr>
      </w:pPr>
      <w:r w:rsidRPr="00433E4A">
        <w:rPr>
          <w:rFonts w:ascii="Times New Roman" w:eastAsia="標楷體" w:hAnsi="Times New Roman" w:cs="Times New Roman"/>
        </w:rPr>
        <w:lastRenderedPageBreak/>
        <w:t>PART</w:t>
      </w:r>
      <w:r>
        <w:rPr>
          <w:rFonts w:ascii="Times New Roman" w:eastAsia="標楷體" w:hAnsi="Times New Roman" w:cs="Times New Roman" w:hint="eastAsia"/>
        </w:rPr>
        <w:t xml:space="preserve"> </w:t>
      </w:r>
      <w:r>
        <w:rPr>
          <w:rFonts w:ascii="Times New Roman" w:eastAsia="標楷體" w:hAnsi="Times New Roman" w:cs="Times New Roman" w:hint="eastAsia"/>
        </w:rPr>
        <w:t>H</w:t>
      </w:r>
    </w:p>
    <w:p w14:paraId="53F18EFA" w14:textId="3D7246BB" w:rsidR="00EA0450" w:rsidRPr="00E37C92" w:rsidRDefault="00EA0450" w:rsidP="00E37C92">
      <w:pPr>
        <w:autoSpaceDE w:val="0"/>
        <w:autoSpaceDN w:val="0"/>
        <w:adjustRightInd w:val="0"/>
        <w:rPr>
          <w:rFonts w:ascii="Times New Roman" w:hAnsi="Times New Roman" w:cs="Times New Roman" w:hint="eastAsia"/>
          <w:kern w:val="0"/>
          <w:szCs w:val="24"/>
        </w:rPr>
      </w:pPr>
      <w:r>
        <w:rPr>
          <w:rFonts w:ascii="Times New Roman" w:hAnsi="Times New Roman" w:cs="Times New Roman"/>
          <w:kern w:val="0"/>
          <w:szCs w:val="24"/>
        </w:rPr>
        <w:t xml:space="preserve">As above, it can be viewed as </w:t>
      </w:r>
      <w:r>
        <w:rPr>
          <w:rFonts w:ascii="Times New Roman" w:hAnsi="Times New Roman" w:cs="Times New Roman"/>
          <w:i/>
          <w:iCs/>
          <w:kern w:val="0"/>
          <w:szCs w:val="24"/>
        </w:rPr>
        <w:t>f</w:t>
      </w:r>
      <w:r>
        <w:rPr>
          <w:rFonts w:ascii="Times New Roman" w:hAnsi="Times New Roman" w:cs="Times New Roman"/>
          <w:kern w:val="0"/>
          <w:szCs w:val="24"/>
        </w:rPr>
        <w:t>(</w:t>
      </w:r>
      <w:r>
        <w:rPr>
          <w:rFonts w:ascii="Times New Roman" w:hAnsi="Times New Roman" w:cs="Times New Roman"/>
          <w:i/>
          <w:iCs/>
          <w:kern w:val="0"/>
          <w:szCs w:val="24"/>
        </w:rPr>
        <w:t>x</w:t>
      </w:r>
      <w:r>
        <w:rPr>
          <w:rFonts w:ascii="Times New Roman" w:hAnsi="Times New Roman" w:cs="Times New Roman"/>
          <w:kern w:val="0"/>
          <w:szCs w:val="24"/>
        </w:rPr>
        <w:t>) is approximated by linear combination of sinusoidal basis.</w:t>
      </w:r>
      <w:r w:rsidR="00E37C92">
        <w:rPr>
          <w:rFonts w:ascii="Times New Roman" w:hAnsi="Times New Roman" w:cs="Times New Roman" w:hint="eastAsia"/>
          <w:kern w:val="0"/>
          <w:szCs w:val="24"/>
        </w:rPr>
        <w:t xml:space="preserve"> </w:t>
      </w:r>
      <w:r>
        <w:rPr>
          <w:rFonts w:ascii="Times New Roman" w:hAnsi="Times New Roman" w:cs="Times New Roman"/>
          <w:kern w:val="0"/>
          <w:szCs w:val="24"/>
        </w:rPr>
        <w:t>Would we use polynomial basis to treat it? Why?</w:t>
      </w:r>
    </w:p>
    <w:p w14:paraId="53F2A9D1" w14:textId="3C6158FA" w:rsidR="00BC0F27" w:rsidRDefault="00147859">
      <w:pPr>
        <w:rPr>
          <w:rFonts w:ascii="標楷體" w:eastAsia="標楷體" w:hAnsi="標楷體" w:cs="Times New Roman"/>
        </w:rPr>
      </w:pPr>
      <w:r>
        <w:rPr>
          <w:rFonts w:ascii="標楷體" w:eastAsia="標楷體" w:hAnsi="標楷體" w:cs="Times New Roman"/>
        </w:rPr>
        <w:tab/>
      </w:r>
      <w:r>
        <w:rPr>
          <w:rFonts w:ascii="標楷體" w:eastAsia="標楷體" w:hAnsi="標楷體" w:cs="Times New Roman" w:hint="eastAsia"/>
        </w:rPr>
        <w:t>可以使用多項函數去模擬任何函數，因為弦波函數的線性組合可以寫成多項式函數，也就是泰勒級數。如下圖。</w:t>
      </w:r>
    </w:p>
    <w:p w14:paraId="41262FAD" w14:textId="08C40284" w:rsidR="00147859" w:rsidRDefault="00147859">
      <w:pPr>
        <w:rPr>
          <w:rFonts w:ascii="標楷體" w:eastAsia="標楷體" w:hAnsi="標楷體" w:cs="Times New Roman" w:hint="eastAsia"/>
        </w:rPr>
      </w:pPr>
      <w:r w:rsidRPr="00147859">
        <w:rPr>
          <w:rFonts w:ascii="標楷體" w:eastAsia="標楷體" w:hAnsi="標楷體" w:cs="Times New Roman"/>
        </w:rPr>
        <w:drawing>
          <wp:inline distT="0" distB="0" distL="0" distR="0" wp14:anchorId="62A13A39" wp14:editId="5F66071E">
            <wp:extent cx="5274310" cy="1148715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1FC6E" w14:textId="0CEDC88D" w:rsidR="00877CBB" w:rsidRDefault="00877CBB">
      <w:pPr>
        <w:rPr>
          <w:rFonts w:ascii="標楷體" w:eastAsia="標楷體" w:hAnsi="標楷體" w:cs="Times New Roman"/>
        </w:rPr>
      </w:pPr>
    </w:p>
    <w:p w14:paraId="193392BB" w14:textId="77777777" w:rsidR="00877CBB" w:rsidRPr="00345831" w:rsidRDefault="00877CBB">
      <w:pPr>
        <w:rPr>
          <w:rFonts w:ascii="標楷體" w:eastAsia="標楷體" w:hAnsi="標楷體" w:cs="Times New Roman" w:hint="eastAsia"/>
        </w:rPr>
      </w:pPr>
    </w:p>
    <w:sectPr w:rsidR="00877CBB" w:rsidRPr="00345831">
      <w:headerReference w:type="default" r:id="rId17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CB45FB" w14:textId="77777777" w:rsidR="00137A40" w:rsidRDefault="00137A40" w:rsidP="00BE54AB">
      <w:r>
        <w:separator/>
      </w:r>
    </w:p>
  </w:endnote>
  <w:endnote w:type="continuationSeparator" w:id="0">
    <w:p w14:paraId="407A0A20" w14:textId="77777777" w:rsidR="00137A40" w:rsidRDefault="00137A40" w:rsidP="00BE54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45C805" w14:textId="77777777" w:rsidR="00137A40" w:rsidRDefault="00137A40" w:rsidP="00BE54AB">
      <w:r>
        <w:separator/>
      </w:r>
    </w:p>
  </w:footnote>
  <w:footnote w:type="continuationSeparator" w:id="0">
    <w:p w14:paraId="37D4C305" w14:textId="77777777" w:rsidR="00137A40" w:rsidRDefault="00137A40" w:rsidP="00BE54A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5AFA85" w14:textId="3F49B92D" w:rsidR="00BC0F27" w:rsidRDefault="00BC0F27">
    <w:pPr>
      <w:pStyle w:val="a3"/>
      <w:rPr>
        <w:rFonts w:hint="eastAsia"/>
      </w:rPr>
    </w:pPr>
    <w:r>
      <w:rPr>
        <w:rFonts w:hint="eastAsia"/>
      </w:rPr>
      <w:t>機器學習</w:t>
    </w:r>
    <w:r>
      <w:rPr>
        <w:rFonts w:hint="eastAsia"/>
      </w:rPr>
      <w:t>HW2</w:t>
    </w:r>
  </w:p>
  <w:p w14:paraId="230EC0CC" w14:textId="080720DD" w:rsidR="00BC0F27" w:rsidRDefault="00BC0F27">
    <w:pPr>
      <w:pStyle w:val="a3"/>
    </w:pPr>
    <w:r>
      <w:rPr>
        <w:rFonts w:hint="eastAsia"/>
      </w:rPr>
      <w:t xml:space="preserve">    0610719 </w:t>
    </w:r>
    <w:r>
      <w:rPr>
        <w:rFonts w:hint="eastAsia"/>
      </w:rPr>
      <w:t>賴知榆</w:t>
    </w:r>
  </w:p>
  <w:p w14:paraId="6EE7844A" w14:textId="77777777" w:rsidR="00BC0F27" w:rsidRDefault="00BC0F27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0CAD"/>
    <w:rsid w:val="00027DB1"/>
    <w:rsid w:val="000326A2"/>
    <w:rsid w:val="00056237"/>
    <w:rsid w:val="00093D3C"/>
    <w:rsid w:val="000C29EA"/>
    <w:rsid w:val="000C7DA1"/>
    <w:rsid w:val="00114C6F"/>
    <w:rsid w:val="001169C6"/>
    <w:rsid w:val="00137A40"/>
    <w:rsid w:val="00147859"/>
    <w:rsid w:val="001B61FB"/>
    <w:rsid w:val="00200B1A"/>
    <w:rsid w:val="00252922"/>
    <w:rsid w:val="002D2876"/>
    <w:rsid w:val="00345831"/>
    <w:rsid w:val="003F46E9"/>
    <w:rsid w:val="00430A6F"/>
    <w:rsid w:val="00433E4A"/>
    <w:rsid w:val="00457665"/>
    <w:rsid w:val="005134CA"/>
    <w:rsid w:val="00514172"/>
    <w:rsid w:val="005C207C"/>
    <w:rsid w:val="005D7C75"/>
    <w:rsid w:val="005E0D86"/>
    <w:rsid w:val="005F72BC"/>
    <w:rsid w:val="006413CF"/>
    <w:rsid w:val="00663E90"/>
    <w:rsid w:val="006758F2"/>
    <w:rsid w:val="00691DAE"/>
    <w:rsid w:val="006B09A9"/>
    <w:rsid w:val="0070778F"/>
    <w:rsid w:val="007324AC"/>
    <w:rsid w:val="00753E55"/>
    <w:rsid w:val="007A140A"/>
    <w:rsid w:val="007F2707"/>
    <w:rsid w:val="007F6BDF"/>
    <w:rsid w:val="00830264"/>
    <w:rsid w:val="00842DDB"/>
    <w:rsid w:val="00877CBB"/>
    <w:rsid w:val="0088087E"/>
    <w:rsid w:val="0089770D"/>
    <w:rsid w:val="008B0A04"/>
    <w:rsid w:val="008F13CB"/>
    <w:rsid w:val="008F2D01"/>
    <w:rsid w:val="00941D77"/>
    <w:rsid w:val="009511E9"/>
    <w:rsid w:val="00A20B60"/>
    <w:rsid w:val="00A32415"/>
    <w:rsid w:val="00A7283B"/>
    <w:rsid w:val="00A72875"/>
    <w:rsid w:val="00AF2357"/>
    <w:rsid w:val="00BC0ADB"/>
    <w:rsid w:val="00BC0F27"/>
    <w:rsid w:val="00BC1487"/>
    <w:rsid w:val="00BE54AB"/>
    <w:rsid w:val="00C3004D"/>
    <w:rsid w:val="00CE2224"/>
    <w:rsid w:val="00D05931"/>
    <w:rsid w:val="00DA395F"/>
    <w:rsid w:val="00E026A6"/>
    <w:rsid w:val="00E37C92"/>
    <w:rsid w:val="00EA0450"/>
    <w:rsid w:val="00ED0CAD"/>
    <w:rsid w:val="00EF42ED"/>
    <w:rsid w:val="00F10AF0"/>
    <w:rsid w:val="00F35481"/>
    <w:rsid w:val="00F80D50"/>
    <w:rsid w:val="00F976F2"/>
    <w:rsid w:val="00FD4F96"/>
    <w:rsid w:val="00FD6336"/>
    <w:rsid w:val="00FE36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1B920E"/>
  <w15:chartTrackingRefBased/>
  <w15:docId w15:val="{8AC859B2-A6EE-4F3C-95BC-0BFDD42CC5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E54A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BE54AB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BE54A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BE54AB"/>
    <w:rPr>
      <w:sz w:val="20"/>
      <w:szCs w:val="20"/>
    </w:rPr>
  </w:style>
  <w:style w:type="paragraph" w:styleId="a7">
    <w:name w:val="List Paragraph"/>
    <w:basedOn w:val="a"/>
    <w:uiPriority w:val="34"/>
    <w:qFormat/>
    <w:rsid w:val="00056237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1AF818-B868-40D1-B4B2-10F75DED3D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2958</TotalTime>
  <Pages>8</Pages>
  <Words>427</Words>
  <Characters>2437</Characters>
  <Application>Microsoft Office Word</Application>
  <DocSecurity>0</DocSecurity>
  <Lines>20</Lines>
  <Paragraphs>5</Paragraphs>
  <ScaleCrop>false</ScaleCrop>
  <Company/>
  <LinksUpToDate>false</LinksUpToDate>
  <CharactersWithSpaces>2859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DDFish</dc:creator>
  <cp:keywords/>
  <dc:description/>
  <cp:lastModifiedBy>DDFish</cp:lastModifiedBy>
  <cp:revision>62</cp:revision>
  <dcterms:created xsi:type="dcterms:W3CDTF">2021-03-27T12:45:00Z</dcterms:created>
  <dcterms:modified xsi:type="dcterms:W3CDTF">2021-04-11T07:39:00Z</dcterms:modified>
</cp:coreProperties>
</file>