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PTO Clarifications (Draft)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2022-01-01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discusses industry PTO trends.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does NOT reflect Prox Labs policy.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