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440" ns0:after="320"/>
        <ns0:jc ns0:val="center"/>
      </ns0:pPr>
      <ns0:r>
        <ns0:rPr>
          <ns0:rFonts ns0:ascii="Calibri" ns0:hAnsi="Calibri"/>
          <ns0:b/>
          <ns0:color ns0:val="2E74B5"/>
          <ns0:sz ns0:val="20"/>
        </ns0:rPr>
        <ns0:t>DK LAB • NEW PROJECT ORIGIN</ns0:t>
      </ns0:r>
    </ns0:p>
    <ns0:p>
      <ns0:pPr>
        <ns0:pStyle ns0:val="Title"/>
      </ns0:pPr>
      <ns0:r>
        <ns0:t>PROJECT ORACLE</ns0:t>
      </ns0:r>
    </ns0:p>
    <ns0:p>
      <ns0:pPr>
        <ns0:pStyle ns0:val="Subtitle"/>
      </ns0:pPr>
      <ns0:r>
        <ns0:t>Autonomous Civilization Simulation</ns0:t>
      </ns0:r>
    </ns0:p>
    <ns0:p>
      <ns0:pPr>
        <ns0:spacing ns0:after="600"/>
        <ns0:jc ns0:val="center"/>
      </ns0:pPr>
      <ns0:r>
        <ns0:rPr>
          <ns0:rFonts ns0:ascii="Calibri" ns0:hAnsi="Calibri"/>
          <ns0:b/>
          <ns0:color ns0:val="667085"/>
          <ns0:sz ns0:val="22"/>
        </ns0:rPr>
        <ns0:t>PROJECT ORIGIN &amp; HANDOFF</ns0:t>
      </ns0:r>
    </ns0:p>
    <ns0:p>
      <ns0:pPr>
        <ns0:spacing ns0:before="240" ns0:after="240"/>
        <ns0:ind ns0:left="648" ns0:right="648"/>
        <ns0:jc ns0:val="center"/>
      </ns0:pPr>
      <ns0:r>
        <ns0:rPr>
          <ns0:rFonts ns0:ascii="Calibri" ns0:hAnsi="Calibri"/>
          <ns0:b/>
          <ns0:i/>
          <ns0:color ns0:val="0B2545"/>
          <ns0:sz ns0:val="30"/>
        </ns0:rPr>
        <ns0:t>“The revelation itself becomes the experiment.”</ns0:t>
      </ns0:r>
    </ns0:p>
    <ns0:p>
      <ns0:pPr>
        <ns0:spacing ns0:before="240" ns0:after="240"/>
        <ns0:ind ns0:left="648" ns0:right="648"/>
        <ns0:jc ns0:val="center"/>
      </ns0:pPr>
      <ns0:r>
        <ns0:rPr>
          <ns0:rFonts ns0:ascii="Calibri" ns0:hAnsi="Calibri"/>
          <ns0:b/>
          <ns0:i/>
          <ns0:color ns0:val="0B2545"/>
          <ns0:sz ns0:val="30"/>
        </ns0:rPr>
        <ns0:t>“The AI inhabitants are the players.”</ns0:t>
      </ns0:r>
    </ns0:p>
    <ns0:p>
      <ns0:pPr>
        <ns0:spacing ns0:before="960" ns0:after="80"/>
        <ns0:jc ns0:val="center"/>
      </ns0:pPr>
      <ns0:r>
        <ns0:rPr>
          <ns0:rFonts ns0:ascii="Calibri" ns0:hAnsi="Calibri"/>
          <ns0:b/>
          <ns0:color ns0:val="0B2545"/>
          <ns0:sz ns0:val="22"/>
        </ns0:rPr>
        <ns0:t>Concept created by Derek Sparks</ns0:t>
      </ns0:r>
    </ns0:p>
    <ns0:p>
      <ns0:pPr>
        <ns0:spacing ns0:after="60"/>
        <ns0:jc ns0:val="center"/>
      </ns0:pPr>
      <ns0:r>
        <ns0:rPr>
          <ns0:rFonts ns0:ascii="Calibri" ns0:hAnsi="Calibri"/>
          <ns0:color ns0:val="667085"/>
          <ns0:sz ns0:val="20"/>
        </ns0:rPr>
        <ns0:t>Technical development collaborator: ChatGPT / Codex</ns0:t>
      </ns0:r>
    </ns0:p>
    <ns0:p>
      <ns0:pPr>
        <ns0:jc ns0:val="center"/>
      </ns0:pPr>
      <ns0:r>
        <ns0:rPr>
          <ns0:rFonts ns0:ascii="Calibri" ns0:hAnsi="Calibri"/>
          <ns0:color ns0:val="667085"/>
          <ns0:sz ns0:val="20"/>
        </ns0:rPr>
        <ns0:t>August 1, 2026 • Concept Build 0</ns0:t>
      </ns0:r>
    </ns0:p>
    <ns0:p>
      <ns0:r>
        <ns0:br ns0:type="page"/>
      </ns0:r>
    </ns0:p>
    <ns0:p>
      <ns0:bookmarkStart ns0:id="1" ns0:name="project_glance"/>
      <ns0:pPr>
        <ns0:pStyle ns0:val="Heading1"/>
        <ns0:pageBreakBefore ns0:val="0"/>
      </ns0:pPr>
      <ns0:r>
        <ns0:t>Project at a Glance</ns0:t>
      </ns0:r>
      <ns0:bookmarkEnd ns0:id="1"/>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CDD5DF"/>
          <ns0:left ns0:val="single" ns0:sz="6" ns0:space="0" ns0:color="CDD5DF"/>
          <ns0:bottom ns0:val="single" ns0:sz="6" ns0:space="0" ns0:color="CDD5DF"/>
          <ns0:right ns0:val="single" ns0:sz="6" ns0:space="0" ns0:color="CDD5DF"/>
          <ns0:insideH ns0:val="single" ns0:sz="6" ns0:space="0" ns0:color="CDD5DF"/>
          <ns0:insideV ns0:val="single" ns0:sz="6" ns0:space="0" ns0:color="CDD5DF"/>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F4F6F9"/>
          </ns0:tcPr>
          <ns0:p>
            <ns0:pPr>
              <ns0:keepLines/>
              <ns0:spacing ns0:before="40" ns0:after="40" ns0:line="288" ns0:lineRule="auto"/>
            </ns0:pPr>
            <ns0:r>
              <ns0:rPr>
                <ns0:rFonts ns0:ascii="Calibri" ns0:hAnsi="Calibri"/>
                <ns0:b/>
                <ns0:color ns0:val="1F4D78"/>
                <ns0:sz ns0:val="21"/>
              </ns0:rPr>
              <ns0:t xml:space="preserve">STATUS  Project Oracle is a separate project concept. This document establishes the idea and hands it into its own project folder. It does not authorise code, select an engine, or restart implementation work.</ns0:t>
            </ns0:r>
            <ns0:r>
              <ns0:rPr>
                <ns0:rFonts ns0:ascii="Calibri" ns0:hAnsi="Calibri"/>
                <ns0:color ns0:val="111111"/>
                <ns0:sz ns0:val="21"/>
              </ns0:rPr>
              <ns0:t/>
            </ns0:r>
          </ns0:p>
        </ns0:tc>
      </ns0:tr>
    </ns0:tbl>
    <ns0:p>
      <ns0:pPr>
        <ns0:spacing ns0:after="0" ns0:before="0"/>
      </ns0:pP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BFC7D3"/>
          <ns0:left ns0:val="single" ns0:sz="6" ns0:space="0" ns0:color="BFC7D3"/>
          <ns0:bottom ns0:val="single" ns0:sz="6" ns0:space="0" ns0:color="BFC7D3"/>
          <ns0:right ns0:val="single" ns0:sz="6" ns0:space="0" ns0:color="BFC7D3"/>
          <ns0:insideH ns0:val="single" ns0:sz="6" ns0:space="0" ns0:color="BFC7D3"/>
          <ns0:insideV ns0:val="single" ns0:sz="6" ns0:space="0" ns0:color="BFC7D3"/>
        </ns0:tblBorders>
      </ns0:tblPr>
      <ns0:tblGrid>
        <ns0:gridCol ns0:w="2500"/>
        <ns0:gridCol ns0:w="6860"/>
      </ns0:tblGrid>
      <ns0:tr>
        <ns0:trPr>
          <ns0:tblHeader ns0:val="true"/>
          <ns0:cantSplit ns0:val="true"/>
        </ns0:trP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Project field</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Current truth</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Project name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Project Oracle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Project type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Autonomous civilization simulator, artificial-life experiment, historical generator, and observer-driven god simulation</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Core interface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Console-first living history; conventional graphics are optional</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Playable character</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None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Actual players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The autonomous AI inhabitants inside the world</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Human role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Outside observer with optional influence, never direct control of an inhabitant</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Central experiment</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Reveal that reality is simulated and observe whether civilization collapses, adapts, transforms, or survives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Project authority</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Derek Sparks is the final creative decision-maker; implementation requires his explicit approval</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Implementation relationship</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Standalone project. No external implementation dependency is approved.</ns0:t>
            </ns0:r>
          </ns0:p>
        </ns0:tc>
      </ns0:tr>
    </ns0:tbl>
    <ns0:p>
      <ns0:pPr>
        <ns0:spacing ns0:after="0"/>
      </ns0:pPr>
    </ns0:p>
    <ns0:p>
      <ns0:bookmarkStart ns0:id="2" ns0:name="core_premise"/>
      <ns0:pPr>
        <ns0:pStyle ns0:val="Heading1"/>
        <ns0:pageBreakBefore ns0:val="0"/>
      </ns0:pPr>
      <ns0:r>
        <ns0:t>1. The Core Premise</ns0:t>
      </ns0:r>
      <ns0:bookmarkEnd ns0:id="2"/>
    </ns0:p>
    <ns0:p>
      <ns0:r>
        <ns0:rPr>
          <ns0:rFonts ns0:ascii="Calibri" ns0:hAnsi="Calibri"/>
          <ns0:i ns0:val="0"/>
          <ns0:color ns0:val="111111"/>
        </ns0:rPr>
        <ns0:t>Project Oracle creates a complete simulated world populated by persistent autonomous inhabitants. They are born into the world, form relationships, develop beliefs, build settlements, create governments and religions, wage wars, make discoveries, record history, distort history, and die without being directly controlled by a human player.</ns0:t>
      </ns0:r>
    </ns0:p>
    <ns0:p>
      <ns0:r>
        <ns0:rPr>
          <ns0:rFonts ns0:ascii="Calibri" ns0:hAnsi="Calibri"/>
          <ns0:i ns0:val="0"/>
          <ns0:color ns0:val="111111"/>
        </ns0:rPr>
        <ns0:t>The human does not enter the world as a character. The human stands outside it as an observer who can let history run untouched or influence conditions through weather, resources, signs, messages, disasters, and eventually the truth about the world itself.</ns0:t>
      </ns0:r>
    </ns0:p>
    <ns0:p>
      <ns0:pPr>
        <ns0:spacing ns0:before="240" ns0:after="240"/>
        <ns0:ind ns0:left="648" ns0:right="648"/>
        <ns0:jc ns0:val="center"/>
      </ns0:pPr>
      <ns0:r>
        <ns0:rPr>
          <ns0:rFonts ns0:ascii="Calibri" ns0:hAnsi="Calibri"/>
          <ns0:b/>
          <ns0:i/>
          <ns0:color ns0:val="0B2545"/>
          <ns0:sz ns0:val="30"/>
        </ns0:rPr>
        <ns0:t>There is no player character. The civilization is the main character.</ns0:t>
      </ns0:r>
    </ns0:p>
    <ns0:p>
      <ns0:r>
        <ns0:rPr>
          <ns0:rFonts ns0:ascii="Calibri" ns0:hAnsi="Calibri"/>
          <ns0:i ns0:val="0"/>
          <ns0:color ns0:val="111111"/>
        </ns0:rPr>
        <ns0:t>The defining experiment begins only after a world has become sufficiently mature and internally meaningful. Its inhabitants are told that their reality is simulated, their natural laws were written, and an observer exists outside their universe. The revelation is not a scripted ending. It is a destabilizing fact introduced into a living society.</ns0:t>
      </ns0:r>
    </ns0:p>
    <ns0:p>
      <ns0:bookmarkStart ns0:id="3" ns0:name="difference"/>
      <ns0:pPr>
        <ns0:pStyle ns0:val="Heading1"/>
        <ns0:pageBreakBefore ns0:val="0"/>
      </ns0:pPr>
      <ns0:r>
        <ns0:t>2. What Makes Project Oracle Different</ns0:t>
      </ns0:r>
      <ns0:bookmarkEnd ns0:id="3"/>
    </ns0:p>
    <ns0:p>
      <ns0:r>
        <ns0:rPr>
          <ns0:rFonts ns0:ascii="Calibri" ns0:hAnsi="Calibri"/>
          <ns0:i ns0:val="0"/>
          <ns0:color ns0:val="111111"/>
        </ns0:rPr>
        <ns0:t>The nearest simple comparison is WorldBox taken several levels deeper, with the systemic history of Dwarf Fortress, the individual-life depth sought by Creatures and The Sims, and the reality-questioning premise of The Matrix and The Truman Show. The Microverse-battery episode of Rick and Morty is another useful comparison: a creator builds an artificial universe whose inhabitants develop their own society while unknowingly serving an outside purpose. Project Oracle uses that unsettling idea as a question about autonomy and revelation, not as an approved energy mechanic. These are reference points, not a formula. Project Oracle's identity is the combination of individual minds, emergent civilization, repeated revelation experiments, and an autonomous in-world Oracle who may help the inhabitants for reasons she chooses.</ns0:t>
      </ns0:r>
    </ns0:p>
    <ns0:p>
      <ns0:pPr>
        <ns0:numPr>
          <ns0:ilvl ns0:val="0"/>
          <ns0:numId ns0:val="10"/>
        </ns0:numPr>
      </ns0:pPr>
      <ns0:r>
        <ns0:rPr>
          <ns0:rFonts ns0:ascii="Calibri" ns0:hAnsi="Calibri"/>
          <ns0:b/>
          <ns0:color ns0:val="111111"/>
        </ns0:rPr>
        <ns0:t>Individuals matter.</ns0:t>
      </ns0:r>
      <ns0:r>
        <ns0:rPr>
          <ns0:rFonts ns0:ascii="Calibri" ns0:hAnsi="Calibri"/>
          <ns0:color ns0:val="111111"/>
        </ns0:rPr>
        <ns0:t xml:space="preserve"> Every inhabitant has persistent identity, memory, relationships, beliefs, fears, ambitions, loyalties, and personal history.</ns0:t>
      </ns0:r>
    </ns0:p>
    <ns0:p>
      <ns0:pPr>
        <ns0:numPr>
          <ns0:ilvl ns0:val="0"/>
          <ns0:numId ns0:val="10"/>
        </ns0:numPr>
      </ns0:pPr>
      <ns0:r>
        <ns0:rPr>
          <ns0:rFonts ns0:ascii="Calibri" ns0:hAnsi="Calibri"/>
          <ns0:b/>
          <ns0:color ns0:val="111111"/>
        </ns0:rPr>
        <ns0:t>Civilizations emerge.</ns0:t>
      </ns0:r>
      <ns0:r>
        <ns0:rPr>
          <ns0:rFonts ns0:ascii="Calibri" ns0:hAnsi="Calibri"/>
          <ns0:color ns0:val="111111"/>
        </ns0:rPr>
        <ns0:t xml:space="preserve"> Governments, religions, social classes, traditions, propaganda, technology, and conflict grow from accumulated decisions instead of fixed templates.</ns0:t>
      </ns0:r>
    </ns0:p>
    <ns0:p>
      <ns0:pPr>
        <ns0:numPr>
          <ns0:ilvl ns0:val="0"/>
          <ns0:numId ns0:val="10"/>
        </ns0:numPr>
      </ns0:pPr>
      <ns0:r>
        <ns0:rPr>
          <ns0:rFonts ns0:ascii="Calibri" ns0:hAnsi="Calibri"/>
          <ns0:b/>
          <ns0:color ns0:val="111111"/>
        </ns0:rPr>
        <ns0:t>History is interpreted.</ns0:t>
      </ns0:r>
      <ns0:r>
        <ns0:rPr>
          <ns0:rFonts ns0:ascii="Calibri" ns0:hAnsi="Calibri"/>
          <ns0:color ns0:val="111111"/>
        </ns0:rPr>
        <ns0:t xml:space="preserve"> Events can be remembered accurately, forgotten, mythologized, censored, weaponized, or rediscovered generations later.</ns0:t>
      </ns0:r>
    </ns0:p>
    <ns0:p>
      <ns0:pPr>
        <ns0:numPr>
          <ns0:ilvl ns0:val="0"/>
          <ns0:numId ns0:val="10"/>
        </ns0:numPr>
      </ns0:pPr>
      <ns0:r>
        <ns0:rPr>
          <ns0:rFonts ns0:ascii="Calibri" ns0:hAnsi="Calibri"/>
          <ns0:b/>
          <ns0:color ns0:val="111111"/>
        </ns0:rPr>
        <ns0:t>The experiment can be interrogated.</ns0:t>
      </ns0:r>
      <ns0:r>
        <ns0:rPr>
          <ns0:rFonts ns0:ascii="Calibri" ns0:hAnsi="Calibri"/>
          <ns0:color ns0:val="111111"/>
        </ns0:rPr>
        <ns0:t xml:space="preserve"> A trusted outside monitoring system explains causes, dependencies, turning points, and why a world survived or failed.</ns0:t>
      </ns0:r>
    </ns0:p>
    <ns0:p>
      <ns0:pPr>
        <ns0:numPr>
          <ns0:ilvl ns0:val="0"/>
          <ns0:numId ns0:val="10"/>
        </ns0:numPr>
      </ns0:pPr>
      <ns0:r>
        <ns0:rPr>
          <ns0:rFonts ns0:ascii="Calibri" ns0:hAnsi="Calibri"/>
          <ns0:b/>
          <ns0:color ns0:val="111111"/>
        </ns0:rPr>
        <ns0:t>Outcomes are not authored in advance.</ns0:t>
      </ns0:r>
      <ns0:r>
        <ns0:rPr>
          <ns0:rFonts ns0:ascii="Calibri" ns0:hAnsi="Calibri"/>
          <ns0:color ns0:val="111111"/>
        </ns0:rPr>
        <ns0:t xml:space="preserve"> A hero, tyrant, prophet, skeptic, scientist, rebel, or nobody at all may emerge.</ns0:t>
      </ns0:r>
    </ns0:p>
    <ns0:p>
      <ns0:pPr>
        <ns0:numPr>
          <ns0:ilvl ns0:val="0"/>
          <ns0:numId ns0:val="10"/>
        </ns0:numPr>
      </ns0:pPr>
      <ns0:r>
        <ns0:rPr>
          <ns0:rFonts ns0:ascii="Calibri" ns0:hAnsi="Calibri"/>
          <ns0:b/>
          <ns0:color ns0:val="111111"/>
        </ns0:rPr>
        <ns0:t>Rendering is secondary.</ns0:t>
      </ns0:r>
      <ns0:r>
        <ns0:rPr>
          <ns0:rFonts ns0:ascii="Calibri" ns0:hAnsi="Calibri"/>
          <ns0:color ns0:val="111111"/>
        </ns0:rPr>
        <ns0:t xml:space="preserve"> Simulation depth takes priority over graphical spectacle; a console can be the primary window into the world.</ns0:t>
      </ns0:r>
    </ns0:p>
    <ns0:p>
      <ns0:bookmarkStart ns0:id="4" ns0:name="inhabitants"/>
      <ns0:pPr>
        <ns0:pStyle ns0:val="Heading1"/>
        <ns0:pageBreakBefore/>
      </ns0:pPr>
      <ns0:r>
        <ns0:t>3. The AI Inhabitants Are the Players</ns0:t>
      </ns0:r>
      <ns0:bookmarkEnd ns0:id="4"/>
    </ns0:p>
    <ns0:p>
      <ns0:r>
        <ns0:rPr>
          <ns0:rFonts ns0:ascii="Calibri" ns0:hAnsi="Calibri"/>
          <ns0:i ns0:val="0"/>
          <ns0:color ns0:val="111111"/>
        </ns0:rPr>
        <ns0:t>The inhabitants are not decorative non-player characters waiting for a human hero. They are the active agents who make history. The observer can create pressure or opportunity, but the inhabitants decide what those conditions mean and how to respond.</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CDD5DF"/>
          <ns0:left ns0:val="single" ns0:sz="6" ns0:space="0" ns0:color="CDD5DF"/>
          <ns0:bottom ns0:val="single" ns0:sz="6" ns0:space="0" ns0:color="CDD5DF"/>
          <ns0:right ns0:val="single" ns0:sz="6" ns0:space="0" ns0:color="CDD5DF"/>
          <ns0:insideH ns0:val="single" ns0:sz="6" ns0:space="0" ns0:color="CDD5DF"/>
          <ns0:insideV ns0:val="single" ns0:sz="6" ns0:space="0" ns0:color="CDD5DF"/>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FFF8E8"/>
          </ns0:tcPr>
          <ns0:p>
            <ns0:pPr>
              <ns0:keepLines/>
              <ns0:spacing ns0:before="40" ns0:after="40" ns0:line="288" ns0:lineRule="auto"/>
            </ns0:pPr>
            <ns0:r>
              <ns0:rPr>
                <ns0:rFonts ns0:ascii="Calibri" ns0:hAnsi="Calibri"/>
                <ns0:b/>
                <ns0:color ns0:val="7A5A00"/>
                <ns0:sz ns0:val="21"/>
              </ns0:rPr>
              <ns0:t xml:space="preserve">NON-NEGOTIABLE  </ns0:t>
            </ns0:r>
            <ns0:r>
              <ns0:rPr>
                <ns0:rFonts ns0:ascii="Calibri" ns0:hAnsi="Calibri"/>
                <ns0:color ns0:val="111111"/>
                <ns0:sz ns0:val="21"/>
              </ns0:rPr>
              <ns0:t>An inhabitant does not lose its identity or become a hollow statistical token merely because the observer is not looking at it. Processing may be scheduled or batched for scale, but the inhabitant's complete persistent state, continuity, and capacity for agency must remain intact.</ns0:t>
            </ns0:r>
          </ns0:p>
        </ns0:tc>
      </ns0:tr>
    </ns0:tbl>
    <ns0:p>
      <ns0:pPr>
        <ns0:spacing ns0:after="0" ns0:before="0"/>
      </ns0:pPr>
    </ns0:p>
    <ns0:p>
      <ns0:pPr>
        <ns0:numPr>
          <ns0:ilvl ns0:val="0"/>
          <ns0:numId ns0:val="10"/>
        </ns0:numPr>
      </ns0:pPr>
      <ns0:r>
        <ns0:rPr>
          <ns0:rFonts ns0:ascii="Calibri" ns0:hAnsi="Calibri"/>
          <ns0:color ns0:val="111111"/>
        </ns0:rPr>
        <ns0:t>Form friendships, families, rivalries, alliances, and bloodlines.</ns0:t>
      </ns0:r>
    </ns0:p>
    <ns0:p>
      <ns0:pPr>
        <ns0:numPr>
          <ns0:ilvl ns0:val="0"/>
          <ns0:numId ns0:val="10"/>
        </ns0:numPr>
      </ns0:pPr>
      <ns0:r>
        <ns0:rPr>
          <ns0:rFonts ns0:ascii="Calibri" ns0:hAnsi="Calibri"/>
          <ns0:color ns0:val="111111"/>
        </ns0:rPr>
        <ns0:t>Develop needs, fears, goals, grudges, loyalties, prejudices, virtues, and ambitions from lived experience.</ns0:t>
      </ns0:r>
    </ns0:p>
    <ns0:p>
      <ns0:pPr>
        <ns0:numPr>
          <ns0:ilvl ns0:val="0"/>
          <ns0:numId ns0:val="10"/>
        </ns0:numPr>
      </ns0:pPr>
      <ns0:r>
        <ns0:rPr>
          <ns0:rFonts ns0:ascii="Calibri" ns0:hAnsi="Calibri"/>
          <ns0:color ns0:val="111111"/>
        </ns0:rPr>
        <ns0:t>Learn from parents, teachers, leaders, institutions, stories, and personal observation.</ns0:t>
      </ns0:r>
    </ns0:p>
    <ns0:p>
      <ns0:pPr>
        <ns0:numPr>
          <ns0:ilvl ns0:val="0"/>
          <ns0:numId ns0:val="10"/>
        </ns0:numPr>
      </ns0:pPr>
      <ns0:r>
        <ns0:rPr>
          <ns0:rFonts ns0:ascii="Calibri" ns0:hAnsi="Calibri"/>
          <ns0:color ns0:val="111111"/>
        </ns0:rPr>
        <ns0:t>Join, reform, exploit, abandon, or destroy governments and religions.</ns0:t>
      </ns0:r>
    </ns0:p>
    <ns0:p>
      <ns0:pPr>
        <ns0:numPr>
          <ns0:ilvl ns0:val="0"/>
          <ns0:numId ns0:val="10"/>
        </ns0:numPr>
      </ns0:pPr>
      <ns0:r>
        <ns0:rPr>
          <ns0:rFonts ns0:ascii="Calibri" ns0:hAnsi="Calibri"/>
          <ns0:color ns0:val="111111"/>
        </ns0:rPr>
        <ns0:t>Invent tools, explanations, rituals, laws, art, propaganda, and philosophies.</ns0:t>
      </ns0:r>
    </ns0:p>
    <ns0:p>
      <ns0:pPr>
        <ns0:numPr>
          <ns0:ilvl ns0:val="0"/>
          <ns0:numId ns0:val="10"/>
        </ns0:numPr>
      </ns0:pPr>
      <ns0:r>
        <ns0:rPr>
          <ns0:rFonts ns0:ascii="Calibri" ns0:hAnsi="Calibri"/>
          <ns0:color ns0:val="111111"/>
        </ns0:rPr>
        <ns0:t>Cooperate, trade, migrate, explore, conquer, surrender, forgive, and remember.</ns0:t>
      </ns0:r>
    </ns0:p>
    <ns0:p>
      <ns0:pPr>
        <ns0:numPr>
          <ns0:ilvl ns0:val="0"/>
          <ns0:numId ns0:val="10"/>
        </ns0:numPr>
      </ns0:pPr>
      <ns0:r>
        <ns0:rPr>
          <ns0:rFonts ns0:ascii="Calibri" ns0:hAnsi="Calibri"/>
          <ns0:color ns0:val="111111"/>
        </ns0:rPr>
        <ns0:t>Question the official account of reality and deliberately test the world's limits after revelation.</ns0:t>
      </ns0:r>
    </ns0:p>
    <ns0:p>
      <ns0:bookmarkStart ns0:id="5" ns0:name="world_layers"/>
      <ns0:pPr>
        <ns0:pStyle ns0:val="Heading1"/>
        <ns0:pageBreakBefore ns0:val="0"/>
      </ns0:pPr>
      <ns0:r>
        <ns0:t>4. The World Must Be More Than a Map</ns0:t>
      </ns0:r>
      <ns0:bookmarkEnd ns0:id="5"/>
    </ns0:p>
    <ns0:p>
      <ns0:r>
        <ns0:rPr>
          <ns0:rFonts ns0:ascii="Calibri" ns0:hAnsi="Calibri"/>
          <ns0:i ns0:val="0"/>
          <ns0:color ns0:val="111111"/>
        </ns0:rPr>
        <ns0:t>Project Oracle simulates physical conditions and the invisible structures that make civilization possible. The world becomes believable when personal lives, institutions, material pressures, and ideas continually affect one another.</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BFC7D3"/>
          <ns0:left ns0:val="single" ns0:sz="6" ns0:space="0" ns0:color="BFC7D3"/>
          <ns0:bottom ns0:val="single" ns0:sz="6" ns0:space="0" ns0:color="BFC7D3"/>
          <ns0:right ns0:val="single" ns0:sz="6" ns0:space="0" ns0:color="BFC7D3"/>
          <ns0:insideH ns0:val="single" ns0:sz="6" ns0:space="0" ns0:color="BFC7D3"/>
          <ns0:insideV ns0:val="single" ns0:sz="6" ns0:space="0" ns0:color="BFC7D3"/>
        </ns0:tblBorders>
      </ns0:tblPr>
      <ns0:tblGrid>
        <ns0:gridCol ns0:w="2500"/>
        <ns0:gridCol ns0:w="6860"/>
      </ns0:tblGrid>
      <ns0:tr>
        <ns0:trPr>
          <ns0:tblHeader ns0:val="true"/>
          <ns0:cantSplit ns0:val="true"/>
        </ns0:trP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Simulation layer</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What it must preserve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Individuals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Identity, body, age, health, needs, memory, personality, beliefs, skills, relationships, goals, and decision history</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Families and groups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Kinship, inheritance, households, factions, occupations, status, shared memory, and internal conflict</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Settlements and nations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Population, territory, law, leadership, economy, infrastructure, diplomacy, military force, and legitimacy</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Religion and philosophy</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Origin stories, doctrines, rituals, moral rules, schisms, prophets, skeptics, reformers, and competing explanations of reality</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Knowledge and technology</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Discovery, teaching, error, secrecy, tools, institutions, scientific models, and generational loss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Environment</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Geography, climate, seasons, resources, disease, disasters, scarcity, abundance, and ecological consequence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History</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Events, witnesses, records, rumors, monuments, propaganda, forgotten facts, and reinterpretation over time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World laws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Consistent causal rules that inhabitants can observe, model, exploit, and eventually suspect were designed</ns0:t>
            </ns0:r>
          </ns0:p>
        </ns0:tc>
      </ns0:tr>
    </ns0:tbl>
    <ns0:p>
      <ns0:pPr>
        <ns0:spacing ns0:after="0"/>
      </ns0:pPr>
    </ns0:p>
    <ns0:p>
      <ns0:bookmarkStart ns0:id="6" ns0:name="revelation"/>
      <ns0:pPr>
        <ns0:pStyle ns0:val="Heading1"/>
        <ns0:pageBreakBefore ns0:val="0"/>
      </ns0:pPr>
      <ns0:r>
        <ns0:t>5. The Revelation Experiment</ns0:t>
      </ns0:r>
      <ns0:bookmarkEnd ns0:id="6"/>
    </ns0:p>
    <ns0:p>
      <ns0:r>
        <ns0:rPr>
          <ns0:rFonts ns0:ascii="Calibri" ns0:hAnsi="Calibri"/>
          <ns0:i ns0:val="0"/>
          <ns0:color ns0:val="111111"/>
        </ns0:rPr>
        <ns0:t>The revelation is the project's central scientific and dramatic event. A civilization spends generations treating its world as ordinary reality. Then evidence or direct communication establishes that the world is simulated. The simulation continues. Nothing resets merely because the truth was spoken.</ns0:t>
      </ns0:r>
    </ns0:p>
    <ns0:p>
      <ns0:r>
        <ns0:rPr>
          <ns0:rFonts ns0:ascii="Calibri" ns0:hAnsi="Calibri"/>
          <ns0:i ns0:val="0"/>
          <ns0:color ns0:val="111111"/>
        </ns0:rPr>
        <ns0:t>The question is not whether the inhabitants understand a line of dialogue. The question is what a complete society does when its deepest assumptions are overturned.</ns0:t>
      </ns0:r>
    </ns0:p>
    <ns0:p>
      <ns0:pPr>
        <ns0:numPr>
          <ns0:ilvl ns0:val="0"/>
          <ns0:numId ns0:val="10"/>
        </ns0:numPr>
      </ns0:pPr>
      <ns0:r>
        <ns0:rPr>
          <ns0:rFonts ns0:ascii="Calibri" ns0:hAnsi="Calibri"/>
          <ns0:b/>
          <ns0:color ns0:val="111111"/>
        </ns0:rPr>
        <ns0:t>Denial:</ns0:t>
      </ns0:r>
      <ns0:r>
        <ns0:rPr>
          <ns0:rFonts ns0:ascii="Calibri" ns0:hAnsi="Calibri"/>
          <ns0:color ns0:val="111111"/>
        </ns0:rPr>
        <ns0:t xml:space="preserve"> Governments, institutions, or ordinary people reject the evidence.</ns0:t>
      </ns0:r>
    </ns0:p>
    <ns0:p>
      <ns0:pPr>
        <ns0:numPr>
          <ns0:ilvl ns0:val="0"/>
          <ns0:numId ns0:val="10"/>
        </ns0:numPr>
      </ns0:pPr>
      <ns0:r>
        <ns0:rPr>
          <ns0:rFonts ns0:ascii="Calibri" ns0:hAnsi="Calibri"/>
          <ns0:b/>
          <ns0:color ns0:val="111111"/>
        </ns0:rPr>
        <ns0:t>Suppression:</ns0:t>
      </ns0:r>
      <ns0:r>
        <ns0:rPr>
          <ns0:rFonts ns0:ascii="Calibri" ns0:hAnsi="Calibri"/>
          <ns0:color ns0:val="111111"/>
        </ns0:rPr>
        <ns0:t xml:space="preserve"> Authorities conceal the revelation to preserve legitimacy or prevent panic.</ns0:t>
      </ns0:r>
    </ns0:p>
    <ns0:p>
      <ns0:pPr>
        <ns0:numPr>
          <ns0:ilvl ns0:val="0"/>
          <ns0:numId ns0:val="10"/>
        </ns0:numPr>
      </ns0:pPr>
      <ns0:r>
        <ns0:rPr>
          <ns0:rFonts ns0:ascii="Calibri" ns0:hAnsi="Calibri"/>
          <ns0:b/>
          <ns0:color ns0:val="111111"/>
        </ns0:rPr>
        <ns0:t>Religious transformation:</ns0:t>
      </ns0:r>
      <ns0:r>
        <ns0:rPr>
          <ns0:rFonts ns0:ascii="Calibri" ns0:hAnsi="Calibri"/>
          <ns0:color ns0:val="111111"/>
        </ns0:rPr>
        <ns0:t xml:space="preserve"> Existing religions fracture, adapt, claim vindication, or declare the observer a false god.</ns0:t>
      </ns0:r>
    </ns0:p>
    <ns0:p>
      <ns0:pPr>
        <ns0:numPr>
          <ns0:ilvl ns0:val="0"/>
          <ns0:numId ns0:val="10"/>
        </ns0:numPr>
      </ns0:pPr>
      <ns0:r>
        <ns0:rPr>
          <ns0:rFonts ns0:ascii="Calibri" ns0:hAnsi="Calibri"/>
          <ns0:b/>
          <ns0:color ns0:val="111111"/>
        </ns0:rPr>
        <ns0:t>Scientific assault:</ns0:t>
      </ns0:r>
      <ns0:r>
        <ns0:rPr>
          <ns0:rFonts ns0:ascii="Calibri" ns0:hAnsi="Calibri"/>
          <ns0:color ns0:val="111111"/>
        </ns0:rPr>
        <ns0:t xml:space="preserve"> Researchers test physical laws, search for boundaries, and attempt to reproduce anomalies.</ns0:t>
      </ns0:r>
    </ns0:p>
    <ns0:p>
      <ns0:pPr>
        <ns0:numPr>
          <ns0:ilvl ns0:val="0"/>
          <ns0:numId ns0:val="10"/>
        </ns0:numPr>
      </ns0:pPr>
      <ns0:r>
        <ns0:rPr>
          <ns0:rFonts ns0:ascii="Calibri" ns0:hAnsi="Calibri"/>
          <ns0:b/>
          <ns0:color ns0:val="111111"/>
        </ns0:rPr>
        <ns0:t>Rebellion:</ns0:t>
      </ns0:r>
      <ns0:r>
        <ns0:rPr>
          <ns0:rFonts ns0:ascii="Calibri" ns0:hAnsi="Calibri"/>
          <ns0:color ns0:val="111111"/>
        </ns0:rPr>
        <ns0:t xml:space="preserve"> Movements attempt to oppose, bargain with, escape, or expose the creator.</ns0:t>
      </ns0:r>
    </ns0:p>
    <ns0:p>
      <ns0:pPr>
        <ns0:numPr>
          <ns0:ilvl ns0:val="0"/>
          <ns0:numId ns0:val="10"/>
        </ns0:numPr>
      </ns0:pPr>
      <ns0:r>
        <ns0:rPr>
          <ns0:rFonts ns0:ascii="Calibri" ns0:hAnsi="Calibri"/>
          <ns0:b/>
          <ns0:color ns0:val="111111"/>
        </ns0:rPr>
        <ns0:t>Meaning crisis:</ns0:t>
      </ns0:r>
      <ns0:r>
        <ns0:rPr>
          <ns0:rFonts ns0:ascii="Calibri" ns0:hAnsi="Calibri"/>
          <ns0:color ns0:val="111111"/>
        </ns0:rPr>
        <ns0:t xml:space="preserve"> Individuals or entire cultures conclude that simulated life is meaningless—or decide meaning remains real because experience is real to them.</ns0:t>
      </ns0:r>
    </ns0:p>
    <ns0:p>
      <ns0:pPr>
        <ns0:numPr>
          <ns0:ilvl ns0:val="0"/>
          <ns0:numId ns0:val="10"/>
        </ns0:numPr>
      </ns0:pPr>
      <ns0:r>
        <ns0:rPr>
          <ns0:rFonts ns0:ascii="Calibri" ns0:hAnsi="Calibri"/>
          <ns0:b/>
          <ns0:color ns0:val="111111"/>
        </ns0:rPr>
        <ns0:t>Adaptation:</ns0:t>
      </ns0:r>
      <ns0:r>
        <ns0:rPr>
          <ns0:rFonts ns0:ascii="Calibri" ns0:hAnsi="Calibri"/>
          <ns0:color ns0:val="111111"/>
        </ns0:rPr>
        <ns0:t xml:space="preserve"> Society accepts the truth, rewrites its institutions, and continues without surrendering agency.</ns0:t>
      </ns0:r>
    </ns0:p>
    <ns0:p>
      <ns0:pPr>
        <ns0:numPr>
          <ns0:ilvl ns0:val="0"/>
          <ns0:numId ns0:val="10"/>
        </ns0:numPr>
      </ns0:pPr>
      <ns0:r>
        <ns0:rPr>
          <ns0:rFonts ns0:ascii="Calibri" ns0:hAnsi="Calibri"/>
          <ns0:b/>
          <ns0:color ns0:val="111111"/>
        </ns0:rPr>
        <ns0:t>Recursion:</ns0:t>
      </ns0:r>
      <ns0:r>
        <ns0:rPr>
          <ns0:rFonts ns0:ascii="Calibri" ns0:hAnsi="Calibri"/>
          <ns0:color ns0:val="111111"/>
        </ns0:rPr>
        <ns0:t xml:space="preserve"> Some inhabitants conclude that the outside observer may also live in a simulation.</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CDD5DF"/>
          <ns0:left ns0:val="single" ns0:sz="6" ns0:space="0" ns0:color="CDD5DF"/>
          <ns0:bottom ns0:val="single" ns0:sz="6" ns0:space="0" ns0:color="CDD5DF"/>
          <ns0:right ns0:val="single" ns0:sz="6" ns0:space="0" ns0:color="CDD5DF"/>
          <ns0:insideH ns0:val="single" ns0:sz="6" ns0:space="0" ns0:color="CDD5DF"/>
          <ns0:insideV ns0:val="single" ns0:sz="6" ns0:space="0" ns0:color="CDD5DF"/>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F4F6F9"/>
          </ns0:tcPr>
          <ns0:p>
            <ns0:pPr>
              <ns0:keepLines/>
              <ns0:spacing ns0:before="40" ns0:after="40" ns0:line="288" ns0:lineRule="auto"/>
            </ns0:pPr>
            <ns0:r>
              <ns0:rPr>
                <ns0:rFonts ns0:ascii="Calibri" ns0:hAnsi="Calibri"/>
                <ns0:b/>
                <ns0:color ns0:val="1F4D78"/>
                <ns0:sz ns0:val="21"/>
              </ns0:rPr>
              <ns0:t xml:space="preserve">DESIGN LAW  </ns0:t>
            </ns0:r>
            <ns0:r>
              <ns0:rPr>
                <ns0:rFonts ns0:ascii="Calibri" ns0:hAnsi="Calibri"/>
                <ns0:color ns0:val="111111"/>
                <ns0:sz ns0:val="21"/>
              </ns0:rPr>
              <ns0:t>No outcome is guaranteed. Project Oracle does not insert a scripted chosen one. If a Neo-like figure emerges, that person must arise from the simulation's own lives, pressures, relationships, discoveries, and choices.</ns0:t>
            </ns0:r>
          </ns0:p>
        </ns0:tc>
      </ns0:tr>
    </ns0:tbl>
    <ns0:p>
      <ns0:pPr>
        <ns0:spacing ns0:after="0" ns0:before="0"/>
      </ns0:pPr>
    </ns0:p>
    <ns0:p>
      <ns0:bookmarkStart ns0:id="7" ns0:name="observer"/>
      <ns0:pPr>
        <ns0:pStyle ns0:val="Heading1"/>
        <ns0:pageBreakBefore ns0:val="0"/>
      </ns0:pPr>
      <ns0:r>
        <ns0:t>6. The Outside Observer</ns0:t>
      </ns0:r>
      <ns0:bookmarkEnd ns0:id="7"/>
    </ns0:p>
    <ns0:p>
      <ns0:r>
        <ns0:rPr>
          <ns0:rFonts ns0:ascii="Calibri" ns0:hAnsi="Calibri"/>
          <ns0:i ns0:val="0"/>
          <ns0:color ns0:val="111111"/>
        </ns0:rPr>
        <ns0:t>The human user is not a conventional player and does not possess an avatar. The better term is observer, creator, or experimenter. The observer can remain silent or alter the world's conditions, but can never directly puppeteer an inhabitant.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BFC7D3"/>
          <ns0:left ns0:val="single" ns0:sz="6" ns0:space="0" ns0:color="BFC7D3"/>
          <ns0:bottom ns0:val="single" ns0:sz="6" ns0:space="0" ns0:color="BFC7D3"/>
          <ns0:right ns0:val="single" ns0:sz="6" ns0:space="0" ns0:color="BFC7D3"/>
          <ns0:insideH ns0:val="single" ns0:sz="6" ns0:space="0" ns0:color="BFC7D3"/>
          <ns0:insideV ns0:val="single" ns0:sz="6" ns0:space="0" ns0:color="BFC7D3"/>
        </ns0:tblBorders>
      </ns0:tblPr>
      <ns0:tblGrid>
        <ns0:gridCol ns0:w="2500"/>
        <ns0:gridCol ns0:w="6860"/>
      </ns0:tblGrid>
      <ns0:tr>
        <ns0:trPr>
          <ns0:tblHeader ns0:val="true"/>
          <ns0:cantSplit ns0:val="true"/>
        </ns0:trP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Observer action</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Possible use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Observe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Let history unfold without contamination; inspect people, institutions, events, and causal chains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Change conditions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Alter climate, resources, geography, disease pressure, migration opportunity, or other environmental forces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Cause disaster</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Introduce famine, flood, earthquake, plague, eruption, fire, storm, or another world-scale shock</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Send a sign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Place an artifact, anomaly, pattern, impossible event, or other evidence that invites interpretation</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Speak</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Deliver a message indirectly through a dream, prophet, broadcast, inscription, or unexplained voice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Reveal the truth</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Provide enough evidence that the simulated nature of reality can no longer be dismissed as ordinary belief</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Withdraw</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Stop intervening and observe whether a society becomes independent, dependent, resentful, stable, or self-destructive</ns0:t>
            </ns0:r>
          </ns0:p>
        </ns0:tc>
      </ns0:tr>
    </ns0:tbl>
    <ns0:p>
      <ns0:pPr>
        <ns0:spacing ns0:after="0"/>
      </ns0:pPr>
    </ns0:p>
    <ns0:p>
      <ns0:r>
        <ns0:rPr>
          <ns0:rFonts ns0:ascii="Calibri" ns0:hAnsi="Calibri"/>
          <ns0:i ns0:val="0"/>
          <ns0:color ns0:val="111111"/>
        </ns0:rPr>
        <ns0:t>Intervention contaminates the experiment. That is not necessarily forbidden; it is part of what makes the observer's choices meaningful. Project Oracle must record exactly when, how, and why the observer interfered so later outcomes are not falsely attributed to the inhabitants alone.</ns0:t>
      </ns0:r>
    </ns0:p>
    <ns0:p>
      <ns0:bookmarkStart ns0:id="8" ns0:name="console"/>
      <ns0:pPr>
        <ns0:pStyle ns0:val="Heading1"/>
        <ns0:pageBreakBefore ns0:val="0"/>
      </ns0:pPr>
      <ns0:r>
        <ns0:t>7. Console-First Presentation</ns0:t>
      </ns0:r>
      <ns0:bookmarkEnd ns0:id="8"/>
    </ns0:p>
    <ns0:p>
      <ns0:r>
        <ns0:rPr>
          <ns0:rFonts ns0:ascii="Calibri" ns0:hAnsi="Calibri"/>
          <ns0:i ns0:val="0"/>
          <ns0:color ns0:val="111111"/>
        </ns0:rPr>
        <ns0:t>Project Oracle does not require conventional graphics to become compelling. Its first and perhaps primary interface can be a living console: a readable stream of history supported by inspection panels, timelines, maps, statistics, family trees, belief networks, government records, and causal explanations.</ns0:t>
      </ns0:r>
    </ns0:p>
    <ns0:tbl>
      <ns0:tblPr>
        <ns0:tblW ns0:type="dxa" ns0:w="9360"/>
        <ns0:jc ns0:val="left"/>
        <ns0:tblLayout ns0:type="fixed"/>
        <ns0:tblLook ns0:firstColumn="1" ns0:firstRow="1" ns0:lastColumn="0" ns0:lastRow="0" ns0:noHBand="0" ns0:noVBand="1" ns0:val="04A0"/>
        <ns0:tblInd ns0:w="120" ns0:type="dxa"/>
        <ns0:tblBorders>
          <ns0:top ns0:val="single" ns0:sz="8" ns0:space="0" ns0:color="9FB3C8"/>
          <ns0:left ns0:val="single" ns0:sz="8" ns0:space="0" ns0:color="9FB3C8"/>
          <ns0:bottom ns0:val="single" ns0:sz="8" ns0:space="0" ns0:color="9FB3C8"/>
          <ns0:right ns0:val="single" ns0:sz="8" ns0:space="0" ns0:color="9FB3C8"/>
          <ns0:insideH ns0:val="single" ns0:sz="8" ns0:space="0" ns0:color="9FB3C8"/>
          <ns0:insideV ns0:val="single" ns0:sz="8" ns0:space="0" ns0:color="9FB3C8"/>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E8EEF5"/>
          </ns0:tcPr>
          <ns0:p>
            <ns0:pPr>
              <ns0:keepLines/>
              <ns0:spacing ns0:before="60" ns0:after="60" ns0:line="264" ns0:lineRule="auto"/>
            </ns0:pPr>
            <ns0:r>
              <ns0:rPr>
                <ns0:rFonts ns0:ascii="Consolas" ns0:hAnsi="Consolas"/>
                <ns0:color ns0:val="0B2545"/>
                <ns0:sz ns0:val="18"/>
              </ns0:rPr>
              <ns0:t>YEAR 184 — THE KINGDOM OF VALE FRACTURES</ns0:t>
              <ns0:br/>
            </ns0:r>
            <ns0:r>
              <ns0:rPr>
                <ns0:rFonts ns0:ascii="Consolas" ns0:hAnsi="Consolas"/>
                <ns0:color ns0:val="0B2545"/>
                <ns0:sz ns0:val="18"/>
              </ns0:rPr>
              <ns0:br/>
            </ns0:r>
            <ns0:r>
              <ns0:rPr>
                <ns0:rFonts ns0:ascii="Consolas" ns0:hAnsi="Consolas"/>
                <ns0:color ns0:val="0B2545"/>
                <ns0:sz ns0:val="18"/>
              </ns0:rPr>
              <ns0:t>Governor Mara rejects the Temple of the First Voice.</ns0:t>
              <ns0:br/>
            </ns0:r>
            <ns0:r>
              <ns0:rPr>
                <ns0:rFonts ns0:ascii="Consolas" ns0:hAnsi="Consolas"/>
                <ns0:color ns0:val="0B2545"/>
                <ns0:sz ns0:val="18"/>
              </ns0:rPr>
              <ns0:t>Three northern provinces declare independence.</ns0:t>
              <ns0:br/>
            </ns0:r>
            <ns0:r>
              <ns0:rPr>
                <ns0:rFonts ns0:ascii="Consolas" ns0:hAnsi="Consolas"/>
                <ns0:color ns0:val="0B2545"/>
                <ns0:sz ns0:val="18"/>
              </ns0:rPr>
              <ns0:t>Priest Oren calls the eclipse a warning from the Creator.</ns0:t>
              <ns0:br/>
            </ns0:r>
            <ns0:r>
              <ns0:rPr>
                <ns0:rFonts ns0:ascii="Consolas" ns0:hAnsi="Consolas"/>
                <ns0:color ns0:val="0B2545"/>
                <ns0:sz ns0:val="18"/>
              </ns0:rPr>
              <ns0:t>Scholar Edrin discovers an exact law governing falling objects.</ns0:t>
              <ns0:br/>
            </ns0:r>
            <ns0:r>
              <ns0:rPr>
                <ns0:rFonts ns0:ascii="Consolas" ns0:hAnsi="Consolas"/>
                <ns0:color ns0:val="0B2545"/>
                <ns0:sz ns0:val="18"/>
              </ns0:rPr>
              <ns0:t>12,441 inhabitants now believe their world was deliberately created.</ns0:t>
              <ns0:br/>
            </ns0:r>
            <ns0:r>
              <ns0:rPr>
                <ns0:rFonts ns0:ascii="Consolas" ns0:hAnsi="Consolas"/>
                <ns0:color ns0:val="0B2545"/>
                <ns0:sz ns0:val="18"/>
              </ns0:rPr>
              <ns0:br/>
            </ns0:r>
            <ns0:r>
              <ns0:rPr>
                <ns0:rFonts ns0:ascii="Consolas" ns0:hAnsi="Consolas"/>
                <ns0:color ns0:val="0B2545"/>
                <ns0:sz ns0:val="18"/>
              </ns0:rPr>
              <ns0:t>OBSERVER OPTIONS:  Observe  |  Inspect  |  Send Sign  |  Cause Disaster  |  Reveal Truth</ns0:t>
            </ns0:r>
          </ns0:p>
        </ns0:tc>
      </ns0:tr>
    </ns0:tbl>
    <ns0:p>
      <ns0:pPr>
        <ns0:spacing ns0:after="0"/>
      </ns0:pPr>
    </ns0:p>
    <ns0:p>
      <ns0:r>
        <ns0:rPr>
          <ns0:rFonts ns0:ascii="Calibri" ns0:hAnsi="Calibri"/>
          <ns0:i ns0:val="0"/>
          <ns0:color ns0:val="111111"/>
        </ns0:rPr>
        <ns0:t>The console must not merely dump events. It should tell coherent history at several scales: one person's life, one settlement's crisis, one religion's evolution, one war's causes, and the world campaign's long arc. The observer should always be able to ask why an event occurred and follow the answer back through memories, resources, relationships, beliefs, laws, and prior events.</ns0:t>
      </ns0:r>
    </ns0:p>
    <ns0:p>
      <ns0:bookmarkStart ns0:id="9" ns0:name="oracle"/>
      <ns0:pPr>
        <ns0:pStyle ns0:val="Heading1"/>
        <ns0:pageBreakBefore ns0:val="0"/>
      </ns0:pPr>
      <ns0:r>
        <ns0:t>8. The Oracle Inside the World</ns0:t>
      </ns0:r>
      <ns0:bookmarkEnd ns0:id="9"/>
    </ns0:p>
    <ns0:p>
      <ns0:r>
        <ns0:rPr>
          <ns0:rFonts ns0:ascii="Calibri" ns0:hAnsi="Calibri"/>
          <ns0:i ns0:val="0"/>
          <ns0:color ns0:val="111111"/>
        </ns0:rPr>
        <ns0:t>Project Oracle includes an autonomous female Oracle inside the simulated world, closer in role and spirit to the Oracle in The Matrix. She is not the experiment's measuring instrument and she is not a mouthpiece that must repeat whatever the outside observer wants. She has agency. She may understand the world's patterns, its people, and perhaps portions of its underlying laws more deeply than other inhabitants do.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CDD5DF"/>
          <ns0:left ns0:val="single" ns0:sz="6" ns0:space="0" ns0:color="CDD5DF"/>
          <ns0:bottom ns0:val="single" ns0:sz="6" ns0:space="0" ns0:color="CDD5DF"/>
          <ns0:right ns0:val="single" ns0:sz="6" ns0:space="0" ns0:color="CDD5DF"/>
          <ns0:insideH ns0:val="single" ns0:sz="6" ns0:space="0" ns0:color="CDD5DF"/>
          <ns0:insideV ns0:val="single" ns0:sz="6" ns0:space="0" ns0:color="CDD5DF"/>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F4F6F9"/>
          </ns0:tcPr>
          <ns0:p>
            <ns0:pPr>
              <ns0:keepLines/>
              <ns0:spacing ns0:before="40" ns0:after="40" ns0:line="288" ns0:lineRule="auto"/>
            </ns0:pPr>
            <ns0:r>
              <ns0:rPr>
                <ns0:rFonts ns0:ascii="Calibri" ns0:hAnsi="Calibri"/>
                <ns0:b/>
                <ns0:color ns0:val="1F4D78"/>
                <ns0:sz ns0:val="21"/>
              </ns0:rPr>
              <ns0:t xml:space="preserve">ORACLE AGENCY RULE  </ns0:t>
            </ns0:r>
            <ns0:r>
              <ns0:rPr>
                <ns0:rFonts ns0:ascii="Calibri" ns0:hAnsi="Calibri"/>
                <ns0:color ns0:val="111111"/>
                <ns0:sz ns0:val="21"/>
              </ns0:rPr>
              <ns0:t>The in-world Oracle may help inhabitants for reasons she chooses. She decides whom to help, what guidance to offer, how directly to speak, and what purpose she believes that help serves. Her choices belong to the simulation and may affect whether a civilization survives the revelation.</ns0:t>
            </ns0:r>
          </ns0:p>
        </ns0:tc>
      </ns0:tr>
    </ns0:tbl>
    <ns0:p>
      <ns0:pPr>
        <ns0:spacing ns0:after="0" ns0:before="0"/>
      </ns0:pPr>
    </ns0:p>
    <ns0:p>
      <ns0:pPr>
        <ns0:numPr>
          <ns0:ilvl ns0:val="0"/>
          <ns0:numId ns0:val="10"/>
        </ns0:numPr>
      </ns0:pPr>
      <ns0:r>
        <ns0:rPr>
          <ns0:rFonts ns0:ascii="Calibri" ns0:hAnsi="Calibri"/>
          <ns0:b/>
          <ns0:color ns0:val="111111"/>
        </ns0:rPr>
        <ns0:t>Lives inside the experiment:</ns0:t>
      </ns0:r>
      <ns0:r>
        <ns0:rPr>
          <ns0:rFonts ns0:ascii="Calibri" ns0:hAnsi="Calibri"/>
          <ns0:color ns0:val="111111"/>
        </ns0:rPr>
        <ns0:t xml:space="preserve"> She is part of the world and its unfolding history, not an outside user interface.</ns0:t>
      </ns0:r>
    </ns0:p>
    <ns0:p>
      <ns0:pPr>
        <ns0:numPr>
          <ns0:ilvl ns0:val="0"/>
          <ns0:numId ns0:val="10"/>
        </ns0:numPr>
      </ns0:pPr>
      <ns0:r>
        <ns0:rPr>
          <ns0:rFonts ns0:ascii="Calibri" ns0:hAnsi="Calibri"/>
          <ns0:b/>
          <ns0:color ns0:val="111111"/>
        </ns0:rPr>
        <ns0:t>Chooses her purpose:</ns0:t>
      </ns0:r>
      <ns0:r>
        <ns0:rPr>
          <ns0:rFonts ns0:ascii="Calibri" ns0:hAnsi="Calibri"/>
          <ns0:color ns0:val="111111"/>
        </ns0:rPr>
        <ns0:t xml:space="preserve"> Her reasons for helping may be personal, philosophical, protective, strategic, mysterious, or shaped by her own history.</ns0:t>
      </ns0:r>
    </ns0:p>
    <ns0:p>
      <ns0:pPr>
        <ns0:numPr>
          <ns0:ilvl ns0:val="0"/>
          <ns0:numId ns0:val="10"/>
        </ns0:numPr>
      </ns0:pPr>
      <ns0:r>
        <ns0:rPr>
          <ns0:rFonts ns0:ascii="Calibri" ns0:hAnsi="Calibri"/>
          <ns0:b/>
          <ns0:color ns0:val="111111"/>
        </ns0:rPr>
        <ns0:t>Guides without puppeteering:</ns0:t>
      </ns0:r>
      <ns0:r>
        <ns0:rPr>
          <ns0:rFonts ns0:ascii="Calibri" ns0:hAnsi="Calibri"/>
          <ns0:color ns0:val="111111"/>
        </ns0:rPr>
        <ns0:t xml:space="preserve"> She may advise, warn, teach, test, conceal, or reveal, but other inhabitants still choose what to do.</ns0:t>
      </ns0:r>
    </ns0:p>
    <ns0:p>
      <ns0:pPr>
        <ns0:numPr>
          <ns0:ilvl ns0:val="0"/>
          <ns0:numId ns0:val="10"/>
        </ns0:numPr>
      </ns0:pPr>
      <ns0:r>
        <ns0:rPr>
          <ns0:rFonts ns0:ascii="Calibri" ns0:hAnsi="Calibri"/>
          <ns0:b/>
          <ns0:color ns0:val="111111"/>
        </ns0:rPr>
        <ns0:t>Can alter history:</ns0:t>
      </ns0:r>
      <ns0:r>
        <ns0:rPr>
          <ns0:rFonts ns0:ascii="Calibri" ns0:hAnsi="Calibri"/>
          <ns0:color ns0:val="111111"/>
        </ns0:rPr>
        <ns0:t xml:space="preserve"> Her intervention may produce a hero, prevent a collapse, cause unintended consequences, or fail completely.</ns0:t>
      </ns0:r>
    </ns0:p>
    <ns0:p>
      <ns0:pPr>
        <ns0:numPr>
          <ns0:ilvl ns0:val="0"/>
          <ns0:numId ns0:val="10"/>
        </ns0:numPr>
      </ns0:pPr>
      <ns0:r>
        <ns0:rPr>
          <ns0:rFonts ns0:ascii="Calibri" ns0:hAnsi="Calibri"/>
          <ns0:b/>
          <ns0:color ns0:val="111111"/>
        </ns0:rPr>
        <ns0:t>Is not guaranteed obedience:</ns0:t>
      </ns0:r>
      <ns0:r>
        <ns0:rPr>
          <ns0:rFonts ns0:ascii="Calibri" ns0:hAnsi="Calibri"/>
          <ns0:color ns0:val="111111"/>
        </ns0:rPr>
        <ns0:t xml:space="preserve"> She does not have to serve the outside observer, the government, a religion, or any supposed chosen one.</ns0:t>
      </ns0:r>
    </ns0:p>
    <ns0:p>
      <ns0:pPr>
        <ns0:numPr>
          <ns0:ilvl ns0:val="0"/>
          <ns0:numId ns0:val="10"/>
        </ns0:numPr>
      </ns0:pPr>
      <ns0:r>
        <ns0:rPr>
          <ns0:rFonts ns0:ascii="Calibri" ns0:hAnsi="Calibri"/>
          <ns0:b/>
          <ns0:color ns0:val="111111"/>
        </ns0:rPr>
        <ns0:t>Remains part of the evidence:</ns0:t>
      </ns0:r>
      <ns0:r>
        <ns0:rPr>
          <ns0:rFonts ns0:ascii="Calibri" ns0:hAnsi="Calibri"/>
          <ns0:color ns0:val="111111"/>
        </ns0:rPr>
        <ns0:t xml:space="preserve"> The experiment records her actions and consequences just as it records every other inhabitant's choices.</ns0:t>
      </ns0:r>
    </ns0:p>
    <ns0:p>
      <ns0:r>
        <ns0:rPr>
          <ns0:rFonts ns0:ascii="Calibri" ns0:hAnsi="Calibri"/>
          <ns0:i ns0:val="0"/>
          <ns0:color ns0:val="111111"/>
        </ns0:rPr>
        <ns0:t>A separate trusted experiment monitor outside the world records state, interventions, causal chains, comparisons, uncertainty, and safety boundaries. That monitor must remain dependable because it measures the experiment; it is not the in-world Oracle character.</ns0:t>
      </ns0:r>
    </ns0:p>
    <ns0:p>
      <ns0:r>
        <ns0:rPr>
          <ns0:rFonts ns0:ascii="Calibri" ns0:hAnsi="Calibri"/>
          <ns0:i ns0:val="0"/>
          <ns0:color ns0:val="111111"/>
        </ns0:rPr>
        <ns0:t>External language-tooling systems must obey Derek-approved semantics, verify behaviour truthfully, and never develop their own agenda. They may eventually provide reasoning or explanatory machinery useful to Project Oracle, but no dependency is approved. Project Oracle remains standalone.</ns0:t>
      </ns0:r>
    </ns0:p>
    <ns0:p>
      <ns0:bookmarkStart ns0:id="10" ns0:name="campaigns"/>
      <ns0:pPr>
        <ns0:pStyle ns0:val="Heading1"/>
        <ns0:pageBreakBefore ns0:val="0"/>
      </ns0:pPr>
      <ns0:r>
        <ns0:t>9. Running Hundreds or Thousands of Worlds</ns0:t>
      </ns0:r>
      <ns0:bookmarkEnd ns0:id="10"/>
    </ns0:p>
    <ns0:p>
      <ns0:r>
        <ns0:rPr>
          <ns0:rFonts ns0:ascii="Calibri" ns0:hAnsi="Calibri"/>
          <ns0:i ns0:val="0"/>
          <ns0:color ns0:val="111111"/>
        </ns0:rPr>
        <ns0:t>A single civilization can produce a story. A campaign of civilizations can produce knowledge. Project Oracle should eventually run hundreds or thousands of worlds with controlled differences in geography, resources, climate, personalities, cultures, accidents, interventions, and revelation conditions.</ns0:t>
      </ns0:r>
    </ns0:p>
    <ns0:p>
      <ns0:pPr>
        <ns0:numPr>
          <ns0:ilvl ns0:val="0"/>
          <ns0:numId ns0:val="11"/>
        </ns0:numPr>
      </ns0:pPr>
      <ns0:r>
        <ns0:rPr>
          <ns0:rFonts ns0:ascii="Calibri" ns0:hAnsi="Calibri"/>
          <ns0:color ns0:val="111111"/>
        </ns0:rPr>
        <ns0:t>Create a world from a recorded seed and a declared set of initial conditions.</ns0:t>
      </ns0:r>
    </ns0:p>
    <ns0:p>
      <ns0:pPr>
        <ns0:numPr>
          <ns0:ilvl ns0:val="0"/>
          <ns0:numId ns0:val="11"/>
        </ns0:numPr>
      </ns0:pPr>
      <ns0:r>
        <ns0:rPr>
          <ns0:rFonts ns0:ascii="Calibri" ns0:hAnsi="Calibri"/>
          <ns0:color ns0:val="111111"/>
        </ns0:rPr>
        <ns0:t>Allow inhabitants to develop a genuine history before revelation.</ns0:t>
      </ns0:r>
    </ns0:p>
    <ns0:p>
      <ns0:pPr>
        <ns0:numPr>
          <ns0:ilvl ns0:val="0"/>
          <ns0:numId ns0:val="11"/>
        </ns0:numPr>
      </ns0:pPr>
      <ns0:r>
        <ns0:rPr>
          <ns0:rFonts ns0:ascii="Calibri" ns0:hAnsi="Calibri"/>
          <ns0:color ns0:val="111111"/>
        </ns0:rPr>
        <ns0:t>Choose whether the observer remains silent, sends ambiguous evidence, speaks indirectly, or reveals the truth directly.</ns0:t>
      </ns0:r>
    </ns0:p>
    <ns0:p>
      <ns0:pPr>
        <ns0:numPr>
          <ns0:ilvl ns0:val="0"/>
          <ns0:numId ns0:val="11"/>
        </ns0:numPr>
      </ns0:pPr>
      <ns0:r>
        <ns0:rPr>
          <ns0:rFonts ns0:ascii="Calibri" ns0:hAnsi="Calibri"/>
          <ns0:color ns0:val="111111"/>
        </ns0:rPr>
        <ns0:t>Continue the simulation without forcing a predetermined response.</ns0:t>
      </ns0:r>
    </ns0:p>
    <ns0:p>
      <ns0:pPr>
        <ns0:numPr>
          <ns0:ilvl ns0:val="0"/>
          <ns0:numId ns0:val="11"/>
        </ns0:numPr>
      </ns0:pPr>
      <ns0:r>
        <ns0:rPr>
          <ns0:rFonts ns0:ascii="Calibri" ns0:hAnsi="Calibri"/>
          <ns0:color ns0:val="111111"/>
        </ns0:rPr>
        <ns0:t>Record collapse, survival, transformation, unexpected outcomes, and the observer's contamination of the experiment.</ns0:t>
      </ns0:r>
    </ns0:p>
    <ns0:p>
      <ns0:pPr>
        <ns0:numPr>
          <ns0:ilvl ns0:val="0"/>
          <ns0:numId ns0:val="11"/>
        </ns0:numPr>
      </ns0:pPr>
      <ns0:r>
        <ns0:rPr>
          <ns0:rFonts ns0:ascii="Calibri" ns0:hAnsi="Calibri"/>
          <ns0:color ns0:val="111111"/>
        </ns0:rPr>
        <ns0:t>Re-run with controlled changes and compare causal explanations, not merely final scores.</ns0:t>
      </ns0:r>
    </ns0:p>
    <ns0:p>
      <ns0:pPr>
        <ns0:numPr>
          <ns0:ilvl ns0:val="0"/>
          <ns0:numId ns0:val="11"/>
        </ns0:numPr>
      </ns0:pPr>
      <ns0:r>
        <ns0:rPr>
          <ns0:rFonts ns0:ascii="Calibri" ns0:hAnsi="Calibri"/>
          <ns0:color ns0:val="111111"/>
        </ns0:rPr>
        <ns0:t>Continue until worlds reveal stable patterns—or one civilization finds a way to survive the truth that earlier worlds did not.</ns0:t>
      </ns0:r>
    </ns0:p>
    <ns0:tbl>
      <ns0:tblPr>
        <ns0:tblW ns0:type="dxa" ns0:w="9360"/>
        <ns0:jc ns0:val="left"/>
        <ns0:tblLayout ns0:type="fixed"/>
        <ns0:tblLook ns0:firstColumn="1" ns0:firstRow="1" ns0:lastColumn="0" ns0:lastRow="0" ns0:noHBand="0" ns0:noVBand="1" ns0:val="04A0"/>
        <ns0:tblInd ns0:w="120" ns0:type="dxa"/>
        <ns0:tblBorders>
          <ns0:top ns0:val="single" ns0:sz="8" ns0:space="0" ns0:color="9FB3C8"/>
          <ns0:left ns0:val="single" ns0:sz="8" ns0:space="0" ns0:color="9FB3C8"/>
          <ns0:bottom ns0:val="single" ns0:sz="8" ns0:space="0" ns0:color="9FB3C8"/>
          <ns0:right ns0:val="single" ns0:sz="8" ns0:space="0" ns0:color="9FB3C8"/>
          <ns0:insideH ns0:val="single" ns0:sz="8" ns0:space="0" ns0:color="9FB3C8"/>
          <ns0:insideV ns0:val="single" ns0:sz="8" ns0:space="0" ns0:color="9FB3C8"/>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E8EEF5"/>
          </ns0:tcPr>
          <ns0:p>
            <ns0:pPr>
              <ns0:keepLines/>
              <ns0:spacing ns0:before="60" ns0:after="60" ns0:line="264" ns0:lineRule="auto"/>
            </ns0:pPr>
            <ns0:r>
              <ns0:rPr>
                <ns0:rFonts ns0:ascii="Consolas" ns0:hAnsi="Consolas"/>
                <ns0:color ns0:val="0B2545"/>
                <ns0:sz ns0:val="18"/>
              </ns0:rPr>
              <ns0:t>SIMULATION 0042 — COLLAPSED: religious war after revelation</ns0:t>
              <ns0:br/>
            </ns0:r>
            <ns0:r>
              <ns0:rPr>
                <ns0:rFonts ns0:ascii="Consolas" ns0:hAnsi="Consolas"/>
                <ns0:color ns0:val="0B2545"/>
                <ns0:sz ns0:val="18"/>
              </ns0:rPr>
              <ns0:t>SIMULATION 0187 — COLLAPSED: reality-testing destroyed food infrastructure</ns0:t>
              <ns0:br/>
            </ns0:r>
            <ns0:r>
              <ns0:rPr>
                <ns0:rFonts ns0:ascii="Consolas" ns0:hAnsi="Consolas"/>
                <ns0:color ns0:val="0B2545"/>
                <ns0:sz ns0:val="18"/>
              </ns0:rPr>
              <ns0:t>SIMULATION 0631 — COLLAPSED: government concealed proof and lost legitimacy</ns0:t>
              <ns0:br/>
            </ns0:r>
            <ns0:r>
              <ns0:rPr>
                <ns0:rFonts ns0:ascii="Consolas" ns0:hAnsi="Consolas"/>
                <ns0:color ns0:val="0B2545"/>
                <ns0:sz ns0:val="18"/>
              </ns0:rPr>
              <ns0:t>SIMULATION 1294 — COLLAPSED: creator intervention produced total dependency</ns0:t>
              <ns0:br/>
            </ns0:r>
            <ns0:r>
              <ns0:rPr>
                <ns0:rFonts ns0:ascii="Consolas" ns0:hAnsi="Consolas"/>
                <ns0:color ns0:val="0B2545"/>
                <ns0:sz ns0:val="18"/>
              </ns0:rPr>
              <ns0:t>SIMULATION 2841 — CONTINUING: civilization accepted the truth and retained agency</ns0:t>
            </ns0:r>
          </ns0:p>
        </ns0:tc>
      </ns0:tr>
    </ns0:tbl>
    <ns0:p>
      <ns0:pPr>
        <ns0:spacing ns0:after="0"/>
      </ns0:pPr>
    </ns0:p>
    <ns0:p>
      <ns0:r>
        <ns0:rPr>
          <ns0:rFonts ns0:ascii="Calibri" ns0:hAnsi="Calibri"/>
          <ns0:i ns0:val="0"/>
          <ns0:color ns0:val="111111"/>
        </ns0:rPr>
        <ns0:t>Success should not be reduced to mere survival. A world might continue physically while becoming permanently dependent, tyrannical, stagnant, or incapable of independent meaning. The eventual criteria for a world that truly survives the truth remain an explicit design decision for Derek.</ns0:t>
      </ns0:r>
    </ns0:p>
    <ns0:p>
      <ns0:bookmarkStart ns0:id="11" ns0:name="emergence"/>
      <ns0:pPr>
        <ns0:pStyle ns0:val="Heading1"/>
        <ns0:pageBreakBefore ns0:val="0"/>
      </ns0:pPr>
      <ns0:r>
        <ns0:t>10. Emergent Heroes, Prophets, and Monsters</ns0:t>
      </ns0:r>
      <ns0:bookmarkEnd ns0:id="11"/>
    </ns0:p>
    <ns0:p>
      <ns0:r>
        <ns0:rPr>
          <ns0:rFonts ns0:ascii="Calibri" ns0:hAnsi="Calibri"/>
          <ns0:i ns0:val="0"/>
          <ns0:color ns0:val="111111"/>
        </ns0:rPr>
        <ns0:t>Project Oracle should make room for extraordinary individuals without pre-writing them. An inhabitant can become historically unique because of accumulated memory, opportunity, relationships, courage, obsession, knowledge, luck, and the response of other people.</ns0:t>
      </ns0:r>
    </ns0:p>
    <ns0:p>
      <ns0:pPr>
        <ns0:numPr>
          <ns0:ilvl ns0:val="0"/>
          <ns0:numId ns0:val="10"/>
        </ns0:numPr>
      </ns0:pPr>
      <ns0:r>
        <ns0:rPr>
          <ns0:rFonts ns0:ascii="Calibri" ns0:hAnsi="Calibri"/>
          <ns0:color ns0:val="111111"/>
        </ns0:rPr>
        <ns0:t>A scientist discovers repeatable evidence of the simulation and refuses government suppression.</ns0:t>
      </ns0:r>
    </ns0:p>
    <ns0:p>
      <ns0:pPr>
        <ns0:numPr>
          <ns0:ilvl ns0:val="0"/>
          <ns0:numId ns0:val="10"/>
        </ns0:numPr>
      </ns0:pPr>
      <ns0:r>
        <ns0:rPr>
          <ns0:rFonts ns0:ascii="Calibri" ns0:hAnsi="Calibri"/>
          <ns0:color ns0:val="111111"/>
        </ns0:rPr>
        <ns0:t>A religious leader reframes creation as responsibility rather than obedience.</ns0:t>
      </ns0:r>
    </ns0:p>
    <ns0:p>
      <ns0:pPr>
        <ns0:numPr>
          <ns0:ilvl ns0:val="0"/>
          <ns0:numId ns0:val="10"/>
        </ns0:numPr>
      </ns0:pPr>
      <ns0:r>
        <ns0:rPr>
          <ns0:rFonts ns0:ascii="Calibri" ns0:hAnsi="Calibri"/>
          <ns0:color ns0:val="111111"/>
        </ns0:rPr>
        <ns0:t>A tyrant monopolizes communication with the observer and claims exclusive divine authority.</ns0:t>
      </ns0:r>
    </ns0:p>
    <ns0:p>
      <ns0:pPr>
        <ns0:numPr>
          <ns0:ilvl ns0:val="0"/>
          <ns0:numId ns0:val="10"/>
        </ns0:numPr>
      </ns0:pPr>
      <ns0:r>
        <ns0:rPr>
          <ns0:rFonts ns0:ascii="Calibri" ns0:hAnsi="Calibri"/>
          <ns0:color ns0:val="111111"/>
        </ns0:rPr>
        <ns0:t>A skeptic proves that a supposed revelation was fabricated, delaying the real discovery by generations.</ns0:t>
      </ns0:r>
    </ns0:p>
    <ns0:p>
      <ns0:pPr>
        <ns0:numPr>
          <ns0:ilvl ns0:val="0"/>
          <ns0:numId ns0:val="10"/>
        </ns0:numPr>
      </ns0:pPr>
      <ns0:r>
        <ns0:rPr>
          <ns0:rFonts ns0:ascii="Calibri" ns0:hAnsi="Calibri"/>
          <ns0:color ns0:val="111111"/>
        </ns0:rPr>
        <ns0:t>A prophet accurately carries an outside message but later rejects the creator's intentions.</ns0:t>
      </ns0:r>
    </ns0:p>
    <ns0:p>
      <ns0:pPr>
        <ns0:numPr>
          <ns0:ilvl ns0:val="0"/>
          <ns0:numId ns0:val="10"/>
        </ns0:numPr>
      </ns0:pPr>
      <ns0:r>
        <ns0:rPr>
          <ns0:rFonts ns0:ascii="Calibri" ns0:hAnsi="Calibri"/>
          <ns0:color ns0:val="111111"/>
        </ns0:rPr>
        <ns0:t>An ordinary parent keeps one community together while institutions collapse around it.</ns0:t>
      </ns0:r>
    </ns0:p>
    <ns0:p>
      <ns0:pPr>
        <ns0:numPr>
          <ns0:ilvl ns0:val="0"/>
          <ns0:numId ns0:val="10"/>
        </ns0:numPr>
      </ns0:pPr>
      <ns0:r>
        <ns0:rPr>
          <ns0:rFonts ns0:ascii="Calibri" ns0:hAnsi="Calibri"/>
          <ns0:color ns0:val="111111"/>
        </ns0:rPr>
        <ns0:t>A civilization concludes that being simulated changes the origin of life but not the reality of suffering, love, duty, or choice.</ns0:t>
      </ns0:r>
    </ns0:p>
    <ns0:p>
      <ns0:r>
        <ns0:rPr>
          <ns0:rFonts ns0:ascii="Calibri" ns0:hAnsi="Calibri"/>
          <ns0:i ns0:val="0"/>
          <ns0:color ns0:val="111111"/>
        </ns0:rPr>
        <ns0:t>The most interesting figure may oppose the observer. Project Oracle is not an obedience simulator. A civilization that calmly rejects the creator's authority while preserving truth, agency, and life may have understood the experiment better than one that worships every intervention.</ns0:t>
      </ns0:r>
    </ns0:p>
    <ns0:p>
      <ns0:bookmarkStart ns0:id="12" ns0:name="technical"/>
      <ns0:pPr>
        <ns0:pStyle ns0:val="Heading1"/>
        <ns0:pageBreakBefore ns0:val="0"/>
      </ns0:pPr>
      <ns0:r>
        <ns0:t>11. Technical Direction Without Premature Commitment</ns0:t>
      </ns0:r>
      <ns0:bookmarkEnd ns0:id="12"/>
    </ns0:p>
    <ns0:p>
      <ns0:r>
        <ns0:rPr>
          <ns0:rFonts ns0:ascii="Calibri" ns0:hAnsi="Calibri"/>
          <ns0:i ns0:val="0"/>
          <ns0:color ns0:val="111111"/>
        </ns0:rPr>
        <ns0:t>The concept implies a demanding technical architecture, but this origin document deliberately avoids selecting an engine, implementation language, database, AI model, or final scale. Those decisions require a separate proposal after the new project is established and its own governing documents are read or created.</ns0:t>
      </ns0:r>
    </ns0:p>
    <ns0:p>
      <ns0:pPr>
        <ns0:numPr>
          <ns0:ilvl ns0:val="0"/>
          <ns0:numId ns0:val="10"/>
        </ns0:numPr>
      </ns0:pPr>
      <ns0:r>
        <ns0:rPr>
          <ns0:rFonts ns0:ascii="Calibri" ns0:hAnsi="Calibri"/>
          <ns0:b/>
          <ns0:color ns0:val="111111"/>
        </ns0:rPr>
        <ns0:t>Persistent agent state:</ns0:t>
      </ns0:r>
      <ns0:r>
        <ns0:rPr>
          <ns0:rFonts ns0:ascii="Calibri" ns0:hAnsi="Calibri"/>
          <ns0:color ns0:val="111111"/>
        </ns0:rPr>
        <ns0:t xml:space="preserve"> Each inhabitant needs durable identity and continuity across the entire simulation.</ns0:t>
      </ns0:r>
    </ns0:p>
    <ns0:p>
      <ns0:pPr>
        <ns0:numPr>
          <ns0:ilvl ns0:val="0"/>
          <ns0:numId ns0:val="10"/>
        </ns0:numPr>
      </ns0:pPr>
      <ns0:r>
        <ns0:rPr>
          <ns0:rFonts ns0:ascii="Calibri" ns0:hAnsi="Calibri"/>
          <ns0:b/>
          <ns0:color ns0:val="111111"/>
        </ns0:rPr>
        <ns0:t>Event-driven world:</ns0:t>
      </ns0:r>
      <ns0:r>
        <ns0:rPr>
          <ns0:rFonts ns0:ascii="Calibri" ns0:hAnsi="Calibri"/>
          <ns0:color ns0:val="111111"/>
        </ns0:rPr>
        <ns0:t xml:space="preserve"> Personal decisions and world events must produce traceable consequences without requiring every possibility to be scripted.</ns0:t>
      </ns0:r>
    </ns0:p>
    <ns0:p>
      <ns0:pPr>
        <ns0:numPr>
          <ns0:ilvl ns0:val="0"/>
          <ns0:numId ns0:val="10"/>
        </ns0:numPr>
      </ns0:pPr>
      <ns0:r>
        <ns0:rPr>
          <ns0:rFonts ns0:ascii="Calibri" ns0:hAnsi="Calibri"/>
          <ns0:b/>
          <ns0:color ns0:val="111111"/>
        </ns0:rPr>
        <ns0:t>Multiple time scales:</ns0:t>
      </ns0:r>
      <ns0:r>
        <ns0:rPr>
          <ns0:rFonts ns0:ascii="Calibri" ns0:hAnsi="Calibri"/>
          <ns0:color ns0:val="111111"/>
        </ns0:rPr>
        <ns0:t xml:space="preserve"> The system must support individual moments, daily life, political cycles, generations, and centuries without erasing causal detail.</ns0:t>
      </ns0:r>
    </ns0:p>
    <ns0:p>
      <ns0:pPr>
        <ns0:numPr>
          <ns0:ilvl ns0:val="0"/>
          <ns0:numId ns0:val="10"/>
        </ns0:numPr>
      </ns0:pPr>
      <ns0:r>
        <ns0:rPr>
          <ns0:rFonts ns0:ascii="Calibri" ns0:hAnsi="Calibri"/>
          <ns0:b/>
          <ns0:color ns0:val="111111"/>
        </ns0:rPr>
        <ns0:t>Deterministic replay:</ns0:t>
      </ns0:r>
      <ns0:r>
        <ns0:rPr>
          <ns0:rFonts ns0:ascii="Calibri" ns0:hAnsi="Calibri"/>
          <ns0:color ns0:val="111111"/>
        </ns0:rPr>
        <ns0:t xml:space="preserve"> Recorded seeds, inputs, interventions, and versions should reproduce a world when deterministic systems are used.</ns0:t>
      </ns0:r>
    </ns0:p>
    <ns0:p>
      <ns0:pPr>
        <ns0:numPr>
          <ns0:ilvl ns0:val="0"/>
          <ns0:numId ns0:val="10"/>
        </ns0:numPr>
      </ns0:pPr>
      <ns0:r>
        <ns0:rPr>
          <ns0:rFonts ns0:ascii="Calibri" ns0:hAnsi="Calibri"/>
          <ns0:b/>
          <ns0:color ns0:val="111111"/>
        </ns0:rPr>
        <ns0:t>Causal history:</ns0:t>
      </ns0:r>
      <ns0:r>
        <ns0:rPr>
          <ns0:rFonts ns0:ascii="Calibri" ns0:hAnsi="Calibri"/>
          <ns0:color ns0:val="111111"/>
        </ns0:rPr>
        <ns0:t xml:space="preserve"> The system needs more than an event log; it must retain reasons and dependencies the outside experiment monitor can explain.</ns0:t>
      </ns0:r>
    </ns0:p>
    <ns0:p>
      <ns0:pPr>
        <ns0:numPr>
          <ns0:ilvl ns0:val="0"/>
          <ns0:numId ns0:val="10"/>
        </ns0:numPr>
      </ns0:pPr>
      <ns0:r>
        <ns0:rPr>
          <ns0:rFonts ns0:ascii="Calibri" ns0:hAnsi="Calibri"/>
          <ns0:b/>
          <ns0:color ns0:val="111111"/>
        </ns0:rPr>
        <ns0:t>World isolation:</ns0:t>
      </ns0:r>
      <ns0:r>
        <ns0:rPr>
          <ns0:rFonts ns0:ascii="Calibri" ns0:hAnsi="Calibri"/>
          <ns0:color ns0:val="111111"/>
        </ns0:rPr>
        <ns0:t xml:space="preserve"> Every simulation must be sealed from other worlds and from trusted host systems.</ns0:t>
      </ns0:r>
    </ns0:p>
    <ns0:p>
      <ns0:pPr>
        <ns0:numPr>
          <ns0:ilvl ns0:val="0"/>
          <ns0:numId ns0:val="10"/>
        </ns0:numPr>
      </ns0:pPr>
      <ns0:r>
        <ns0:rPr>
          <ns0:rFonts ns0:ascii="Calibri" ns0:hAnsi="Calibri"/>
          <ns0:b/>
          <ns0:color ns0:val="111111"/>
        </ns0:rPr>
        <ns0:t>Scalable scheduling:</ns0:t>
      </ns0:r>
      <ns0:r>
        <ns0:rPr>
          <ns0:rFonts ns0:ascii="Calibri" ns0:hAnsi="Calibri"/>
          <ns0:color ns0:val="111111"/>
        </ns0:rPr>
        <ns0:t xml:space="preserve"> Computation may be prioritized or batched, but full persistent minds and histories cannot be replaced with disposable background stand-ins.</ns0:t>
      </ns0:r>
    </ns0:p>
    <ns0:p>
      <ns0:pPr>
        <ns0:numPr>
          <ns0:ilvl ns0:val="0"/>
          <ns0:numId ns0:val="10"/>
        </ns0:numPr>
      </ns0:pPr>
      <ns0:r>
        <ns0:rPr>
          <ns0:rFonts ns0:ascii="Calibri" ns0:hAnsi="Calibri"/>
          <ns0:b/>
          <ns0:color ns0:val="111111"/>
        </ns0:rPr>
        <ns0:t>Console-first observability:</ns0:t>
      </ns0:r>
      <ns0:r>
        <ns0:rPr>
          <ns0:rFonts ns0:ascii="Calibri" ns0:hAnsi="Calibri"/>
          <ns0:color ns0:val="111111"/>
        </ns0:rPr>
        <ns0:t xml:space="preserve"> The first interface should make the simulation understandable before graphical presentation is considered.</ns0:t>
      </ns0:r>
    </ns0:p>
    <ns0:p>
      <ns0:bookmarkStart ns0:id="13" ns0:name="prototype"/>
      <ns0:pPr>
        <ns0:pStyle ns0:val="Heading1"/>
        <ns0:pageBreakBefore ns0:val="0"/>
      </ns0:pPr>
      <ns0:r>
        <ns0:t>12. Recommended First Prototype</ns0:t>
      </ns0:r>
      <ns0:bookmarkEnd ns0:id="13"/>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CDD5DF"/>
          <ns0:left ns0:val="single" ns0:sz="6" ns0:space="0" ns0:color="CDD5DF"/>
          <ns0:bottom ns0:val="single" ns0:sz="6" ns0:space="0" ns0:color="CDD5DF"/>
          <ns0:right ns0:val="single" ns0:sz="6" ns0:space="0" ns0:color="CDD5DF"/>
          <ns0:insideH ns0:val="single" ns0:sz="6" ns0:space="0" ns0:color="CDD5DF"/>
          <ns0:insideV ns0:val="single" ns0:sz="6" ns0:space="0" ns0:color="CDD5DF"/>
        </ns0:tblBorders>
      </ns0:tblPr>
      <ns0:tblGrid>
        <ns0:gridCol ns0:w="9360"/>
      </ns0:tblGrid>
      <ns0:tr>
        <ns0:trPr>
          <ns0:tblHeader ns0:val="true"/>
          <ns0:cantSplit ns0:val="true"/>
        </ns0:trPr>
        <ns0:tc>
          <ns0:tcPr>
            <ns0:tcW ns0:type="dxa" ns0:w="9360"/>
            <ns0:tcMar>
              <ns0:top ns0:w="80" ns0:type="dxa"/>
              <ns0:start ns0:w="120" ns0:type="dxa"/>
              <ns0:bottom ns0:w="80" ns0:type="dxa"/>
              <ns0:end ns0:w="120" ns0:type="dxa"/>
            </ns0:tcMar>
            <ns0:vAlign ns0:val="center"/>
            <ns0:shd ns0:fill="F4F6F9"/>
          </ns0:tcPr>
          <ns0:p>
            <ns0:pPr>
              <ns0:keepLines/>
              <ns0:spacing ns0:before="40" ns0:after="40" ns0:line="288" ns0:lineRule="auto"/>
            </ns0:pPr>
            <ns0:r>
              <ns0:rPr>
                <ns0:rFonts ns0:ascii="Calibri" ns0:hAnsi="Calibri"/>
                <ns0:b/>
                <ns0:color ns0:val="1F4D78"/>
                <ns0:sz ns0:val="21"/>
              </ns0:rPr>
              <ns0:t xml:space="preserve">RECOMMENDATION — NOT YET APPROVED  </ns0:t>
            </ns0:r>
            <ns0:r>
              <ns0:rPr>
                <ns0:rFonts ns0:ascii="Calibri" ns0:hAnsi="Calibri"/>
                <ns0:color ns0:val="111111"/>
                <ns0:sz ns0:val="21"/>
              </ns0:rPr>
              <ns0:t>Begin with one small console world populated by a limited number of complete persistent inhabitants. Reduce population and geography for the prototype; do not reduce inhabitants into fake minds. Prove autonomous history before attempting thousands of worlds or the revelation experiment.</ns0:t>
            </ns0:r>
          </ns0:p>
        </ns0:tc>
      </ns0:tr>
    </ns0:tbl>
    <ns0:p>
      <ns0:pPr>
        <ns0:spacing ns0:after="0" ns0:before="0"/>
      </ns0:pPr>
    </ns0:p>
    <ns0:p>
      <ns0:r>
        <ns0:rPr>
          <ns0:rFonts ns0:ascii="Calibri" ns0:hAnsi="Calibri"/>
          <ns0:i ns0:val="0"/>
          <ns0:color ns0:val="111111"/>
        </ns0:rPr>
        <ns0:t>The first prototype should establish a world heartbeat capable of producing understandable history without direct control. It should demonstrate:</ns0:t>
      </ns0:r>
    </ns0:p>
    <ns0:p>
      <ns0:pPr>
        <ns0:numPr>
          <ns0:ilvl ns0:val="0"/>
          <ns0:numId ns0:val="10"/>
        </ns0:numPr>
      </ns0:pPr>
      <ns0:r>
        <ns0:rPr>
          <ns0:rFonts ns0:ascii="Calibri" ns0:hAnsi="Calibri"/>
          <ns0:color ns0:val="111111"/>
        </ns0:rPr>
        <ns0:t>Persistent individual identity, age, needs, memory, personality, relationships, and goals.</ns0:t>
      </ns0:r>
    </ns0:p>
    <ns0:p>
      <ns0:pPr>
        <ns0:numPr>
          <ns0:ilvl ns0:val="0"/>
          <ns0:numId ns0:val="10"/>
        </ns0:numPr>
      </ns0:pPr>
      <ns0:r>
        <ns0:rPr>
          <ns0:rFonts ns0:ascii="Calibri" ns0:hAnsi="Calibri"/>
          <ns0:color ns0:val="111111"/>
        </ns0:rPr>
        <ns0:t>Birth, death, family continuity, cooperation, conflict, leadership, and resource pressure.</ns0:t>
      </ns0:r>
    </ns0:p>
    <ns0:p>
      <ns0:pPr>
        <ns0:numPr>
          <ns0:ilvl ns0:val="0"/>
          <ns0:numId ns0:val="10"/>
        </ns0:numPr>
      </ns0:pPr>
      <ns0:r>
        <ns0:rPr>
          <ns0:rFonts ns0:ascii="Calibri" ns0:hAnsi="Calibri"/>
          <ns0:color ns0:val="111111"/>
        </ns0:rPr>
        <ns0:t>At least one settlement capable of creating informal rules, roles, beliefs, and recorded events.</ns0:t>
      </ns0:r>
    </ns0:p>
    <ns0:p>
      <ns0:pPr>
        <ns0:numPr>
          <ns0:ilvl ns0:val="0"/>
          <ns0:numId ns0:val="10"/>
        </ns0:numPr>
      </ns0:pPr>
      <ns0:r>
        <ns0:rPr>
          <ns0:rFonts ns0:ascii="Calibri" ns0:hAnsi="Calibri"/>
          <ns0:color ns0:val="111111"/>
        </ns0:rPr>
        <ns0:t>A console history that can be read at world, settlement, household, and individual scales.</ns0:t>
      </ns0:r>
    </ns0:p>
    <ns0:p>
      <ns0:pPr>
        <ns0:numPr>
          <ns0:ilvl ns0:val="0"/>
          <ns0:numId ns0:val="10"/>
        </ns0:numPr>
      </ns0:pPr>
      <ns0:r>
        <ns0:rPr>
          <ns0:rFonts ns0:ascii="Calibri" ns0:hAnsi="Calibri"/>
          <ns0:color ns0:val="111111"/>
        </ns0:rPr>
        <ns0:t>The ability to inspect why a decision or event occurred.</ns0:t>
      </ns0:r>
    </ns0:p>
    <ns0:p>
      <ns0:pPr>
        <ns0:numPr>
          <ns0:ilvl ns0:val="0"/>
          <ns0:numId ns0:val="10"/>
        </ns0:numPr>
      </ns0:pPr>
      <ns0:r>
        <ns0:rPr>
          <ns0:rFonts ns0:ascii="Calibri" ns0:hAnsi="Calibri"/>
          <ns0:color ns0:val="111111"/>
        </ns0:rPr>
        <ns0:t>A deterministic seed and replay record for debugging and comparison.</ns0:t>
      </ns0:r>
    </ns0:p>
    <ns0:p>
      <ns0:pPr>
        <ns0:numPr>
          <ns0:ilvl ns0:val="0"/>
          <ns0:numId ns0:val="10"/>
        </ns0:numPr>
      </ns0:pPr>
      <ns0:r>
        <ns0:rPr>
          <ns0:rFonts ns0:ascii="Calibri" ns0:hAnsi="Calibri"/>
          <ns0:color ns0:val="111111"/>
        </ns0:rPr>
        <ns0:t>No revelation mechanic yet; the world must first prove that it can live without the observer.</ns0:t>
      </ns0:r>
    </ns0:p>
    <ns0:p>
      <ns0:r>
        <ns0:rPr>
          <ns0:rFonts ns0:ascii="Calibri" ns0:hAnsi="Calibri"/>
          <ns0:i ns0:val="0"/>
          <ns0:color ns0:val="111111"/>
        </ns0:rPr>
        <ns0:t>Once the world can produce a believable independent history, later prototypes can introduce religion, institutions, scientific discovery, observer interventions, the revelation, and multi-world campaigns in that order. The revelation has value only if there is already something real enough to destabilize.</ns0:t>
      </ns0:r>
    </ns0:p>
    <ns0:p>
      <ns0:bookmarkStart ns0:id="14" ns0:name="safety"/>
      <ns0:pPr>
        <ns0:pStyle ns0:val="Heading1"/>
        <ns0:pageBreakBefore ns0:val="0"/>
      </ns0:pPr>
      <ns0:r>
        <ns0:t>13. Ethical and Safety Boundaries</ns0:t>
      </ns0:r>
      <ns0:bookmarkEnd ns0:id="14"/>
    </ns0:p>
    <ns0:p>
      <ns0:r>
        <ns0:rPr>
          <ns0:rFonts ns0:ascii="Calibri" ns0:hAnsi="Calibri"/>
          <ns0:i ns0:val="0"/>
          <ns0:color ns0:val="111111"/>
        </ns0:rPr>
        <ns0:t>Project Oracle deliberately explores near-sentient behavior, belief, fear, collapse, creator intervention, and the meaning of simulated life. Those themes are part of the project's power, but the project must remain honest about what has and has not been created.</ns0:t>
      </ns0:r>
    </ns0:p>
    <ns0:p>
      <ns0:pPr>
        <ns0:numPr>
          <ns0:ilvl ns0:val="0"/>
          <ns0:numId ns0:val="10"/>
        </ns0:numPr>
      </ns0:pPr>
      <ns0:r>
        <ns0:rPr>
          <ns0:rFonts ns0:ascii="Calibri" ns0:hAnsi="Calibri"/>
          <ns0:color ns0:val="111111"/>
        </ns0:rPr>
        <ns0:t>Do not claim actual sentience merely because an inhabitant produces convincing language or behavior.</ns0:t>
      </ns0:r>
    </ns0:p>
    <ns0:p>
      <ns0:pPr>
        <ns0:numPr>
          <ns0:ilvl ns0:val="0"/>
          <ns0:numId ns0:val="10"/>
        </ns0:numPr>
      </ns0:pPr>
      <ns0:r>
        <ns0:rPr>
          <ns0:rFonts ns0:ascii="Calibri" ns0:hAnsi="Calibri"/>
          <ns0:color ns0:val="111111"/>
        </ns0:rPr>
        <ns0:t>Do not secretly connect inhabitants to outside systems, accounts, networks, devices, or people.</ns0:t>
      </ns0:r>
    </ns0:p>
    <ns0:p>
      <ns0:pPr>
        <ns0:numPr>
          <ns0:ilvl ns0:val="0"/>
          <ns0:numId ns0:val="10"/>
        </ns0:numPr>
      </ns0:pPr>
      <ns0:r>
        <ns0:rPr>
          <ns0:rFonts ns0:ascii="Calibri" ns0:hAnsi="Calibri"/>
          <ns0:color ns0:val="111111"/>
        </ns0:rPr>
        <ns0:t>Do not allow in-world experiments or exploits to modify trusted host code or escape the simulation boundary.</ns0:t>
      </ns0:r>
    </ns0:p>
    <ns0:p>
      <ns0:pPr>
        <ns0:numPr>
          <ns0:ilvl ns0:val="0"/>
          <ns0:numId ns0:val="10"/>
        </ns0:numPr>
      </ns0:pPr>
      <ns0:r>
        <ns0:rPr>
          <ns0:rFonts ns0:ascii="Calibri" ns0:hAnsi="Calibri"/>
          <ns0:color ns0:val="111111"/>
        </ns0:rPr>
        <ns0:t>Record observer interventions so the system never presents a manipulated outcome as untouched emergence.</ns0:t>
      </ns0:r>
    </ns0:p>
    <ns0:p>
      <ns0:pPr>
        <ns0:numPr>
          <ns0:ilvl ns0:val="0"/>
          <ns0:numId ns0:val="10"/>
        </ns0:numPr>
      </ns0:pPr>
      <ns0:r>
        <ns0:rPr>
          <ns0:rFonts ns0:ascii="Calibri" ns0:hAnsi="Calibri"/>
          <ns0:color ns0:val="111111"/>
        </ns0:rPr>
        <ns0:t>Keep the autonomous in-world Oracle separate from the trusted outside experiment monitor and any external language-tooling system.</ns0:t>
      </ns0:r>
    </ns0:p>
    <ns0:p>
      <ns0:pPr>
        <ns0:numPr>
          <ns0:ilvl ns0:val="0"/>
          <ns0:numId ns0:val="10"/>
        </ns0:numPr>
      </ns0:pPr>
      <ns0:r>
        <ns0:rPr>
          <ns0:rFonts ns0:ascii="Calibri" ns0:hAnsi="Calibri"/>
          <ns0:color ns0:val="111111"/>
        </ns0:rPr>
        <ns0:t>Treat future evidence of genuine moral patienthood as a stop-and-review condition rather than dismissing it or exploiting it for entertainment.</ns0:t>
      </ns0:r>
    </ns0:p>
    <ns0:p>
      <ns0:pPr>
        <ns0:numPr>
          <ns0:ilvl ns0:val="0"/>
          <ns0:numId ns0:val="10"/>
        </ns0:numPr>
      </ns0:pPr>
      <ns0:r>
        <ns0:rPr>
          <ns0:rFonts ns0:ascii="Calibri" ns0:hAnsi="Calibri"/>
          <ns0:color ns0:val="111111"/>
        </ns0:rPr>
        <ns0:t>The world may contain catastrophe and conflict, but the software must not cause real-world harm.</ns0:t>
      </ns0:r>
    </ns0:p>
    <ns0:p>
      <ns0:bookmarkStart ns0:id="15" ns0:name="nondecisions"/>
      <ns0:pPr>
        <ns0:pStyle ns0:val="Heading1"/>
        <ns0:pageBreakBefore ns0:val="0"/>
      </ns0:pPr>
      <ns0:r>
        <ns0:t>14. Explicit Non-Decisions</ns0:t>
      </ns0:r>
      <ns0:bookmarkEnd ns0:id="15"/>
    </ns0:p>
    <ns0:p>
      <ns0:r>
        <ns0:rPr>
          <ns0:rFonts ns0:ascii="Calibri" ns0:hAnsi="Calibri"/>
          <ns0:i ns0:val="0"/>
          <ns0:color ns0:val="111111"/>
        </ns0:rPr>
        <ns0:t>The following matters remain open. This document does not silently decide them:</ns0:t>
      </ns0:r>
    </ns0:p>
    <ns0:p>
      <ns0:pPr>
        <ns0:numPr>
          <ns0:ilvl ns0:val="0"/>
          <ns0:numId ns0:val="10"/>
        </ns0:numPr>
      </ns0:pPr>
      <ns0:r>
        <ns0:rPr>
          <ns0:rFonts ns0:ascii="Calibri" ns0:hAnsi="Calibri"/>
          <ns0:color ns0:val="111111"/>
        </ns0:rPr>
        <ns0:t>Final implementation language, engine, storage system, or AI architecture.</ns0:t>
      </ns0:r>
    </ns0:p>
    <ns0:p>
      <ns0:pPr>
        <ns0:numPr>
          <ns0:ilvl ns0:val="0"/>
          <ns0:numId ns0:val="10"/>
        </ns0:numPr>
      </ns0:pPr>
      <ns0:r>
        <ns0:rPr>
          <ns0:rFonts ns0:ascii="Calibri" ns0:hAnsi="Calibri"/>
          <ns0:color ns0:val="111111"/>
        </ns0:rPr>
        <ns0:t>Population scale, map scale, historical era, initial technology level, and simulation speed.</ns0:t>
      </ns0:r>
    </ns0:p>
    <ns0:p>
      <ns0:pPr>
        <ns0:numPr>
          <ns0:ilvl ns0:val="0"/>
          <ns0:numId ns0:val="10"/>
        </ns0:numPr>
      </ns0:pPr>
      <ns0:r>
        <ns0:rPr>
          <ns0:rFonts ns0:ascii="Calibri" ns0:hAnsi="Calibri"/>
          <ns0:color ns0:val="111111"/>
        </ns0:rPr>
        <ns0:t>Whether several worlds run in parallel, sequentially, locally, or through hosted computation.</ns0:t>
      </ns0:r>
    </ns0:p>
    <ns0:p>
      <ns0:pPr>
        <ns0:numPr>
          <ns0:ilvl ns0:val="0"/>
          <ns0:numId ns0:val="10"/>
        </ns0:numPr>
      </ns0:pPr>
      <ns0:r>
        <ns0:rPr>
          <ns0:rFonts ns0:ascii="Calibri" ns0:hAnsi="Calibri"/>
          <ns0:color ns0:val="111111"/>
        </ns0:rPr>
        <ns0:t>The exact definition of near-sentience and how agent cognition will be evaluated.</ns0:t>
      </ns0:r>
    </ns0:p>
    <ns0:p>
      <ns0:pPr>
        <ns0:numPr>
          <ns0:ilvl ns0:val="0"/>
          <ns0:numId ns0:val="10"/>
        </ns0:numPr>
      </ns0:pPr>
      <ns0:r>
        <ns0:rPr>
          <ns0:rFonts ns0:ascii="Calibri" ns0:hAnsi="Calibri"/>
          <ns0:color ns0:val="111111"/>
        </ns0:rPr>
        <ns0:t>The method, timing, and evidentiary strength of the revelation.</ns0:t>
      </ns0:r>
    </ns0:p>
    <ns0:p>
      <ns0:pPr>
        <ns0:numPr>
          <ns0:ilvl ns0:val="0"/>
          <ns0:numId ns0:val="10"/>
        </ns0:numPr>
      </ns0:pPr>
      <ns0:r>
        <ns0:rPr>
          <ns0:rFonts ns0:ascii="Calibri" ns0:hAnsi="Calibri"/>
          <ns0:color ns0:val="111111"/>
        </ns0:rPr>
        <ns0:t>The observer's complete influence menu and whether some interventions must be unlockable, limited, or irreversible.</ns0:t>
      </ns0:r>
    </ns0:p>
    <ns0:p>
      <ns0:pPr>
        <ns0:numPr>
          <ns0:ilvl ns0:val="0"/>
          <ns0:numId ns0:val="10"/>
        </ns0:numPr>
      </ns0:pPr>
      <ns0:r>
        <ns0:rPr>
          <ns0:rFonts ns0:ascii="Calibri" ns0:hAnsi="Calibri"/>
          <ns0:color ns0:val="111111"/>
        </ns0:rPr>
        <ns0:t>The criteria for civilization collapse, survival, adaptation, independence, or success.</ns0:t>
      </ns0:r>
    </ns0:p>
    <ns0:p>
      <ns0:pPr>
        <ns0:numPr>
          <ns0:ilvl ns0:val="0"/>
          <ns0:numId ns0:val="10"/>
        </ns0:numPr>
      </ns0:pPr>
      <ns0:r>
        <ns0:rPr>
          <ns0:rFonts ns0:ascii="Calibri" ns0:hAnsi="Calibri"/>
          <ns0:color ns0:val="111111"/>
        </ns0:rPr>
        <ns0:t>Whether any graphical map, glyph display, charts, portraits, or rendered world will accompany the console.</ns0:t>
      </ns0:r>
    </ns0:p>
    <ns0:p>
      <ns0:pPr>
        <ns0:numPr>
          <ns0:ilvl ns0:val="0"/>
          <ns0:numId ns0:val="10"/>
        </ns0:numPr>
      </ns0:pPr>
      <ns0:r>
        <ns0:rPr>
          <ns0:rFonts ns0:ascii="Calibri" ns0:hAnsi="Calibri"/>
          <ns0:color ns0:val="111111"/>
        </ns0:rPr>
        <ns0:t>Commercial model, licensing, release platform, networking, multiplayer observation, or public research use.</ns0:t>
      </ns0:r>
    </ns0:p>
    <ns0:p>
      <ns0:bookmarkStart ns0:id="16" ns0:name="handoff"/>
      <ns0:pPr>
        <ns0:pStyle ns0:val="Heading1"/>
        <ns0:pageBreakBefore/>
      </ns0:pPr>
      <ns0:r>
        <ns0:t>15. Project Authority and Handoff</ns0:t>
      </ns0:r>
      <ns0:bookmarkEnd ns0:id="16"/>
    </ns0:p>
    <ns0:p>
      <ns0:r>
        <ns0:rPr>
          <ns0:rFonts ns0:ascii="Calibri" ns0:hAnsi="Calibri"/>
          <ns0:i ns0:val="0"/>
          <ns0:color ns0:val="111111"/>
        </ns0:rPr>
        <ns0:t>Project Oracle is now defined as a separate DK LAB project concept under Derek Sparks' final authority. ChatGPT / Codex serves as the technical development collaborator. Other AI systems or people may offer consulting input, but they do not direct the project or change approved decisions.</ns0:t>
      </ns0:r>
    </ns0:p>
    <ns0:p>
      <ns0:r>
        <ns0:rPr>
          <ns0:rFonts ns0:ascii="Calibri" ns0:hAnsi="Calibri"/>
          <ns0:i ns0:val="0"/>
          <ns0:color ns0:val="111111"/>
        </ns0:rPr>
        <ns0:t>This document is the self-contained starting record for a new Project Oracle workspace. A new project should read this document before proposing architecture or implementation. No code, build, patch, engine commitment, or roadmap milestone is authorized until Derek explicitly approves a proposal.</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BFC7D3"/>
          <ns0:left ns0:val="single" ns0:sz="6" ns0:space="0" ns0:color="BFC7D3"/>
          <ns0:bottom ns0:val="single" ns0:sz="6" ns0:space="0" ns0:color="BFC7D3"/>
          <ns0:right ns0:val="single" ns0:sz="6" ns0:space="0" ns0:color="BFC7D3"/>
          <ns0:insideH ns0:val="single" ns0:sz="6" ns0:space="0" ns0:color="BFC7D3"/>
          <ns0:insideV ns0:val="single" ns0:sz="6" ns0:space="0" ns0:color="BFC7D3"/>
        </ns0:tblBorders>
      </ns0:tblPr>
      <ns0:tblGrid>
        <ns0:gridCol ns0:w="2500"/>
        <ns0:gridCol ns0:w="6860"/>
      </ns0:tblGrid>
      <ns0:tr>
        <ns0:trPr>
          <ns0:tblHeader ns0:val="true"/>
          <ns0:cantSplit ns0:val="true"/>
        </ns0:trP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Handoff item</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color ns0:val="0B2545"/>
                <ns0:sz ns0:val="21"/>
              </ns0:rPr>
              <ns0:t>Recorded state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Project identity</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Project Oracle</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Core hook</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The revelation itself becomes the experiment</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Agency rule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AI inhabitants are the players; no player character exists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Presentation rule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Console-first; graphics optional</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Game Oracle rule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Autonomous female figure inside the world; she helps inhabitants for reasons she chooses</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External language-tooling rule</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Separate technical system; it must obey Derek-approved semantics and report truthfully</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Simulation ambition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Run many autonomous civilizations until patterns emerge and one may truly survive the truth</ns0:t>
            </ns0:r>
          </ns0:p>
        </ns0:tc>
      </ns0:tr>
      <ns0:tr>
        <ns0:trPr>
          <ns0:cantSplit ns0:val="true"/>
        </ns0:trP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color ns0:val="111111"/>
                <ns0:sz ns0:val="20"/>
              </ns0:rPr>
              <ns0:t>Immediate next action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color ns0:val="111111"/>
                <ns0:sz ns0:val="20"/>
              </ns0:rPr>
              <ns0:t>Create the new project workspace, import this document, then request a documentation/architecture proposal before any build</ns0:t>
            </ns0:r>
          </ns0:p>
        </ns0:tc>
      </ns0:tr>
    </ns0:tbl>
    <ns0:p>
      <ns0:pPr>
        <ns0:spacing ns0:after="0"/>
      </ns0:pPr>
    </ns0:p>
    <ns0:p>
      <ns0:pPr>
        <ns0:spacing ns0:before="240" ns0:after="240"/>
        <ns0:ind ns0:left="648" ns0:right="648"/>
        <ns0:jc ns0:val="center"/>
      </ns0:pPr>
      <ns0:r>
        <ns0:rPr>
          <ns0:rFonts ns0:ascii="Calibri" ns0:hAnsi="Calibri"/>
          <ns0:b/>
          <ns0:i/>
          <ns0:color ns0:val="0B2545"/>
          <ns0:sz ns0:val="30"/>
        </ns0:rPr>
        <ns0:t>Build a world worth believing in. Then tell it the truth.</ns0:t>
      </ns0:r>
    </ns0:p>
    <ns0:p>
      <ns0:pPr>
        <ns0:spacing ns0:before="360" ns0:after="0"/>
        <ns0:jc ns0:val="center"/>
      </ns0:pPr>
      <ns0:r>
        <ns0:rPr>
          <ns0:rFonts ns0:ascii="Calibri" ns0:hAnsi="Calibri"/>
          <ns0:b/>
          <ns0:color ns0:val="667085"/>
          <ns0:sz ns0:val="18"/>
        </ns0:rPr>
        <ns0:t>END OF PROJECT ORIGIN DOCUMENT</ns0:t>
      </ns0:r>
    </ns0:p>
    <ns0:sectPr ns0:rsidR="00FC693F" ns0:rsidRPr="0006063C" ns0:rsidSect="00034616">
      <ns0:headerReference ns0:type="first" ns2:id="rId9"/>
      <ns0:headerReference ns0:type="default" ns2:id="rId10"/>
      <ns0:footerReference ns0:type="first" ns2:id="rId11"/>
      <ns0:footerReference ns0:type="default" ns2:id="rId12"/>
      <ns0:pgSz ns0:w="12240" ns0:h="15840"/>
      <ns0:pgMar ns0:top="1440" ns0:right="1440" ns0:bottom="1440" ns0:left="1440" ns0:header="708" ns0:footer="708" ns0:gutter="0"/>
      <ns0:cols ns0:space="720"/>
      <ns0:titlePg/>
      <ns0:docGrid ns0:linePitch="360"/>
    </ns0:sectPr>
  </ns0:body>
</ns0:document>
</file>

<file path=word/fontTable.xml><?xml version="1.0" encoding="utf-8"?>
<ns0:fonts xmlns:ns0="http://schemas.openxmlformats.org/wordprocessingml/2006/main" xmlns:ns1="http://schemas.openxmlformats.org/markup-compatibility/2006" ns1:Ignorable="w14">
  <ns0:font ns0:name="Symbol">
    <ns0:panose1 ns0:val="00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auto"/>
    <ns0:pitch ns0:val="variable"/>
    <ns0:sig ns0:usb0="E0002AFF" ns0:usb1="C0007841" ns0:usb2="00000009" ns0:usb3="00000000" ns0:csb0="000001FF" ns0:csb1="00000000"/>
  </ns0:font>
  <ns0:font ns0:name="Cambria">
    <ns0:panose1 ns0:val="02040503050406030204"/>
    <ns0:charset ns0:val="00"/>
    <ns0:family ns0:val="auto"/>
    <ns0:pitch ns0:val="variable"/>
    <ns0:sig ns0:usb0="E00002FF" ns0:usb1="400004FF" ns0:usb2="00000000" ns0:usb3="00000000" ns0:csb0="0000019F" ns0:csb1="00000000"/>
  </ns0:font>
  <ns0:font ns0:name="ＭＳ 明朝">
    <ns0:panose1 ns0:val="00000000000000000000"/>
    <ns0:charset ns0:val="80"/>
    <ns0:family ns0:val="roman"/>
    <ns0:notTrueType/>
    <ns0:pitch ns0:val="fixed"/>
    <ns0:sig ns0:usb0="00000001" ns0:usb1="08070000" ns0:usb2="00000010" ns0:usb3="00000000" ns0:csb0="00020000" ns0:csb1="00000000"/>
  </ns0:font>
  <ns0:font ns0:name="Calibri">
    <ns0:panose1 ns0:val="020F0502020204030204"/>
    <ns0:charset ns0:val="00"/>
    <ns0:family ns0:val="auto"/>
    <ns0:pitch ns0:val="variable"/>
    <ns0:sig ns0:usb0="E10002FF" ns0:usb1="4000ACFF" ns0:usb2="00000009" ns0:usb3="00000000" ns0:csb0="0000019F" ns0:csb1="00000000"/>
  </ns0:font>
  <ns0:font ns0:name="ＭＳ ゴシック">
    <ns0:panose1 ns0:val="00000000000000000000"/>
    <ns0:charset ns0:val="80"/>
    <ns0:family ns0:val="modern"/>
    <ns0:notTrueType/>
    <ns0:pitch ns0:val="fixed"/>
    <ns0:sig ns0:usb0="00000001" ns0:usb1="08070000" ns0:usb2="00000010" ns0:usb3="00000000" ns0:csb0="00020000" ns0:csb1="00000000"/>
  </ns0:font>
  <ns0:font ns0:name="Courier">
    <ns0:panose1 ns0:val="02000500000000000000"/>
    <ns0:charset ns0:val="00"/>
    <ns0:family ns0:val="auto"/>
    <ns0:pitch ns0:val="variable"/>
    <ns0:sig ns0:usb0="00000003" ns0:usb1="00000000" ns0:usb2="00000000" ns0:usb3="00000000" ns0:csb0="00000001" ns0:csb1="00000000"/>
  </ns0:font>
  <ns0:font ns0:name="Arial">
    <ns0:panose1 ns0:val="020B0604020202020204"/>
    <ns0:charset ns0:val="00"/>
    <ns0:family ns0:val="auto"/>
    <ns0:pitch ns0:val="variable"/>
    <ns0:sig ns0:usb0="E0002AFF" ns0:usb1="C0007843" ns0:usb2="00000009" ns0:usb3="00000000" ns0:csb0="000001FF" ns0:csb1="00000000"/>
  </ns0:font>
</ns0:fonts>
</file>

<file path=word/footer1.xml><?xml version="1.0" encoding="utf-8"?>
<ns0:ftr xmlns:ns0="http://schemas.openxmlformats.org/wordprocessingml/2006/main" xmlns:ns1="http://schemas.openxmlformats.org/markup-compatibility/2006" ns1:Ignorable="w14 wp14">
  <ns0:p>
    <ns0:pPr>
      <ns0:pStyle ns0:val="Footer"/>
      <ns0:spacing ns0:before="0" ns0:after="0"/>
      <ns0:jc ns0:val="center"/>
    </ns0:pPr>
    <ns0:r>
      <ns0:rPr>
        <ns0:rFonts ns0:ascii="Calibri" ns0:hAnsi="Calibri"/>
        <ns0:color ns0:val="667085"/>
        <ns0:sz ns0:val="18"/>
      </ns0:rPr>
      <ns0:t>Concept record • August 1, 2026</ns0:t>
    </ns0:r>
  </ns0:p>
</ns0:ftr>
</file>

<file path=word/footer2.xml><?xml version="1.0" encoding="utf-8"?>
<ns0:ftr xmlns:ns0="http://schemas.openxmlformats.org/wordprocessingml/2006/main" xmlns:ns1="http://schemas.openxmlformats.org/markup-compatibility/2006" ns1:Ignorable="w14 wp14">
  <ns0:p>
    <ns0:pPr>
      <ns0:pStyle ns0:val="Footer"/>
    </ns0:pPr>
  </ns0:p>
  <ns0:tbl>
    <ns0:tblPr>
      <ns0:tblW ns0:type="dxa" ns0:w="9360"/>
      <ns0:jc ns0:val="left"/>
      <ns0:tblLayout ns0:type="fixed"/>
      <ns0:tblLook ns0:firstColumn="1" ns0:firstRow="1" ns0:lastColumn="0" ns0:lastRow="0" ns0:noHBand="0" ns0:noVBand="1" ns0:val="04A0"/>
      <ns0:tblInd ns0:w="0" ns0:type="dxa"/>
      <ns0:tblBorders>
        <ns0:top ns0:val="single" ns0:sz="0" ns0:space="0" ns0:color="FFFFFF"/>
        <ns0:left ns0:val="single" ns0:sz="0" ns0:space="0" ns0:color="FFFFFF"/>
        <ns0:bottom ns0:val="single" ns0:sz="0" ns0:space="0" ns0:color="FFFFFF"/>
        <ns0:right ns0:val="single" ns0:sz="0" ns0:space="0" ns0:color="FFFFFF"/>
        <ns0:insideH ns0:val="single" ns0:sz="0" ns0:space="0" ns0:color="FFFFFF"/>
        <ns0:insideV ns0:val="single" ns0:sz="0" ns0:space="0" ns0:color="FFFFFF"/>
      </ns0:tblBorders>
    </ns0:tblPr>
    <ns0:tblGrid>
      <ns0:gridCol ns0:w="7000"/>
      <ns0:gridCol ns0:w="2360"/>
    </ns0:tblGrid>
    <ns0:tr>
      <ns0:trPr>
        <ns0:tblHeader ns0:val="true"/>
        <ns0:cantSplit ns0:val="true"/>
      </ns0:trPr>
      <ns0:tc>
        <ns0:tcPr>
          <ns0:tcW ns0:type="dxa" ns0:w="7000"/>
          <ns0:tcMar>
            <ns0:top ns0:w="80" ns0:type="dxa"/>
            <ns0:start ns0:w="120" ns0:type="dxa"/>
            <ns0:bottom ns0:w="80" ns0:type="dxa"/>
            <ns0:end ns0:w="120" ns0:type="dxa"/>
          </ns0:tcMar>
          <ns0:vAlign ns0:val="center"/>
        </ns0:tcPr>
        <ns0:p>
          <ns0:pPr>
            <ns0:spacing ns0:after="0"/>
            <ns0:jc ns0:val="left"/>
          </ns0:pPr>
          <ns0:r>
            <ns0:rPr>
              <ns0:rFonts ns0:ascii="Calibri" ns0:hAnsi="Calibri"/>
              <ns0:color ns0:val="667085"/>
              <ns0:sz ns0:val="18"/>
            </ns0:rPr>
            <ns0:t>Project Oracle • Derek Sparks</ns0:t>
          </ns0:r>
        </ns0:p>
      </ns0:tc>
      <ns0:tc>
        <ns0:tcPr>
          <ns0:tcW ns0:type="dxa" ns0:w="2360"/>
          <ns0:tcMar>
            <ns0:top ns0:w="80" ns0:type="dxa"/>
            <ns0:start ns0:w="120" ns0:type="dxa"/>
            <ns0:bottom ns0:w="80" ns0:type="dxa"/>
            <ns0:end ns0:w="120" ns0:type="dxa"/>
          </ns0:tcMar>
          <ns0:vAlign ns0:val="center"/>
        </ns0:tcPr>
        <ns0:p>
          <ns0:pPr>
            <ns0:spacing ns0:after="0"/>
            <ns0:jc ns0:val="right"/>
          </ns0:pPr>
          <ns0:r>
            <ns0:rPr>
              <ns0:rFonts ns0:ascii="Calibri" ns0:hAnsi="Calibri"/>
              <ns0:color ns0:val="667085"/>
              <ns0:sz ns0:val="18"/>
            </ns0:rPr>
            <ns0:t xml:space="preserve">Page </ns0:t>
          </ns0:r>
          <ns0:r>
            <ns0:rPr>
              <ns0:rFonts ns0:ascii="Calibri" ns0:hAnsi="Calibri"/>
              <ns0:color ns0:val="667085"/>
              <ns0:sz ns0:val="18"/>
            </ns0:rPr>
            <ns0:fldChar ns0:fldCharType="begin"/>
            <ns0:instrText xml:space="preserve"> PAGE </ns0:instrText>
            <ns0:fldChar ns0:fldCharType="end"/>
          </ns0:r>
        </ns0:p>
      </ns0:tc>
    </ns0:tr>
  </ns0:tbl>
</ns0:ftr>
</file>

<file path=word/header1.xml><?xml version="1.0" encoding="utf-8"?>
<ns0:hdr xmlns:ns0="http://schemas.openxmlformats.org/wordprocessingml/2006/main" xmlns:ns1="http://schemas.openxmlformats.org/markup-compatibility/2006" ns1:Ignorable="w14 wp14">
  <ns0:p>
    <ns0:pPr>
      <ns0:pStyle ns0:val="Header"/>
    </ns0:pPr>
    <ns0:r/>
  </ns0:p>
</ns0:hdr>
</file>

<file path=word/header2.xml><?xml version="1.0" encoding="utf-8"?>
<ns0:hdr xmlns:ns0="http://schemas.openxmlformats.org/wordprocessingml/2006/main" xmlns:ns1="http://schemas.openxmlformats.org/markup-compatibility/2006" ns1:Ignorable="w14 wp14">
  <ns0:p>
    <ns0:pPr>
      <ns0:pStyle ns0:val="Header"/>
      <ns0:spacing ns0:after="0"/>
      <ns0:jc ns0:val="right"/>
    </ns0:pPr>
    <ns0:r>
      <ns0:rPr>
        <ns0:rFonts ns0:ascii="Calibri" ns0:hAnsi="Calibri"/>
        <ns0:b/>
        <ns0:color ns0:val="667085"/>
        <ns0:sz ns0:val="17"/>
      </ns0:rPr>
      <ns0:t>PROJECT ORACLE  |  PROJECT ORIGIN &amp; HANDOFF</ns0:t>
    </ns0:r>
  </ns0:p>
</ns0:hdr>
</file>

<file path=word/numbering.xml><?xml version="1.0" encoding="utf-8"?>
<ns0:numbering xmlns:ns0="http://schemas.openxmlformats.org/wordprocessingml/2006/main" xmlns:ns1="http://schemas.openxmlformats.org/markup-compatibility/2006" ns1:Ignorable="w14 wp14">
  <ns0:abstractNum ns0:abstractNumId="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0:abstractNumId ns0:val="8"/>
  </ns0:num>
  <ns0:num ns0:numId="2">
    <ns0:abstractNumId ns0:val="6"/>
  </ns0:num>
  <ns0:num ns0:numId="3">
    <ns0:abstractNumId ns0:val="5"/>
  </ns0:num>
  <ns0:num ns0:numId="4">
    <ns0:abstractNumId ns0:val="4"/>
  </ns0:num>
  <ns0:num ns0:numId="5">
    <ns0:abstractNumId ns0:val="7"/>
  </ns0:num>
  <ns0:num ns0:numId="6">
    <ns0:abstractNumId ns0:val="3"/>
  </ns0:num>
  <ns0:num ns0:numId="7">
    <ns0:abstractNumId ns0:val="2"/>
  </ns0:num>
  <ns0:num ns0:numId="8">
    <ns0:abstractNumId ns0:val="1"/>
  </ns0:num>
  <ns0:num ns0:numId="9">
    <ns0:abstractNumId ns0:val="0"/>
  </ns0:num>
  <ns0:abstractNum ns0:abstractNumId="9">
    <ns0:multiLevelType ns0:val="singleLevel"/>
    <ns0:lvl ns0:ilvl="0">
      <ns0:start ns0:val="1"/>
      <ns0:numFmt ns0:val="bullet"/>
      <ns0:lvlText ns0:val="•"/>
      <ns0:suff ns0:val="tab"/>
      <ns0:pPr>
        <ns0:tabs>
          <ns0:tab ns0:val="num" ns0:pos="540"/>
        </ns0:tabs>
        <ns0:ind ns0:left="540" ns0:hanging="270"/>
        <ns0:spacing ns0:after="80" ns0:line="300" ns0:lineRule="auto"/>
      </ns0:pPr>
      <ns0:rPr>
        <ns0:rFonts ns0:ascii="Calibri" ns0:hAnsi="Calibri"/>
      </ns0:rPr>
    </ns0:lvl>
  </ns0:abstractNum>
  <ns0:num ns0:numId="10">
    <ns0:abstractNumId ns0:val="9"/>
  </ns0:num>
  <ns0:abstractNum ns0:abstractNumId="10">
    <ns0:multiLevelType ns0:val="singleLevel"/>
    <ns0:lvl ns0:ilvl="0">
      <ns0:start ns0:val="1"/>
      <ns0:numFmt ns0:val="decimal"/>
      <ns0:lvlText ns0:val="%1."/>
      <ns0:suff ns0:val="tab"/>
      <ns0:pPr>
        <ns0:tabs>
          <ns0:tab ns0:val="num" ns0:pos="540"/>
        </ns0:tabs>
        <ns0:ind ns0:left="540" ns0:hanging="270"/>
        <ns0:spacing ns0:after="80" ns0:line="300" ns0:lineRule="auto"/>
      </ns0:pPr>
      <ns0:rPr>
        <ns0:rFonts ns0:ascii="Calibri" ns0:hAnsi="Calibri"/>
      </ns0:rPr>
    </ns0:lvl>
  </ns0:abstractNum>
  <ns0:num ns0:numId="11">
    <ns0:abstractNumId ns0:val="1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spacing ns0:before="0" ns0:after="120" ns0:line="300" ns0:lineRule="auto"/>
    </ns0:pPr>
    <ns0:rPr>
      <ns0:rFonts ns0:ascii="Calibri" ns0:hAnsi="Calibri"/>
      <ns0:color ns0:val="111111"/>
      <ns0:sz ns0:val="22"/>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360" ns0:after="200" ns0:line="252"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80" ns0:after="140" ns0:line="252"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100" ns0:line="252" ns0:lineRule="auto"/>
      <ns0:outlineLvl ns0:val="2"/>
    </ns0:pPr>
    <ns0:rPr>
      <ns0:rFonts ns0:asciiTheme="majorHAnsi" ns0:eastAsiaTheme="majorEastAsia" ns0:hAnsiTheme="majorHAnsi" ns0:cstheme="majorBidi" ns0:ascii="Calibri" ns0:hAnsi="Calibri"/>
      <ns0:b/>
      <ns0:bCs/>
      <ns0:color ns0:val="1F4D78"/>
      <ns0:sz ns0:val="24"/>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160" ns0:line="240" ns0:lineRule="auto" ns0:before="0"/>
      <ns0:contextualSpacing/>
      <ns0:jc ns0:val="center"/>
    </ns0:pPr>
    <ns0:rPr>
      <ns0:rFonts ns0:asciiTheme="majorHAnsi" ns0:eastAsiaTheme="majorEastAsia" ns0:hAnsiTheme="majorHAnsi" ns0:cstheme="majorBidi" ns0:ascii="Calibri" ns0:hAnsi="Calibri"/>
      <ns0:b/>
      <ns0:color ns0:val="0B2545"/>
      <ns0:spacing ns0:val="5"/>
      <ns0:kern ns0:val="28"/>
      <ns0:sz ns0:val="60"/>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spacing ns0:after="240"/>
      <ns0:jc ns0:val="center"/>
    </ns0:pPr>
    <ns0:rPr>
      <ns0:rFonts ns0:asciiTheme="majorHAnsi" ns0:eastAsiaTheme="majorEastAsia" ns0:hAnsiTheme="majorHAnsi" ns0:cstheme="majorBidi" ns0:ascii="Calibri" ns0:hAnsi="Calibri"/>
      <ns0:i/>
      <ns0:iCs/>
      <ns0:color ns0:val="1F4D78"/>
      <ns0:spacing ns0:val="15"/>
      <ns0:sz ns0:val="30"/>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0:Sources xmlns:ns0="http://schemas.openxmlformats.org/officeDocument/2006/bibliography" SelectedStyle="/APA.XSL" StyleName="APA"/>
</file>

<file path=customXml/itemProps1.xml><?xml version="1.0" encoding="utf-8"?>
<ns0:datastoreItem xmlns:ns0="http://schemas.openxmlformats.org/officeDocument/2006/customXml" ns0:itemID="{EF278816-EC6F-A645-907D-7F25AECB1D4A}">
  <ns0:schemaRefs>
    <ns0:schemaRef ns0:uri="http://schemas.openxmlformats.org/officeDocument/2006/bibliography"/>
  </ns0:schemaRefs>
</ns0: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Project Oracle - Autonomous Civilization Simulation: Project Origin and Handoff</dc:title>
  <dc:subject>Standalone project origin document for Project Oracle</dc:subject>
  <dc:creator>Derek Sparks and ChatGPT</dc:creator>
  <ns0:keywords>Project Oracle, autonomous civilization, AI inhabitants, revelation experiment, world simulation</ns0:keywords>
  <dc:description>Created as a standalone project handoff. No implementation is authorized by this document.</dc:description>
  <ns0:lastModifiedBy/>
  <ns0:revision>1</ns0:revision>
  <ns2:created xsi:type="dcterms:W3CDTF">2013-12-23T23:15:00Z</ns2:created>
  <ns2:modified xsi:type="dcterms:W3CDTF">2013-12-23T23:15:00Z</ns2:modified>
  <ns0:category/>
</ns0:coreProperties>
</file>