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a64d79"/>
          <w:sz w:val="26"/>
          <w:szCs w:val="26"/>
          <w:shd w:fill="a64d79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a64d79" w:val="clear"/>
          <w:rtl w:val="0"/>
        </w:rPr>
        <w:t xml:space="preserve">FOR COMMENTS OF THREADS</w:t>
      </w:r>
      <w:r w:rsidDel="00000000" w:rsidR="00000000" w:rsidRPr="00000000">
        <w:rPr>
          <w:b w:val="1"/>
          <w:color w:val="a64d79"/>
          <w:sz w:val="26"/>
          <w:szCs w:val="26"/>
          <w:shd w:fill="a64d79" w:val="clear"/>
          <w:rtl w:val="0"/>
        </w:rPr>
        <w:t xml:space="preserve">………………………………………………………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GALC INDEX</w:t>
      </w:r>
    </w:p>
    <w:p w:rsidR="00000000" w:rsidDel="00000000" w:rsidP="00000000" w:rsidRDefault="00000000" w:rsidRPr="00000000" w14:paraId="00000004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Link to sheet: </w:t>
      </w:r>
      <w:hyperlink r:id="rId6">
        <w:r w:rsidDel="00000000" w:rsidR="00000000" w:rsidRPr="00000000">
          <w:rPr>
            <w:b w:val="1"/>
            <w:color w:val="1155cc"/>
            <w:sz w:val="14"/>
            <w:szCs w:val="14"/>
            <w:u w:val="single"/>
            <w:rtl w:val="0"/>
          </w:rPr>
          <w:t xml:space="preserve">https://docs.google.com/spreadsheets/d/1NIx_WbjkXty5y07jh8fclyRkLWlS0tzGhkLdnadQ4TM/edit?usp=sharing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3938" cy="2982477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98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top 5 sentiments are as follows: boredom was the most prominent sentiment shared by a majority of the comments in the thread. Happiness and Longing were close 2NDs, following fear, amusement, and anger.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5308" cy="2353599"/>
            <wp:effectExtent b="0" l="0" r="0" t="0"/>
            <wp:docPr descr="Chart" id="4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308" cy="2353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Ultimately, the positive comments outweighed the negative comments.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Word Component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9688" cy="3158782"/>
            <wp:effectExtent b="0" l="0" r="0" t="0"/>
            <wp:docPr descr="Chart" id="6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15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TOP 3 Word Components:</w:t>
      </w:r>
      <w:r w:rsidDel="00000000" w:rsidR="00000000" w:rsidRPr="00000000">
        <w:rPr>
          <w:rtl w:val="0"/>
        </w:rPr>
        <w:t xml:space="preserve"> There are noticeably more negative adjectives in the comments, followed by joy-related comments, action-related comments, and social order-related components.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a64d79"/>
          <w:sz w:val="26"/>
          <w:szCs w:val="26"/>
          <w:shd w:fill="a64d79" w:val="clear"/>
        </w:rPr>
      </w:pPr>
      <w:r w:rsidDel="00000000" w:rsidR="00000000" w:rsidRPr="00000000">
        <w:rPr>
          <w:b w:val="1"/>
          <w:color w:val="ffffff"/>
          <w:sz w:val="26"/>
          <w:szCs w:val="26"/>
          <w:shd w:fill="a64d79" w:val="clear"/>
          <w:rtl w:val="0"/>
        </w:rPr>
        <w:t xml:space="preserve">FOR POSTS THREADS</w:t>
      </w:r>
      <w:r w:rsidDel="00000000" w:rsidR="00000000" w:rsidRPr="00000000">
        <w:rPr>
          <w:b w:val="1"/>
          <w:color w:val="a64d79"/>
          <w:sz w:val="26"/>
          <w:szCs w:val="26"/>
          <w:shd w:fill="a64d79" w:val="clear"/>
          <w:rtl w:val="0"/>
        </w:rPr>
        <w:t xml:space="preserve">……………....…………………………………………………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GALC INDEX</w:t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Link: </w:t>
      </w:r>
      <w:hyperlink r:id="rId10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https://docs.google.com/spreadsheets/d/1TWSoDEjRplgLonQtgTfw9Tk1zNqI97KeOIcq8IsBp3M/edit?usp=sharing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252973" cy="3247689"/>
            <wp:effectExtent b="0" l="0" r="0" t="0"/>
            <wp:docPr descr="Chart" id="5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973" cy="3247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top 5 sentiments are as follows: boredom was the most prominent sentiment shared by the posts. Fear being 2nd, following fear is Longing, Amusement, and Happiness. Not too different from the sentiment scores of the comments.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2863" cy="2377167"/>
            <wp:effectExtent b="0" l="0" r="0" t="0"/>
            <wp:docPr descr="Chart" id="2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37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Overall, the positive sentiments of posts outweigh the negative ones as well.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Word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1390" cy="3258550"/>
            <wp:effectExtent b="0" l="0" r="0" t="0"/>
            <wp:docPr descr="Chart" id="3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390" cy="325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Negative adjective components are the most observed in the posts, Followed by action components and joy components.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ocs.google.com/spreadsheets/d/1TWSoDEjRplgLonQtgTfw9Tk1zNqI97KeOIcq8IsBp3M/edit?usp=sharing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Ix_WbjkXty5y07jh8fclyRkLWlS0tzGhkLdnadQ4TM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