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GVWA в гостевую систему к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GVWA в гостевую систему к Kali Linux.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файлы из репозитория в GitHub (рис. 1).</w:t>
      </w:r>
    </w:p>
    <w:p>
      <w:pPr>
        <w:pStyle w:val="CaptionedFigure"/>
      </w:pPr>
      <w:r>
        <w:drawing>
          <wp:inline>
            <wp:extent cx="3733800" cy="1624786"/>
            <wp:effectExtent b="0" l="0" r="0" t="0"/>
            <wp:docPr descr="Скачиваем репозитор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Скачиваем репозиторий</w:t>
      </w:r>
    </w:p>
    <w:p>
      <w:pPr>
        <w:pStyle w:val="BodyText"/>
      </w:pPr>
      <w:r>
        <w:t xml:space="preserve">Устанавливаем DVWA из репозитория (рис. 2).</w:t>
      </w:r>
    </w:p>
    <w:p>
      <w:pPr>
        <w:pStyle w:val="CaptionedFigure"/>
      </w:pPr>
      <w:r>
        <w:drawing>
          <wp:inline>
            <wp:extent cx="3733800" cy="1661746"/>
            <wp:effectExtent b="0" l="0" r="0" t="0"/>
            <wp:docPr descr="Установ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DVWA установлен.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установил DVWA в гостевую систему к Kali Linux.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</dc:title>
  <dc:creator>Панченко Денис Дмитриевич</dc:creator>
  <dc:language>ru-RU</dc:language>
  <cp:keywords/>
  <dcterms:created xsi:type="dcterms:W3CDTF">2024-03-15T09:13:18Z</dcterms:created>
  <dcterms:modified xsi:type="dcterms:W3CDTF">2024-03-15T09:13:18Z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DVWA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