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2</w:t>
      </w:r>
    </w:p>
    <w:p>
      <w:pPr>
        <w:pStyle w:val="Subtitle"/>
      </w:pPr>
      <w:r>
        <w:t xml:space="preserve">Захват интернет-магазина компании</w:t>
      </w:r>
    </w:p>
    <w:p>
      <w:pPr>
        <w:pStyle w:val="Author"/>
      </w:pPr>
      <w:r>
        <w:t xml:space="preserve">Панченко Денис 1132229056</w:t>
      </w:r>
    </w:p>
    <w:p>
      <w:pPr>
        <w:pStyle w:val="Author"/>
      </w:pPr>
      <w:r>
        <w:t xml:space="preserve">Савурская Полина 1132222827</w:t>
      </w:r>
    </w:p>
    <w:p>
      <w:pPr>
        <w:pStyle w:val="Author"/>
      </w:pPr>
      <w:r>
        <w:t xml:space="preserve">Кочарян Никита 1132221541</w:t>
      </w:r>
    </w:p>
    <w:p>
      <w:pPr>
        <w:pStyle w:val="Author"/>
      </w:pPr>
      <w:r>
        <w:t xml:space="preserve">Норсоян Шушаник 1132221545</w:t>
      </w:r>
    </w:p>
    <w:p>
      <w:pPr>
        <w:pStyle w:val="Author"/>
      </w:pPr>
      <w:r>
        <w:t xml:space="preserve">Сухальская Ксения 1132229052</w:t>
      </w:r>
    </w:p>
    <w:p>
      <w:pPr>
        <w:pStyle w:val="Author"/>
      </w:pPr>
      <w:r>
        <w:t xml:space="preserve">Умярова Камилла 1132229051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Произвести атаку на интернет-магазин компании и найти два флага.</w:t>
      </w:r>
    </w:p>
    <w:bookmarkEnd w:id="20"/>
    <w:bookmarkStart w:id="67" w:name="выполнение-лабораторной-работы"/>
    <w:p>
      <w:pPr>
        <w:pStyle w:val="Heading1"/>
      </w:pPr>
      <w:r>
        <w:t xml:space="preserve">2. Выполнение лабораторной работы</w:t>
      </w:r>
    </w:p>
    <w:bookmarkStart w:id="41" w:name="исследование-веб-директории-магазина"/>
    <w:p>
      <w:pPr>
        <w:pStyle w:val="Heading2"/>
      </w:pPr>
      <w:r>
        <w:t xml:space="preserve">2.1 Исследование веб-директории магазина</w:t>
      </w:r>
    </w:p>
    <w:p>
      <w:pPr>
        <w:pStyle w:val="FirstParagraph"/>
      </w:pPr>
      <w:r>
        <w:t xml:space="preserve">Сайт магазина находится по адресу http://195.239.174.35/. Зайдем на этот сайт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001"/>
          <w:p>
            <w:pPr>
              <w:pStyle w:val="Compact"/>
              <w:jc w:val="center"/>
            </w:pPr>
            <w:r>
              <w:drawing>
                <wp:inline>
                  <wp:extent cx="3733800" cy="1824437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244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1: Интернет-магазин</w:t>
            </w:r>
          </w:p>
          <w:bookmarkEnd w:id="24"/>
        </w:tc>
      </w:tr>
    </w:tbl>
    <w:p>
      <w:pPr>
        <w:pStyle w:val="BodyText"/>
      </w:pPr>
      <w:r>
        <w:t xml:space="preserve">Исследуем веб-директории магазина с помощью утилиты DirBuster. Укажем URL сайта и выберем словарь из директории /usr/share/wordlists/dirbuster/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002"/>
          <w:p>
            <w:pPr>
              <w:pStyle w:val="Compact"/>
              <w:jc w:val="center"/>
            </w:pPr>
            <w:r>
              <w:drawing>
                <wp:inline>
                  <wp:extent cx="3733800" cy="2660213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602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2: Утилита DirBuster</w:t>
            </w:r>
          </w:p>
          <w:bookmarkEnd w:id="28"/>
        </w:tc>
      </w:tr>
    </w:tbl>
    <w:p>
      <w:pPr>
        <w:pStyle w:val="BodyText"/>
      </w:pPr>
      <w:r>
        <w:t xml:space="preserve">После завершения сканирования переходим на вкладку с результатами, на которой отображены найденные файлы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3"/>
          <w:p>
            <w:pPr>
              <w:pStyle w:val="Compact"/>
              <w:jc w:val="center"/>
            </w:pPr>
            <w:r>
              <w:drawing>
                <wp:inline>
                  <wp:extent cx="3733800" cy="2653217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53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3: Результаты сканирования</w:t>
            </w:r>
          </w:p>
          <w:bookmarkEnd w:id="32"/>
        </w:tc>
      </w:tr>
    </w:tbl>
    <w:p>
      <w:pPr>
        <w:pStyle w:val="BodyText"/>
      </w:pPr>
      <w:r>
        <w:t xml:space="preserve">Для получения флага переходим по ссылке http://195.239.174.35/info.php 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004"/>
          <w:p>
            <w:pPr>
              <w:pStyle w:val="Compact"/>
              <w:jc w:val="center"/>
            </w:pPr>
            <w:r>
              <w:drawing>
                <wp:inline>
                  <wp:extent cx="3733800" cy="1350673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506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4: Получение флага</w:t>
            </w:r>
          </w:p>
          <w:bookmarkEnd w:id="36"/>
        </w:tc>
      </w:tr>
    </w:tbl>
    <w:p>
      <w:pPr>
        <w:pStyle w:val="BodyText"/>
      </w:pPr>
      <w:r>
        <w:t xml:space="preserve">Флаг успешно найден 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005"/>
          <w:p>
            <w:pPr>
              <w:pStyle w:val="Compact"/>
              <w:jc w:val="center"/>
            </w:pPr>
            <w:r>
              <w:drawing>
                <wp:inline>
                  <wp:extent cx="3733800" cy="3351085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image/5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51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5: Успешное нахождение флага</w:t>
            </w:r>
          </w:p>
          <w:bookmarkEnd w:id="40"/>
        </w:tc>
      </w:tr>
    </w:tbl>
    <w:bookmarkEnd w:id="41"/>
    <w:bookmarkStart w:id="66" w:name="атака-на-веб-сайт-магазина"/>
    <w:p>
      <w:pPr>
        <w:pStyle w:val="Heading2"/>
      </w:pPr>
      <w:r>
        <w:t xml:space="preserve">2.2 Атака на веб-сайт магазина</w:t>
      </w:r>
    </w:p>
    <w:p>
      <w:pPr>
        <w:pStyle w:val="FirstParagraph"/>
      </w:pPr>
      <w:r>
        <w:t xml:space="preserve">На странице сайта есть ссылка на страницу с API 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5" w:name="fig-006"/>
          <w:p>
            <w:pPr>
              <w:pStyle w:val="Compact"/>
              <w:jc w:val="center"/>
            </w:pPr>
            <w:r>
              <w:drawing>
                <wp:inline>
                  <wp:extent cx="3733800" cy="1735666"/>
                  <wp:effectExtent b="0" l="0" r="0" t="0"/>
                  <wp:docPr descr="" title="" id="43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356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6: Ссылка на страницу с API</w:t>
            </w:r>
          </w:p>
          <w:bookmarkEnd w:id="45"/>
        </w:tc>
      </w:tr>
    </w:tbl>
    <w:p>
      <w:pPr>
        <w:pStyle w:val="BodyText"/>
      </w:pPr>
      <w:r>
        <w:t xml:space="preserve">Переходим на страницу с API 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007"/>
          <w:p>
            <w:pPr>
              <w:pStyle w:val="Compact"/>
              <w:jc w:val="center"/>
            </w:pPr>
            <w:r>
              <w:drawing>
                <wp:inline>
                  <wp:extent cx="3733800" cy="2108850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0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7: Страница с API</w:t>
            </w:r>
          </w:p>
          <w:bookmarkEnd w:id="49"/>
        </w:tc>
      </w:tr>
    </w:tbl>
    <w:p>
      <w:pPr>
        <w:pStyle w:val="BodyText"/>
      </w:pPr>
      <w:r>
        <w:t xml:space="preserve">На странице указаны примеры запросов. Попробуем произвести запрос 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008"/>
          <w:p>
            <w:pPr>
              <w:pStyle w:val="Compact"/>
              <w:jc w:val="center"/>
            </w:pPr>
            <w:r>
              <w:drawing>
                <wp:inline>
                  <wp:extent cx="3733800" cy="891933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91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8: Запрос</w:t>
            </w:r>
          </w:p>
          <w:bookmarkEnd w:id="53"/>
        </w:tc>
      </w:tr>
    </w:tbl>
    <w:p>
      <w:pPr>
        <w:pStyle w:val="BodyText"/>
      </w:pPr>
      <w:r>
        <w:t xml:space="preserve">Теперь изменяем запрос для проведения XXE-атаки 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009"/>
          <w:p>
            <w:pPr>
              <w:pStyle w:val="Compact"/>
              <w:jc w:val="center"/>
            </w:pPr>
            <w:r>
              <w:drawing>
                <wp:inline>
                  <wp:extent cx="3733800" cy="42411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241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9: Запрос для XXE-атаки</w:t>
            </w:r>
          </w:p>
          <w:bookmarkEnd w:id="57"/>
        </w:tc>
      </w:tr>
    </w:tbl>
    <w:p>
      <w:pPr>
        <w:pStyle w:val="BodyText"/>
      </w:pPr>
      <w:r>
        <w:t xml:space="preserve">Выполнив запрос, получаем искомый флаг в формате base64. Декодируем флаг 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010"/>
          <w:p>
            <w:pPr>
              <w:pStyle w:val="Compact"/>
              <w:jc w:val="center"/>
            </w:pPr>
            <w:r>
              <w:drawing>
                <wp:inline>
                  <wp:extent cx="3733800" cy="767347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673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10: Получение флага</w:t>
            </w:r>
          </w:p>
          <w:bookmarkEnd w:id="61"/>
        </w:tc>
      </w:tr>
    </w:tbl>
    <w:p>
      <w:pPr>
        <w:pStyle w:val="BodyText"/>
      </w:pPr>
      <w:r>
        <w:t xml:space="preserve">Флаг успешно найден 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011"/>
          <w:p>
            <w:pPr>
              <w:pStyle w:val="Compact"/>
              <w:jc w:val="center"/>
            </w:pPr>
            <w:r>
              <w:drawing>
                <wp:inline>
                  <wp:extent cx="3733800" cy="2186542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865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11: Успешное нахождение флага</w:t>
            </w:r>
          </w:p>
          <w:bookmarkEnd w:id="65"/>
        </w:tc>
      </w:tr>
    </w:tbl>
    <w:bookmarkEnd w:id="66"/>
    <w:bookmarkEnd w:id="67"/>
    <w:bookmarkStart w:id="68" w:name="выводы"/>
    <w:p>
      <w:pPr>
        <w:pStyle w:val="Heading1"/>
      </w:pPr>
      <w:r>
        <w:t xml:space="preserve">3. Выводы</w:t>
      </w:r>
    </w:p>
    <w:p>
      <w:pPr>
        <w:pStyle w:val="FirstParagraph"/>
      </w:pPr>
      <w:r>
        <w:t xml:space="preserve">В результате выполнения работы мы успешно произвели атаку на интернет-магазин и нашли два флага.</w:t>
      </w:r>
    </w:p>
    <w:bookmarkEnd w:id="6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</dc:title>
  <dc:creator>Панченко Денис 1132229056; Савурская Полина 1132222827; Кочарян Никита 1132221541; Норсоян Шушаник 1132221545; Сухальская Ксения 1132229052; Умярова Камилла 1132229051</dc:creator>
  <dc:language>ru-RU</dc:language>
  <cp:keywords/>
  <dcterms:created xsi:type="dcterms:W3CDTF">2025-09-14T18:45:15Z</dcterms:created>
  <dcterms:modified xsi:type="dcterms:W3CDTF">2025-09-14T18:45:15Z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subtitle">
    <vt:lpwstr>Захват интернет-магазина компании</vt:lpwstr>
  </property>
  <property fmtid="{D5CDD505-2E9C-101B-9397-08002B2CF9AE}" pid="10" name="toc-title">
    <vt:lpwstr>Содержание</vt:lpwstr>
  </property>
</Properties>
</file>