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C55A4E" w14:paraId="25149385" w14:textId="77777777" w:rsidTr="00A31A5B">
        <w:tc>
          <w:tcPr>
            <w:tcW w:w="5395" w:type="dxa"/>
          </w:tcPr>
          <w:p w14:paraId="2BED35E6" w14:textId="77777777" w:rsidR="00A81248" w:rsidRPr="00C55A4E" w:rsidRDefault="00A81248" w:rsidP="00A81248">
            <w:pPr>
              <w:pStyle w:val="Grafischanker"/>
              <w:rPr>
                <w:noProof/>
              </w:rPr>
            </w:pPr>
          </w:p>
        </w:tc>
        <w:tc>
          <w:tcPr>
            <w:tcW w:w="5237" w:type="dxa"/>
          </w:tcPr>
          <w:p w14:paraId="46397399" w14:textId="77777777" w:rsidR="00A81248" w:rsidRPr="00C55A4E" w:rsidRDefault="00A81248" w:rsidP="00A81248">
            <w:pPr>
              <w:pStyle w:val="Grafischanker"/>
              <w:rPr>
                <w:noProof/>
              </w:rPr>
            </w:pPr>
          </w:p>
        </w:tc>
      </w:tr>
      <w:tr w:rsidR="00A81248" w:rsidRPr="00C55A4E" w14:paraId="7221B17F" w14:textId="77777777" w:rsidTr="00A31A5B">
        <w:trPr>
          <w:trHeight w:val="2719"/>
        </w:trPr>
        <w:tc>
          <w:tcPr>
            <w:tcW w:w="5395" w:type="dxa"/>
          </w:tcPr>
          <w:p w14:paraId="216C0E1D" w14:textId="6D40ACBB" w:rsidR="00A81248" w:rsidRPr="00C55A4E" w:rsidRDefault="003D52A2" w:rsidP="00C66528">
            <w:pPr>
              <w:pStyle w:val="Kop1"/>
              <w:rPr>
                <w:noProof/>
              </w:rPr>
            </w:pPr>
            <w:r>
              <w:rPr>
                <w:noProof/>
              </w:rPr>
              <w:t>Research plan</w:t>
            </w:r>
          </w:p>
        </w:tc>
        <w:tc>
          <w:tcPr>
            <w:tcW w:w="5237" w:type="dxa"/>
          </w:tcPr>
          <w:p w14:paraId="49663C3C" w14:textId="77777777" w:rsidR="00A81248" w:rsidRPr="00C55A4E" w:rsidRDefault="00A81248">
            <w:pPr>
              <w:rPr>
                <w:noProof/>
              </w:rPr>
            </w:pPr>
          </w:p>
        </w:tc>
      </w:tr>
      <w:tr w:rsidR="00A81248" w:rsidRPr="00C55A4E" w14:paraId="3E2E9B2B" w14:textId="77777777" w:rsidTr="00A31A5B">
        <w:trPr>
          <w:trHeight w:val="8865"/>
        </w:trPr>
        <w:tc>
          <w:tcPr>
            <w:tcW w:w="5395" w:type="dxa"/>
          </w:tcPr>
          <w:p w14:paraId="11A33DF7" w14:textId="77777777" w:rsidR="00A81248" w:rsidRPr="00C55A4E" w:rsidRDefault="00A81248">
            <w:pPr>
              <w:rPr>
                <w:noProof/>
              </w:rPr>
            </w:pPr>
            <w:r w:rsidRPr="00C55A4E">
              <w:rPr>
                <w:noProof/>
                <w:lang w:bidi="nl-NL"/>
              </w:rPr>
              <mc:AlternateContent>
                <mc:Choice Requires="wpg">
                  <w:drawing>
                    <wp:anchor distT="0" distB="0" distL="114300" distR="114300" simplePos="0" relativeHeight="251659264" behindDoc="1" locked="0" layoutInCell="1" allowOverlap="1" wp14:anchorId="15F6D596" wp14:editId="396CA72C">
                      <wp:simplePos x="0" y="0"/>
                      <wp:positionH relativeFrom="margin">
                        <wp:posOffset>-449580</wp:posOffset>
                      </wp:positionH>
                      <wp:positionV relativeFrom="page">
                        <wp:posOffset>-2246630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4005B93" id="Groe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3E8CE4B4" w14:textId="77777777" w:rsidR="00A81248" w:rsidRPr="00C55A4E" w:rsidRDefault="00A81248">
            <w:pPr>
              <w:rPr>
                <w:noProof/>
              </w:rPr>
            </w:pPr>
          </w:p>
        </w:tc>
      </w:tr>
      <w:tr w:rsidR="00A81248" w:rsidRPr="00C55A4E" w14:paraId="0B6C2076" w14:textId="77777777" w:rsidTr="00A31A5B">
        <w:trPr>
          <w:trHeight w:val="1299"/>
        </w:trPr>
        <w:tc>
          <w:tcPr>
            <w:tcW w:w="5395" w:type="dxa"/>
          </w:tcPr>
          <w:p w14:paraId="1D0388EE" w14:textId="77777777" w:rsidR="00A81248" w:rsidRPr="00C55A4E" w:rsidRDefault="00A81248">
            <w:pPr>
              <w:rPr>
                <w:noProof/>
              </w:rPr>
            </w:pPr>
          </w:p>
        </w:tc>
        <w:tc>
          <w:tcPr>
            <w:tcW w:w="5237" w:type="dxa"/>
          </w:tcPr>
          <w:p w14:paraId="2BA8D0CE" w14:textId="447A6B0B" w:rsidR="00A81248" w:rsidRPr="003D52A2" w:rsidRDefault="00A81248" w:rsidP="00A81248">
            <w:pPr>
              <w:pStyle w:val="Kop2"/>
              <w:rPr>
                <w:rFonts w:cs="Arial"/>
                <w:noProof/>
              </w:rPr>
            </w:pPr>
          </w:p>
          <w:p w14:paraId="065F271C" w14:textId="46A38712" w:rsidR="00A81248" w:rsidRPr="003D52A2" w:rsidRDefault="003D52A2" w:rsidP="00C66528">
            <w:pPr>
              <w:pStyle w:val="Kop2"/>
              <w:rPr>
                <w:rFonts w:cs="Arial"/>
                <w:noProof/>
              </w:rPr>
            </w:pPr>
            <w:r w:rsidRPr="003D52A2">
              <w:rPr>
                <w:rFonts w:cs="Arial"/>
                <w:noProof/>
              </w:rPr>
              <w:t>Fontys ICT</w:t>
            </w:r>
          </w:p>
        </w:tc>
      </w:tr>
      <w:tr w:rsidR="00A81248" w:rsidRPr="00C55A4E" w14:paraId="5C923314" w14:textId="77777777" w:rsidTr="00A31A5B">
        <w:trPr>
          <w:trHeight w:val="1402"/>
        </w:trPr>
        <w:tc>
          <w:tcPr>
            <w:tcW w:w="5395" w:type="dxa"/>
          </w:tcPr>
          <w:p w14:paraId="4E2606B0" w14:textId="77777777" w:rsidR="00A81248" w:rsidRPr="00C55A4E" w:rsidRDefault="00A81248">
            <w:pPr>
              <w:rPr>
                <w:noProof/>
              </w:rPr>
            </w:pPr>
          </w:p>
        </w:tc>
        <w:tc>
          <w:tcPr>
            <w:tcW w:w="5237" w:type="dxa"/>
          </w:tcPr>
          <w:p w14:paraId="350359A1" w14:textId="7942BA1A" w:rsidR="003D52A2" w:rsidRPr="003D52A2" w:rsidRDefault="003D52A2" w:rsidP="003D52A2">
            <w:pPr>
              <w:pStyle w:val="Kop2"/>
              <w:rPr>
                <w:rFonts w:cs="Arial"/>
                <w:noProof/>
                <w:lang w:bidi="nl-NL"/>
              </w:rPr>
            </w:pPr>
            <w:r w:rsidRPr="003D52A2">
              <w:rPr>
                <w:rFonts w:cs="Arial"/>
                <w:noProof/>
              </w:rPr>
              <w:t>Deren Serce</w:t>
            </w:r>
            <w:r w:rsidR="00C66528" w:rsidRPr="003D52A2">
              <w:rPr>
                <w:rFonts w:cs="Arial"/>
                <w:noProof/>
                <w:lang w:bidi="nl-NL"/>
              </w:rPr>
              <w:t xml:space="preserve"> </w:t>
            </w:r>
          </w:p>
        </w:tc>
      </w:tr>
    </w:tbl>
    <w:p w14:paraId="6FBE6BF1" w14:textId="77777777" w:rsidR="000C4ED1" w:rsidRPr="00C55A4E" w:rsidRDefault="000C4ED1">
      <w:pPr>
        <w:rPr>
          <w:noProof/>
        </w:rPr>
      </w:pPr>
    </w:p>
    <w:tbl>
      <w:tblPr>
        <w:tblW w:w="10667" w:type="dxa"/>
        <w:shd w:val="clear" w:color="auto" w:fill="EDF0F4" w:themeFill="accent3"/>
        <w:tblLayout w:type="fixed"/>
        <w:tblCellMar>
          <w:left w:w="0" w:type="dxa"/>
          <w:right w:w="0" w:type="dxa"/>
        </w:tblCellMar>
        <w:tblLook w:val="0600" w:firstRow="0" w:lastRow="0" w:firstColumn="0" w:lastColumn="0" w:noHBand="1" w:noVBand="1"/>
      </w:tblPr>
      <w:tblGrid>
        <w:gridCol w:w="285"/>
        <w:gridCol w:w="5049"/>
        <w:gridCol w:w="4912"/>
        <w:gridCol w:w="421"/>
      </w:tblGrid>
      <w:tr w:rsidR="001205A1" w:rsidRPr="00C55A4E" w14:paraId="69EC771B" w14:textId="77777777" w:rsidTr="00020D1A">
        <w:trPr>
          <w:trHeight w:val="441"/>
        </w:trPr>
        <w:tc>
          <w:tcPr>
            <w:tcW w:w="285" w:type="dxa"/>
            <w:shd w:val="clear" w:color="auto" w:fill="EDF0F4" w:themeFill="accent3"/>
          </w:tcPr>
          <w:p w14:paraId="773FE90B" w14:textId="77777777" w:rsidR="00A81248" w:rsidRPr="00C55A4E" w:rsidRDefault="00A81248">
            <w:pPr>
              <w:rPr>
                <w:noProof/>
              </w:rPr>
            </w:pPr>
          </w:p>
        </w:tc>
        <w:tc>
          <w:tcPr>
            <w:tcW w:w="5049" w:type="dxa"/>
            <w:shd w:val="clear" w:color="auto" w:fill="EDF0F4" w:themeFill="accent3"/>
          </w:tcPr>
          <w:p w14:paraId="69DC4BCC" w14:textId="77777777" w:rsidR="00A81248" w:rsidRPr="00C55A4E" w:rsidRDefault="00A81248">
            <w:pPr>
              <w:rPr>
                <w:noProof/>
              </w:rPr>
            </w:pPr>
          </w:p>
        </w:tc>
        <w:tc>
          <w:tcPr>
            <w:tcW w:w="4912" w:type="dxa"/>
            <w:shd w:val="clear" w:color="auto" w:fill="EDF0F4" w:themeFill="accent3"/>
          </w:tcPr>
          <w:p w14:paraId="4354B43D" w14:textId="77777777" w:rsidR="00A81248" w:rsidRPr="00C55A4E" w:rsidRDefault="00A81248">
            <w:pPr>
              <w:rPr>
                <w:noProof/>
              </w:rPr>
            </w:pPr>
          </w:p>
        </w:tc>
        <w:tc>
          <w:tcPr>
            <w:tcW w:w="421" w:type="dxa"/>
            <w:shd w:val="clear" w:color="auto" w:fill="EDF0F4" w:themeFill="accent3"/>
          </w:tcPr>
          <w:p w14:paraId="23936DEA" w14:textId="77777777" w:rsidR="00A81248" w:rsidRPr="00C55A4E" w:rsidRDefault="00A81248">
            <w:pPr>
              <w:rPr>
                <w:noProof/>
              </w:rPr>
            </w:pPr>
          </w:p>
        </w:tc>
      </w:tr>
      <w:tr w:rsidR="001205A1" w:rsidRPr="003D52A2" w14:paraId="180ADD02" w14:textId="77777777" w:rsidTr="00124461">
        <w:trPr>
          <w:trHeight w:val="14302"/>
        </w:trPr>
        <w:tc>
          <w:tcPr>
            <w:tcW w:w="285" w:type="dxa"/>
            <w:shd w:val="clear" w:color="auto" w:fill="EDF0F4" w:themeFill="accent3"/>
          </w:tcPr>
          <w:p w14:paraId="2FA2437E" w14:textId="77777777" w:rsidR="001205A1" w:rsidRPr="00C55A4E" w:rsidRDefault="001205A1">
            <w:pPr>
              <w:rPr>
                <w:noProof/>
              </w:rPr>
            </w:pPr>
          </w:p>
        </w:tc>
        <w:tc>
          <w:tcPr>
            <w:tcW w:w="9961" w:type="dxa"/>
            <w:gridSpan w:val="2"/>
            <w:shd w:val="clear" w:color="auto" w:fill="EDF0F4" w:themeFill="accent3"/>
          </w:tcPr>
          <w:p w14:paraId="5FAE629C" w14:textId="23FDD159" w:rsidR="003D52A2" w:rsidRDefault="00020D1A" w:rsidP="00020D1A">
            <w:pPr>
              <w:pStyle w:val="Kop3"/>
              <w:rPr>
                <w:lang w:val="en-US"/>
              </w:rPr>
            </w:pPr>
            <w:r>
              <w:rPr>
                <w:lang w:val="en-US"/>
              </w:rPr>
              <w:t>Research topic</w:t>
            </w:r>
          </w:p>
          <w:p w14:paraId="2C4B229D" w14:textId="087531F8" w:rsidR="003D52A2" w:rsidRDefault="00124461" w:rsidP="00020D1A">
            <w:pPr>
              <w:spacing w:line="360" w:lineRule="auto"/>
              <w:rPr>
                <w:lang w:val="en-US"/>
              </w:rPr>
            </w:pPr>
            <w:r w:rsidRPr="00124461">
              <w:rPr>
                <w:lang w:val="en-US"/>
              </w:rPr>
              <w:t>The main topic of researching user engagement in online communities</w:t>
            </w:r>
            <w:r>
              <w:rPr>
                <w:lang w:val="en-US"/>
              </w:rPr>
              <w:t>”</w:t>
            </w:r>
            <w:r w:rsidRPr="00124461">
              <w:rPr>
                <w:lang w:val="en-US"/>
              </w:rPr>
              <w:t xml:space="preserve"> directly aligns with my project's focus. By exploring strategies to boost user engagement, I aim to enhance the appeal and functionality of my platform. Understanding what motivates users to participate and interact within online communities will help me tailor the platform to better suit their needs and preferences</w:t>
            </w:r>
          </w:p>
          <w:p w14:paraId="39AE1E42" w14:textId="17BB3D1A" w:rsidR="00124461" w:rsidRPr="003D52A2" w:rsidRDefault="00124461" w:rsidP="00020D1A">
            <w:pPr>
              <w:spacing w:line="360" w:lineRule="auto"/>
              <w:rPr>
                <w:lang w:val="en-US"/>
              </w:rPr>
            </w:pPr>
          </w:p>
          <w:p w14:paraId="3CAF1B73" w14:textId="2DDAFF3A" w:rsidR="00020D1A" w:rsidRDefault="00020D1A" w:rsidP="00020D1A">
            <w:pPr>
              <w:spacing w:line="360" w:lineRule="auto"/>
              <w:rPr>
                <w:noProof/>
                <w:lang w:val="en-US"/>
              </w:rPr>
            </w:pPr>
            <w:r w:rsidRPr="00020D1A">
              <w:rPr>
                <w:noProof/>
                <w:lang w:val="en-US"/>
              </w:rPr>
              <w:t xml:space="preserve">I chose the topic of enhancing user engagement and activity in online communities because it directly aligns with my project goals of creating a dynamic and interactive platform for music enthusiasts. Understanding the key factors influencing user engagement and exploring innovative strategies, including the potential </w:t>
            </w:r>
            <w:r>
              <w:rPr>
                <w:noProof/>
                <w:lang w:val="en-US"/>
              </w:rPr>
              <w:t xml:space="preserve">role </w:t>
            </w:r>
            <w:r w:rsidRPr="00020D1A">
              <w:rPr>
                <w:noProof/>
                <w:lang w:val="en-US"/>
              </w:rPr>
              <w:t>artificial intelligence</w:t>
            </w:r>
            <w:r>
              <w:rPr>
                <w:noProof/>
                <w:lang w:val="en-US"/>
              </w:rPr>
              <w:t xml:space="preserve"> can have</w:t>
            </w:r>
            <w:r w:rsidRPr="00020D1A">
              <w:rPr>
                <w:noProof/>
                <w:lang w:val="en-US"/>
              </w:rPr>
              <w:t>, will enable me to design a more compelling and user-centric experience</w:t>
            </w:r>
            <w:r w:rsidR="00124461">
              <w:rPr>
                <w:noProof/>
                <w:lang w:val="en-US"/>
              </w:rPr>
              <w:t>.</w:t>
            </w:r>
          </w:p>
          <w:p w14:paraId="1A27A142" w14:textId="77777777" w:rsidR="00124461" w:rsidRDefault="00124461" w:rsidP="00020D1A">
            <w:pPr>
              <w:spacing w:line="360" w:lineRule="auto"/>
              <w:rPr>
                <w:noProof/>
                <w:lang w:val="en-US"/>
              </w:rPr>
            </w:pPr>
          </w:p>
          <w:p w14:paraId="3EF8B32D" w14:textId="73B7EB69" w:rsidR="00124461" w:rsidRDefault="00124461" w:rsidP="00124461">
            <w:pPr>
              <w:spacing w:line="360" w:lineRule="auto"/>
              <w:rPr>
                <w:lang w:val="en-US"/>
              </w:rPr>
            </w:pPr>
            <w:r w:rsidRPr="00124461">
              <w:rPr>
                <w:lang w:val="en-US"/>
              </w:rPr>
              <w:t>In essence, this research serves as a vital guide for creating a</w:t>
            </w:r>
            <w:r>
              <w:rPr>
                <w:lang w:val="en-US"/>
              </w:rPr>
              <w:t xml:space="preserve">n </w:t>
            </w:r>
            <w:r w:rsidRPr="00124461">
              <w:rPr>
                <w:lang w:val="en-US"/>
              </w:rPr>
              <w:t>engaging online space where music enthusiasts can connect, share their passion, and discover new musical experiences.</w:t>
            </w:r>
          </w:p>
          <w:p w14:paraId="39103CC9" w14:textId="77777777" w:rsidR="00124461" w:rsidRPr="003D52A2" w:rsidRDefault="00124461" w:rsidP="00020D1A">
            <w:pPr>
              <w:spacing w:line="360" w:lineRule="auto"/>
              <w:rPr>
                <w:noProof/>
                <w:lang w:val="en-US"/>
              </w:rPr>
            </w:pPr>
          </w:p>
          <w:p w14:paraId="63701321" w14:textId="457E16D5" w:rsidR="003D52A2" w:rsidRPr="003D52A2" w:rsidRDefault="003D52A2" w:rsidP="00124461">
            <w:pPr>
              <w:pStyle w:val="Kop3"/>
              <w:spacing w:line="360" w:lineRule="auto"/>
              <w:rPr>
                <w:lang w:val="en-US"/>
              </w:rPr>
            </w:pPr>
            <w:r w:rsidRPr="003D52A2">
              <w:rPr>
                <w:lang w:val="en-US"/>
              </w:rPr>
              <w:t>Main Question</w:t>
            </w:r>
          </w:p>
          <w:p w14:paraId="5D9AC8A1" w14:textId="7A0A6BC4" w:rsidR="003D52A2" w:rsidRPr="00020D1A" w:rsidRDefault="00020D1A" w:rsidP="00020D1A">
            <w:pPr>
              <w:spacing w:line="360" w:lineRule="auto"/>
              <w:rPr>
                <w:lang w:val="en-US"/>
              </w:rPr>
            </w:pPr>
            <w:r>
              <w:rPr>
                <w:lang w:val="en-US"/>
              </w:rPr>
              <w:t>“</w:t>
            </w:r>
            <w:r w:rsidR="003D52A2" w:rsidRPr="00020D1A">
              <w:rPr>
                <w:lang w:val="en-US"/>
              </w:rPr>
              <w:t>What strategies can be employed to effectively enhance user engagement and activity in online music communities?</w:t>
            </w:r>
            <w:r>
              <w:rPr>
                <w:lang w:val="en-US"/>
              </w:rPr>
              <w:t>”</w:t>
            </w:r>
          </w:p>
          <w:p w14:paraId="160FBB0E" w14:textId="77777777" w:rsidR="003D52A2" w:rsidRPr="003D52A2" w:rsidRDefault="003D52A2" w:rsidP="00020D1A">
            <w:pPr>
              <w:spacing w:line="360" w:lineRule="auto"/>
              <w:rPr>
                <w:lang w:val="en-US"/>
              </w:rPr>
            </w:pPr>
            <w:r w:rsidRPr="003D52A2">
              <w:rPr>
                <w:lang w:val="en-US"/>
              </w:rPr>
              <w:t xml:space="preserve"> </w:t>
            </w:r>
          </w:p>
          <w:p w14:paraId="7487D782" w14:textId="77777777" w:rsidR="003D52A2" w:rsidRPr="003D52A2" w:rsidRDefault="003D52A2" w:rsidP="00020D1A">
            <w:pPr>
              <w:pStyle w:val="Kop3"/>
              <w:spacing w:line="360" w:lineRule="auto"/>
              <w:rPr>
                <w:lang w:val="en-US"/>
              </w:rPr>
            </w:pPr>
            <w:r w:rsidRPr="003D52A2">
              <w:rPr>
                <w:lang w:val="en-US"/>
              </w:rPr>
              <w:t>Sub-questions</w:t>
            </w:r>
          </w:p>
          <w:p w14:paraId="1A6384C0" w14:textId="4746D2E4" w:rsidR="003D52A2" w:rsidRPr="00020D1A" w:rsidRDefault="00020D1A" w:rsidP="00020D1A">
            <w:pPr>
              <w:pStyle w:val="Lijstalinea"/>
              <w:numPr>
                <w:ilvl w:val="0"/>
                <w:numId w:val="2"/>
              </w:numPr>
              <w:spacing w:line="360" w:lineRule="auto"/>
              <w:rPr>
                <w:lang w:val="en-US"/>
              </w:rPr>
            </w:pPr>
            <w:r>
              <w:rPr>
                <w:lang w:val="en-US"/>
              </w:rPr>
              <w:t>“</w:t>
            </w:r>
            <w:r w:rsidR="003D52A2" w:rsidRPr="00020D1A">
              <w:rPr>
                <w:lang w:val="en-US"/>
              </w:rPr>
              <w:t>What are the key factors influencing user engagement within online music communities?</w:t>
            </w:r>
            <w:r>
              <w:rPr>
                <w:lang w:val="en-US"/>
              </w:rPr>
              <w:t>”</w:t>
            </w:r>
          </w:p>
          <w:p w14:paraId="76E86A3A" w14:textId="59AD1425" w:rsidR="003D52A2" w:rsidRPr="00020D1A" w:rsidRDefault="00020D1A" w:rsidP="00020D1A">
            <w:pPr>
              <w:pStyle w:val="Lijstalinea"/>
              <w:numPr>
                <w:ilvl w:val="0"/>
                <w:numId w:val="2"/>
              </w:numPr>
              <w:spacing w:line="360" w:lineRule="auto"/>
              <w:rPr>
                <w:lang w:val="en-US"/>
              </w:rPr>
            </w:pPr>
            <w:r>
              <w:rPr>
                <w:lang w:val="en-US"/>
              </w:rPr>
              <w:t>“</w:t>
            </w:r>
            <w:r w:rsidR="003D52A2" w:rsidRPr="00020D1A">
              <w:rPr>
                <w:lang w:val="en-US"/>
              </w:rPr>
              <w:t>How can artificial intelligence assist in identifying and recommending key factors to enhance user engagement?</w:t>
            </w:r>
            <w:r>
              <w:rPr>
                <w:lang w:val="en-US"/>
              </w:rPr>
              <w:t>”</w:t>
            </w:r>
          </w:p>
          <w:p w14:paraId="3B8E71F6" w14:textId="212ECF96" w:rsidR="00020D1A" w:rsidRPr="00124461" w:rsidRDefault="00020D1A" w:rsidP="00124461">
            <w:pPr>
              <w:pStyle w:val="Lijstalinea"/>
              <w:numPr>
                <w:ilvl w:val="0"/>
                <w:numId w:val="2"/>
              </w:numPr>
              <w:spacing w:line="360" w:lineRule="auto"/>
              <w:rPr>
                <w:lang w:val="en-US"/>
              </w:rPr>
            </w:pPr>
            <w:r>
              <w:rPr>
                <w:lang w:val="en-US"/>
              </w:rPr>
              <w:t>“</w:t>
            </w:r>
            <w:r w:rsidR="003D52A2" w:rsidRPr="00020D1A">
              <w:rPr>
                <w:lang w:val="en-US"/>
              </w:rPr>
              <w:t>What are the most effective community management techniques for fostering sustained user activity and participation in online music communities?</w:t>
            </w:r>
            <w:r>
              <w:rPr>
                <w:lang w:val="en-US"/>
              </w:rPr>
              <w:t>”</w:t>
            </w:r>
          </w:p>
        </w:tc>
        <w:tc>
          <w:tcPr>
            <w:tcW w:w="421" w:type="dxa"/>
            <w:shd w:val="clear" w:color="auto" w:fill="EDF0F4" w:themeFill="accent3"/>
          </w:tcPr>
          <w:p w14:paraId="62B6C0AF" w14:textId="77777777" w:rsidR="001205A1" w:rsidRPr="003D52A2" w:rsidRDefault="001205A1">
            <w:pPr>
              <w:rPr>
                <w:noProof/>
                <w:lang w:val="en-US"/>
              </w:rPr>
            </w:pPr>
          </w:p>
        </w:tc>
      </w:tr>
    </w:tbl>
    <w:p w14:paraId="380EA464" w14:textId="77777777" w:rsidR="00FB65B8" w:rsidRPr="003D52A2" w:rsidRDefault="00FB65B8" w:rsidP="00A24793">
      <w:pPr>
        <w:rPr>
          <w:noProof/>
          <w:lang w:val="en-US"/>
        </w:rPr>
      </w:pPr>
    </w:p>
    <w:p w14:paraId="1999296D" w14:textId="77777777" w:rsidR="00A24793" w:rsidRPr="00124461" w:rsidRDefault="00A24793">
      <w:pPr>
        <w:rPr>
          <w:noProof/>
          <w:lang w:val="en-US"/>
        </w:rPr>
      </w:pPr>
    </w:p>
    <w:p w14:paraId="5305861D" w14:textId="5011A6F6" w:rsidR="00124461" w:rsidRDefault="00C66528" w:rsidP="00124461">
      <w:pPr>
        <w:pStyle w:val="Kop3"/>
        <w:rPr>
          <w:noProof/>
        </w:rPr>
      </w:pPr>
      <w:r w:rsidRPr="00C55A4E">
        <w:rPr>
          <w:noProof/>
          <w:lang w:bidi="nl-NL"/>
        </w:rPr>
        <mc:AlternateContent>
          <mc:Choice Requires="wps">
            <w:drawing>
              <wp:anchor distT="0" distB="0" distL="114300" distR="114300" simplePos="0" relativeHeight="251661312" behindDoc="1" locked="0" layoutInCell="1" allowOverlap="1" wp14:anchorId="64AEF7EF" wp14:editId="276A8B5B">
                <wp:simplePos x="0" y="0"/>
                <wp:positionH relativeFrom="column">
                  <wp:posOffset>-430964</wp:posOffset>
                </wp:positionH>
                <wp:positionV relativeFrom="paragraph">
                  <wp:posOffset>-9522460</wp:posOffset>
                </wp:positionV>
                <wp:extent cx="7771130" cy="9572295"/>
                <wp:effectExtent l="0" t="0" r="1270" b="0"/>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550D7D5D" id="Vorm"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124461">
        <w:rPr>
          <w:noProof/>
        </w:rPr>
        <w:t>Research methods</w:t>
      </w:r>
    </w:p>
    <w:p w14:paraId="7E1E567C" w14:textId="52ED8D3E" w:rsidR="00A81248" w:rsidRDefault="00A81248" w:rsidP="00124461">
      <w:pPr>
        <w:rPr>
          <w:noProof/>
        </w:rPr>
      </w:pPr>
    </w:p>
    <w:p w14:paraId="24635ECB" w14:textId="77777777" w:rsidR="00124461" w:rsidRDefault="00124461" w:rsidP="001F1EB1">
      <w:pPr>
        <w:spacing w:line="360" w:lineRule="auto"/>
        <w:rPr>
          <w:noProof/>
          <w:lang w:val="en-US"/>
        </w:rPr>
      </w:pPr>
      <w:r w:rsidRPr="00124461">
        <w:rPr>
          <w:noProof/>
          <w:lang w:val="en-US"/>
        </w:rPr>
        <w:t>To answer the questions I will use the Dot Framework.</w:t>
      </w:r>
    </w:p>
    <w:p w14:paraId="75C0B3F5" w14:textId="77777777" w:rsidR="00124461" w:rsidRDefault="00124461" w:rsidP="001F1EB1">
      <w:pPr>
        <w:spacing w:line="360" w:lineRule="auto"/>
        <w:rPr>
          <w:noProof/>
          <w:lang w:val="en-US"/>
        </w:rPr>
      </w:pPr>
    </w:p>
    <w:p w14:paraId="0FB72904" w14:textId="77777777" w:rsidR="00124461" w:rsidRDefault="00124461" w:rsidP="001F1EB1">
      <w:pPr>
        <w:spacing w:line="360" w:lineRule="auto"/>
        <w:rPr>
          <w:noProof/>
          <w:lang w:val="en-US"/>
        </w:rPr>
      </w:pPr>
      <w:r w:rsidRPr="00124461">
        <w:rPr>
          <w:noProof/>
          <w:lang w:val="en-US"/>
        </w:rPr>
        <w:t xml:space="preserve">According to 'ICT Research Methods': "the DOT framework helps to structure the research". The framework consists of five research strategies: </w:t>
      </w:r>
    </w:p>
    <w:p w14:paraId="10BD197D" w14:textId="77777777" w:rsidR="00124461" w:rsidRDefault="00124461" w:rsidP="001F1EB1">
      <w:pPr>
        <w:spacing w:line="360" w:lineRule="auto"/>
        <w:rPr>
          <w:noProof/>
          <w:lang w:val="en-US"/>
        </w:rPr>
      </w:pPr>
    </w:p>
    <w:p w14:paraId="053370A1" w14:textId="60E316DF" w:rsidR="00124461" w:rsidRDefault="00124461" w:rsidP="001F1EB1">
      <w:pPr>
        <w:pStyle w:val="Lijstalinea"/>
        <w:numPr>
          <w:ilvl w:val="0"/>
          <w:numId w:val="3"/>
        </w:numPr>
        <w:spacing w:line="360" w:lineRule="auto"/>
        <w:rPr>
          <w:noProof/>
          <w:lang w:val="en-US"/>
        </w:rPr>
      </w:pPr>
      <w:r w:rsidRPr="00124461">
        <w:rPr>
          <w:noProof/>
          <w:lang w:val="en-US"/>
        </w:rPr>
        <w:t xml:space="preserve">Library: is done to explore what has already been done and what guidelines and existing theories exist that can help you move your design forward. Since the advent of the Internet, library research has also been called desk research. </w:t>
      </w:r>
    </w:p>
    <w:p w14:paraId="7D7EACC7" w14:textId="77777777" w:rsidR="00124461" w:rsidRDefault="00124461" w:rsidP="001F1EB1">
      <w:pPr>
        <w:pStyle w:val="Lijstalinea"/>
        <w:numPr>
          <w:ilvl w:val="0"/>
          <w:numId w:val="3"/>
        </w:numPr>
        <w:spacing w:line="360" w:lineRule="auto"/>
        <w:rPr>
          <w:noProof/>
          <w:lang w:val="en-US"/>
        </w:rPr>
      </w:pPr>
      <w:r w:rsidRPr="00124461">
        <w:rPr>
          <w:noProof/>
          <w:lang w:val="en-US"/>
        </w:rPr>
        <w:t xml:space="preserve">Field: is conducted to explore the application context. You apply field strategy to get to know your end users' needs, wishes and limitations. </w:t>
      </w:r>
    </w:p>
    <w:p w14:paraId="340C60AE" w14:textId="77777777" w:rsidR="00124461" w:rsidRDefault="00124461" w:rsidP="001F1EB1">
      <w:pPr>
        <w:pStyle w:val="Lijstalinea"/>
        <w:numPr>
          <w:ilvl w:val="0"/>
          <w:numId w:val="3"/>
        </w:numPr>
        <w:spacing w:line="360" w:lineRule="auto"/>
        <w:rPr>
          <w:noProof/>
          <w:lang w:val="en-US"/>
        </w:rPr>
      </w:pPr>
      <w:r w:rsidRPr="00124461">
        <w:rPr>
          <w:noProof/>
          <w:lang w:val="en-US"/>
        </w:rPr>
        <w:t xml:space="preserve">Laboratory: Laboratory research is done to test parts or concepts of your final product. You use laboratory research to find out if things work as you intended or to test different scenarios. </w:t>
      </w:r>
    </w:p>
    <w:p w14:paraId="5B972FD5" w14:textId="68EBDFDF" w:rsidR="00124461" w:rsidRDefault="00124461" w:rsidP="001F1EB1">
      <w:pPr>
        <w:pStyle w:val="Lijstalinea"/>
        <w:numPr>
          <w:ilvl w:val="0"/>
          <w:numId w:val="3"/>
        </w:numPr>
        <w:spacing w:line="360" w:lineRule="auto"/>
        <w:rPr>
          <w:noProof/>
          <w:lang w:val="en-US"/>
        </w:rPr>
      </w:pPr>
      <w:r w:rsidRPr="00124461">
        <w:rPr>
          <w:noProof/>
          <w:lang w:val="en-US"/>
        </w:rPr>
        <w:t xml:space="preserve">Showroom: is done to test your ideas with existing work. Showing your prototype to experts can be a form of showroom research or describing how your product is different from the competition. </w:t>
      </w:r>
    </w:p>
    <w:p w14:paraId="6C6B06D5" w14:textId="77BEAC7B" w:rsidR="00124461" w:rsidRDefault="00124461" w:rsidP="001F1EB1">
      <w:pPr>
        <w:pStyle w:val="Lijstalinea"/>
        <w:numPr>
          <w:ilvl w:val="0"/>
          <w:numId w:val="3"/>
        </w:numPr>
        <w:spacing w:line="360" w:lineRule="auto"/>
        <w:rPr>
          <w:noProof/>
          <w:lang w:val="en-US"/>
        </w:rPr>
      </w:pPr>
      <w:r w:rsidRPr="00124461">
        <w:rPr>
          <w:noProof/>
          <w:lang w:val="en-US"/>
        </w:rPr>
        <w:t>Work</w:t>
      </w:r>
      <w:r>
        <w:rPr>
          <w:noProof/>
          <w:lang w:val="en-US"/>
        </w:rPr>
        <w:t>shop</w:t>
      </w:r>
      <w:r w:rsidRPr="00124461">
        <w:rPr>
          <w:noProof/>
          <w:lang w:val="en-US"/>
        </w:rPr>
        <w:t>:</w:t>
      </w:r>
      <w:r>
        <w:rPr>
          <w:noProof/>
          <w:lang w:val="en-US"/>
        </w:rPr>
        <w:t xml:space="preserve"> </w:t>
      </w:r>
      <w:r w:rsidRPr="00124461">
        <w:rPr>
          <w:noProof/>
          <w:lang w:val="en-US"/>
        </w:rPr>
        <w:t>is being conducted to explore the possibilities. Prototyping, design, and co-creation activities are all ways to gain insight into what is possible and how things might work.</w:t>
      </w:r>
    </w:p>
    <w:p w14:paraId="794845D7" w14:textId="77777777" w:rsidR="001F1EB1" w:rsidRDefault="001F1EB1" w:rsidP="001F1EB1">
      <w:pPr>
        <w:spacing w:line="360" w:lineRule="auto"/>
        <w:ind w:left="360"/>
        <w:rPr>
          <w:noProof/>
          <w:lang w:val="en-US"/>
        </w:rPr>
      </w:pPr>
    </w:p>
    <w:p w14:paraId="3F9C57FF" w14:textId="7AC6C91E" w:rsidR="001F1EB1" w:rsidRDefault="001F1EB1" w:rsidP="001F1EB1">
      <w:pPr>
        <w:pStyle w:val="Kop3"/>
        <w:rPr>
          <w:noProof/>
          <w:lang w:val="en-US"/>
        </w:rPr>
      </w:pPr>
      <w:r>
        <w:rPr>
          <w:noProof/>
          <w:lang w:val="en-US"/>
        </w:rPr>
        <w:t>Time plan</w:t>
      </w:r>
    </w:p>
    <w:p w14:paraId="2A767755" w14:textId="77777777" w:rsidR="001F1EB1" w:rsidRDefault="001F1EB1" w:rsidP="001F1EB1">
      <w:pPr>
        <w:rPr>
          <w:lang w:val="en-US"/>
        </w:rPr>
      </w:pPr>
    </w:p>
    <w:p w14:paraId="53040F21" w14:textId="179334CC" w:rsidR="001F1EB1" w:rsidRDefault="001F1EB1" w:rsidP="001F1EB1">
      <w:pPr>
        <w:rPr>
          <w:lang w:val="en-US"/>
        </w:rPr>
      </w:pPr>
      <w:r>
        <w:rPr>
          <w:lang w:val="en-US"/>
        </w:rPr>
        <w:t xml:space="preserve">Since the project will be done in an agile way, there will be no concrete time plan. </w:t>
      </w:r>
    </w:p>
    <w:p w14:paraId="4B50A426" w14:textId="77777777" w:rsidR="000C1D7D" w:rsidRDefault="000C1D7D" w:rsidP="001F1EB1">
      <w:pPr>
        <w:rPr>
          <w:lang w:val="en-US"/>
        </w:rPr>
      </w:pPr>
    </w:p>
    <w:p w14:paraId="398407A1" w14:textId="64983A87" w:rsidR="000C1D7D" w:rsidRDefault="000C1D7D" w:rsidP="000C1D7D">
      <w:pPr>
        <w:pStyle w:val="Kop3"/>
        <w:rPr>
          <w:lang w:val="en-US"/>
        </w:rPr>
      </w:pPr>
      <w:r>
        <w:rPr>
          <w:lang w:val="en-US"/>
        </w:rPr>
        <w:t>Deliverable</w:t>
      </w:r>
    </w:p>
    <w:p w14:paraId="17AE296A" w14:textId="77777777" w:rsidR="000C1D7D" w:rsidRPr="000C1D7D" w:rsidRDefault="000C1D7D" w:rsidP="000C1D7D">
      <w:pPr>
        <w:rPr>
          <w:lang w:val="en-US"/>
        </w:rPr>
      </w:pPr>
    </w:p>
    <w:p w14:paraId="03855DA6" w14:textId="6F492FBD" w:rsidR="000C1D7D" w:rsidRPr="000C1D7D" w:rsidRDefault="000C1D7D" w:rsidP="000C1D7D">
      <w:pPr>
        <w:spacing w:line="360" w:lineRule="auto"/>
        <w:rPr>
          <w:lang w:val="en-US"/>
        </w:rPr>
      </w:pPr>
      <w:r w:rsidRPr="000C1D7D">
        <w:rPr>
          <w:lang w:val="en-US"/>
        </w:rPr>
        <w:t>With this research plan, I intend to deliver actionable insights and recommendations for optimizing user engagement within online communities. By thoroughly examining key factors influencing engagement and exploring innovative strategies, I aim to provide practical guidance for enhancing the activity and participation levels in such communities. Additionally, I seek to highlight the potential role of artificial intelligence in identifying and recommending effective engagement strategies. Ultimately, the outcomes of this research will inform the development and refinement of my music platform, ensuring it fosters a dynamic and interactive online community where users can connect, share, and explore their passion for music.</w:t>
      </w:r>
    </w:p>
    <w:sectPr w:rsidR="000C1D7D" w:rsidRPr="000C1D7D" w:rsidSect="00AF0DA8">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15CB" w14:textId="77777777" w:rsidR="00AF0DA8" w:rsidRDefault="00AF0DA8" w:rsidP="001205A1">
      <w:r>
        <w:separator/>
      </w:r>
    </w:p>
  </w:endnote>
  <w:endnote w:type="continuationSeparator" w:id="0">
    <w:p w14:paraId="17B5F934" w14:textId="77777777" w:rsidR="00AF0DA8" w:rsidRDefault="00AF0DA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697884697"/>
      <w:docPartObj>
        <w:docPartGallery w:val="Page Numbers (Bottom of Page)"/>
        <w:docPartUnique/>
      </w:docPartObj>
    </w:sdtPr>
    <w:sdtContent>
      <w:p w14:paraId="16CFD2DA"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7B0740">
          <w:rPr>
            <w:rStyle w:val="Paginanummer"/>
            <w:noProof/>
            <w:lang w:bidi="nl-NL"/>
          </w:rPr>
          <w:t>2</w:t>
        </w:r>
        <w:r>
          <w:rPr>
            <w:rStyle w:val="Paginanummer"/>
            <w:lang w:bidi="nl-NL"/>
          </w:rPr>
          <w:fldChar w:fldCharType="end"/>
        </w:r>
      </w:p>
    </w:sdtContent>
  </w:sdt>
  <w:p w14:paraId="3DD8BFE6" w14:textId="77777777" w:rsidR="001205A1" w:rsidRDefault="001205A1" w:rsidP="001205A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041358343"/>
      <w:docPartObj>
        <w:docPartGallery w:val="Page Numbers (Bottom of Page)"/>
        <w:docPartUnique/>
      </w:docPartObj>
    </w:sdtPr>
    <w:sdtContent>
      <w:p w14:paraId="17103207"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A84125">
          <w:rPr>
            <w:rStyle w:val="Paginanummer"/>
            <w:noProof/>
            <w:lang w:bidi="nl-NL"/>
          </w:rPr>
          <w:t>4</w:t>
        </w:r>
        <w:r>
          <w:rPr>
            <w:rStyle w:val="Paginanummer"/>
            <w:lang w:bidi="nl-NL"/>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378B713D" w14:textId="77777777" w:rsidTr="00A84125">
      <w:tc>
        <w:tcPr>
          <w:tcW w:w="5329" w:type="dxa"/>
        </w:tcPr>
        <w:p w14:paraId="635C05D1" w14:textId="7B2D47C7" w:rsidR="001205A1" w:rsidRPr="001205A1" w:rsidRDefault="00124461" w:rsidP="00C66528">
          <w:pPr>
            <w:pStyle w:val="Voettekst"/>
          </w:pPr>
          <w:r>
            <w:t>Research Plan</w:t>
          </w:r>
        </w:p>
      </w:tc>
      <w:tc>
        <w:tcPr>
          <w:tcW w:w="5329" w:type="dxa"/>
        </w:tcPr>
        <w:p w14:paraId="5C580382" w14:textId="77777777" w:rsidR="001205A1" w:rsidRPr="001205A1" w:rsidRDefault="001205A1" w:rsidP="00A31A5B">
          <w:pPr>
            <w:pStyle w:val="Voettekst"/>
          </w:pPr>
        </w:p>
      </w:tc>
    </w:tr>
  </w:tbl>
  <w:p w14:paraId="7B83F0EC" w14:textId="77777777" w:rsidR="001205A1" w:rsidRDefault="001205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0D860" w14:textId="77777777" w:rsidR="00AF0DA8" w:rsidRDefault="00AF0DA8" w:rsidP="001205A1">
      <w:r>
        <w:separator/>
      </w:r>
    </w:p>
  </w:footnote>
  <w:footnote w:type="continuationSeparator" w:id="0">
    <w:p w14:paraId="26C962D1" w14:textId="77777777" w:rsidR="00AF0DA8" w:rsidRDefault="00AF0DA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1D2"/>
    <w:multiLevelType w:val="hybridMultilevel"/>
    <w:tmpl w:val="07E43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165816"/>
    <w:multiLevelType w:val="hybridMultilevel"/>
    <w:tmpl w:val="41EC8644"/>
    <w:lvl w:ilvl="0" w:tplc="39E2E672">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BB00A6A"/>
    <w:multiLevelType w:val="hybridMultilevel"/>
    <w:tmpl w:val="6448AA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46668978">
    <w:abstractNumId w:val="0"/>
  </w:num>
  <w:num w:numId="2" w16cid:durableId="1823041186">
    <w:abstractNumId w:val="2"/>
  </w:num>
  <w:num w:numId="3" w16cid:durableId="92838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A2"/>
    <w:rsid w:val="00020D1A"/>
    <w:rsid w:val="000C1D7D"/>
    <w:rsid w:val="000C4ED1"/>
    <w:rsid w:val="001205A1"/>
    <w:rsid w:val="00124461"/>
    <w:rsid w:val="001F1EB1"/>
    <w:rsid w:val="002560A5"/>
    <w:rsid w:val="00275F83"/>
    <w:rsid w:val="002877E8"/>
    <w:rsid w:val="002B0D15"/>
    <w:rsid w:val="002E7C4E"/>
    <w:rsid w:val="0031055C"/>
    <w:rsid w:val="00371EE1"/>
    <w:rsid w:val="003A798E"/>
    <w:rsid w:val="003D52A2"/>
    <w:rsid w:val="00425A99"/>
    <w:rsid w:val="00512D3C"/>
    <w:rsid w:val="005E6B25"/>
    <w:rsid w:val="005F4F46"/>
    <w:rsid w:val="006C60E6"/>
    <w:rsid w:val="007B0740"/>
    <w:rsid w:val="007C1BAB"/>
    <w:rsid w:val="00A15CF7"/>
    <w:rsid w:val="00A24793"/>
    <w:rsid w:val="00A31A5B"/>
    <w:rsid w:val="00A81248"/>
    <w:rsid w:val="00A84125"/>
    <w:rsid w:val="00AF0DA8"/>
    <w:rsid w:val="00C55A4E"/>
    <w:rsid w:val="00C66528"/>
    <w:rsid w:val="00C673F6"/>
    <w:rsid w:val="00C915F0"/>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659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6"/>
    <w:qFormat/>
    <w:rsid w:val="00020D1A"/>
    <w:rPr>
      <w:rFonts w:ascii="Arial" w:hAnsi="Arial"/>
    </w:rPr>
  </w:style>
  <w:style w:type="paragraph" w:styleId="Kop1">
    <w:name w:val="heading 1"/>
    <w:basedOn w:val="Standaard"/>
    <w:next w:val="Standaard"/>
    <w:link w:val="Kop1Char"/>
    <w:qFormat/>
    <w:rsid w:val="00C55A4E"/>
    <w:pPr>
      <w:keepNext/>
      <w:keepLines/>
      <w:spacing w:before="240"/>
      <w:outlineLvl w:val="0"/>
    </w:pPr>
    <w:rPr>
      <w:rFonts w:asciiTheme="majorHAnsi" w:eastAsiaTheme="majorEastAsia" w:hAnsiTheme="majorHAnsi" w:cstheme="majorBidi"/>
      <w:b/>
      <w:color w:val="123869" w:themeColor="accent1"/>
      <w:sz w:val="60"/>
      <w:szCs w:val="32"/>
    </w:rPr>
  </w:style>
  <w:style w:type="paragraph" w:styleId="Kop2">
    <w:name w:val="heading 2"/>
    <w:basedOn w:val="Standaard"/>
    <w:next w:val="Standaard"/>
    <w:link w:val="Kop2Char"/>
    <w:uiPriority w:val="1"/>
    <w:qFormat/>
    <w:rsid w:val="00C66528"/>
    <w:pPr>
      <w:keepNext/>
      <w:keepLines/>
      <w:outlineLvl w:val="1"/>
    </w:pPr>
    <w:rPr>
      <w:rFonts w:eastAsiaTheme="majorEastAsia" w:cstheme="majorBidi"/>
      <w:i/>
      <w:color w:val="00C1C7" w:themeColor="accent2"/>
      <w:sz w:val="42"/>
      <w:szCs w:val="26"/>
    </w:rPr>
  </w:style>
  <w:style w:type="paragraph" w:styleId="Kop3">
    <w:name w:val="heading 3"/>
    <w:basedOn w:val="Standaard"/>
    <w:next w:val="Standaard"/>
    <w:link w:val="Kop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Kop4">
    <w:name w:val="heading 4"/>
    <w:basedOn w:val="Standaard"/>
    <w:next w:val="Standaard"/>
    <w:link w:val="Kop4Char"/>
    <w:uiPriority w:val="3"/>
    <w:qFormat/>
    <w:rsid w:val="00C55A4E"/>
    <w:pPr>
      <w:keepNext/>
      <w:keepLines/>
      <w:outlineLvl w:val="3"/>
    </w:pPr>
    <w:rPr>
      <w:rFonts w:eastAsiaTheme="majorEastAsia" w:cstheme="majorBidi"/>
      <w:i/>
      <w:iCs/>
      <w:color w:val="000000" w:themeColor="text1"/>
      <w:sz w:val="30"/>
    </w:rPr>
  </w:style>
  <w:style w:type="paragraph" w:styleId="Kop5">
    <w:name w:val="heading 5"/>
    <w:basedOn w:val="Standaard"/>
    <w:next w:val="Standaard"/>
    <w:link w:val="Kop5Char"/>
    <w:uiPriority w:val="4"/>
    <w:qFormat/>
    <w:rsid w:val="00C55A4E"/>
    <w:pPr>
      <w:keepNext/>
      <w:keepLines/>
      <w:spacing w:line="192" w:lineRule="auto"/>
      <w:outlineLvl w:val="4"/>
    </w:pPr>
    <w:rPr>
      <w:rFonts w:asciiTheme="majorHAnsi" w:eastAsiaTheme="majorEastAsia" w:hAnsiTheme="majorHAnsi" w:cstheme="majorBidi"/>
      <w:b/>
      <w:color w:val="123869" w:themeColor="accent1"/>
      <w:sz w:val="6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A81248"/>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66528"/>
    <w:rPr>
      <w:rFonts w:ascii="Times New Roman" w:hAnsi="Times New Roman" w:cs="Times New Roman"/>
      <w:sz w:val="18"/>
      <w:szCs w:val="18"/>
    </w:rPr>
  </w:style>
  <w:style w:type="character" w:customStyle="1" w:styleId="Kop1Char">
    <w:name w:val="Kop 1 Char"/>
    <w:basedOn w:val="Standaardalinea-lettertype"/>
    <w:link w:val="Kop1"/>
    <w:rsid w:val="00C55A4E"/>
    <w:rPr>
      <w:rFonts w:asciiTheme="majorHAnsi" w:eastAsiaTheme="majorEastAsia" w:hAnsiTheme="majorHAnsi" w:cstheme="majorBidi"/>
      <w:b/>
      <w:color w:val="123869" w:themeColor="accent1"/>
      <w:sz w:val="60"/>
      <w:szCs w:val="32"/>
    </w:rPr>
  </w:style>
  <w:style w:type="character" w:customStyle="1" w:styleId="Kop2Char">
    <w:name w:val="Kop 2 Char"/>
    <w:basedOn w:val="Standaardalinea-lettertype"/>
    <w:link w:val="Kop2"/>
    <w:uiPriority w:val="1"/>
    <w:rsid w:val="00C66528"/>
    <w:rPr>
      <w:rFonts w:eastAsiaTheme="majorEastAsia" w:cstheme="majorBidi"/>
      <w:i/>
      <w:color w:val="00C1C7" w:themeColor="accent2"/>
      <w:sz w:val="42"/>
      <w:szCs w:val="26"/>
    </w:rPr>
  </w:style>
  <w:style w:type="paragraph" w:customStyle="1" w:styleId="Grafischanker">
    <w:name w:val="Grafisch anker"/>
    <w:basedOn w:val="Standaard"/>
    <w:uiPriority w:val="7"/>
    <w:qFormat/>
    <w:rsid w:val="00A81248"/>
    <w:rPr>
      <w:sz w:val="10"/>
    </w:rPr>
  </w:style>
  <w:style w:type="character" w:customStyle="1" w:styleId="Kop3Char">
    <w:name w:val="Kop 3 Char"/>
    <w:basedOn w:val="Standaardalinea-lettertype"/>
    <w:link w:val="Kop3"/>
    <w:uiPriority w:val="2"/>
    <w:rsid w:val="00C66528"/>
    <w:rPr>
      <w:rFonts w:asciiTheme="majorHAnsi" w:eastAsiaTheme="majorEastAsia" w:hAnsiTheme="majorHAnsi" w:cstheme="majorBidi"/>
      <w:b/>
      <w:color w:val="123869" w:themeColor="accent1"/>
      <w:sz w:val="36"/>
    </w:rPr>
  </w:style>
  <w:style w:type="character" w:customStyle="1" w:styleId="Kop4Char">
    <w:name w:val="Kop 4 Char"/>
    <w:basedOn w:val="Standaardalinea-lettertype"/>
    <w:link w:val="Kop4"/>
    <w:uiPriority w:val="3"/>
    <w:rsid w:val="00C55A4E"/>
    <w:rPr>
      <w:rFonts w:eastAsiaTheme="majorEastAsia" w:cstheme="majorBidi"/>
      <w:i/>
      <w:iCs/>
      <w:color w:val="000000" w:themeColor="text1"/>
      <w:sz w:val="30"/>
    </w:rPr>
  </w:style>
  <w:style w:type="paragraph" w:customStyle="1" w:styleId="Tekst">
    <w:name w:val="Tekst"/>
    <w:basedOn w:val="Standaard"/>
    <w:uiPriority w:val="5"/>
    <w:qFormat/>
    <w:rsid w:val="00020D1A"/>
    <w:rPr>
      <w:i/>
      <w:color w:val="000000" w:themeColor="text1"/>
      <w:sz w:val="28"/>
    </w:rPr>
  </w:style>
  <w:style w:type="paragraph" w:styleId="Koptekst">
    <w:name w:val="header"/>
    <w:basedOn w:val="Standaard"/>
    <w:link w:val="KoptekstChar"/>
    <w:uiPriority w:val="99"/>
    <w:rsid w:val="00C66528"/>
    <w:pPr>
      <w:tabs>
        <w:tab w:val="center" w:pos="4680"/>
        <w:tab w:val="right" w:pos="9360"/>
      </w:tabs>
    </w:pPr>
  </w:style>
  <w:style w:type="character" w:customStyle="1" w:styleId="KoptekstChar">
    <w:name w:val="Koptekst Char"/>
    <w:basedOn w:val="Standaardalinea-lettertype"/>
    <w:link w:val="Koptekst"/>
    <w:uiPriority w:val="99"/>
    <w:rsid w:val="00C66528"/>
  </w:style>
  <w:style w:type="paragraph" w:styleId="Voettekst">
    <w:name w:val="footer"/>
    <w:basedOn w:val="Standaard"/>
    <w:link w:val="Voettekst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VoettekstChar">
    <w:name w:val="Voettekst Char"/>
    <w:basedOn w:val="Standaardalinea-lettertype"/>
    <w:link w:val="Voettekst"/>
    <w:uiPriority w:val="99"/>
    <w:rsid w:val="00FC49AE"/>
    <w:rPr>
      <w:rFonts w:asciiTheme="majorHAnsi" w:hAnsiTheme="majorHAnsi"/>
      <w:b/>
      <w:color w:val="A6A6A6" w:themeColor="background1" w:themeShade="A6"/>
      <w:sz w:val="20"/>
    </w:rPr>
  </w:style>
  <w:style w:type="character" w:styleId="Paginanummer">
    <w:name w:val="page number"/>
    <w:basedOn w:val="Standaardalinea-lettertype"/>
    <w:uiPriority w:val="99"/>
    <w:semiHidden/>
    <w:rsid w:val="001205A1"/>
  </w:style>
  <w:style w:type="character" w:customStyle="1" w:styleId="Kop5Char">
    <w:name w:val="Kop 5 Char"/>
    <w:basedOn w:val="Standaardalinea-lettertype"/>
    <w:link w:val="Kop5"/>
    <w:uiPriority w:val="4"/>
    <w:rsid w:val="00C55A4E"/>
    <w:rPr>
      <w:rFonts w:asciiTheme="majorHAnsi" w:eastAsiaTheme="majorEastAsia" w:hAnsiTheme="majorHAnsi" w:cstheme="majorBidi"/>
      <w:b/>
      <w:color w:val="123869" w:themeColor="accent1"/>
      <w:sz w:val="62"/>
    </w:rPr>
  </w:style>
  <w:style w:type="character" w:styleId="Tekstvantijdelijkeaanduiding">
    <w:name w:val="Placeholder Text"/>
    <w:basedOn w:val="Standaardalinea-lettertype"/>
    <w:uiPriority w:val="99"/>
    <w:semiHidden/>
    <w:rsid w:val="00C66528"/>
    <w:rPr>
      <w:color w:val="808080"/>
    </w:rPr>
  </w:style>
  <w:style w:type="character" w:styleId="Nadruk">
    <w:name w:val="Emphasis"/>
    <w:basedOn w:val="Standaardalinea-lettertype"/>
    <w:uiPriority w:val="20"/>
    <w:qFormat/>
    <w:rsid w:val="00FC49AE"/>
    <w:rPr>
      <w:i w:val="0"/>
      <w:iCs/>
      <w:color w:val="00C1C7" w:themeColor="accent2"/>
    </w:rPr>
  </w:style>
  <w:style w:type="paragraph" w:styleId="Citaat">
    <w:name w:val="Quote"/>
    <w:basedOn w:val="Standaard"/>
    <w:next w:val="Standaard"/>
    <w:link w:val="CitaatChar"/>
    <w:uiPriority w:val="29"/>
    <w:qFormat/>
    <w:rsid w:val="00C55A4E"/>
    <w:pPr>
      <w:spacing w:line="192" w:lineRule="auto"/>
      <w:jc w:val="center"/>
    </w:pPr>
    <w:rPr>
      <w:rFonts w:asciiTheme="majorHAnsi" w:hAnsiTheme="majorHAnsi"/>
      <w:iCs/>
      <w:color w:val="123869" w:themeColor="accent1"/>
      <w:sz w:val="62"/>
    </w:rPr>
  </w:style>
  <w:style w:type="character" w:customStyle="1" w:styleId="CitaatChar">
    <w:name w:val="Citaat Char"/>
    <w:basedOn w:val="Standaardalinea-lettertype"/>
    <w:link w:val="Citaat"/>
    <w:uiPriority w:val="29"/>
    <w:rsid w:val="00C55A4E"/>
    <w:rPr>
      <w:rFonts w:asciiTheme="majorHAnsi" w:hAnsiTheme="majorHAnsi"/>
      <w:iCs/>
      <w:color w:val="123869" w:themeColor="accent1"/>
      <w:sz w:val="62"/>
    </w:rPr>
  </w:style>
  <w:style w:type="paragraph" w:styleId="Lijstalinea">
    <w:name w:val="List Paragraph"/>
    <w:basedOn w:val="Standaard"/>
    <w:uiPriority w:val="34"/>
    <w:semiHidden/>
    <w:qFormat/>
    <w:rsid w:val="003D52A2"/>
    <w:pPr>
      <w:ind w:left="720"/>
      <w:contextualSpacing/>
    </w:pPr>
  </w:style>
  <w:style w:type="paragraph" w:styleId="Normaalweb">
    <w:name w:val="Normal (Web)"/>
    <w:basedOn w:val="Standaard"/>
    <w:uiPriority w:val="99"/>
    <w:semiHidden/>
    <w:unhideWhenUsed/>
    <w:rsid w:val="00124461"/>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603">
      <w:bodyDiv w:val="1"/>
      <w:marLeft w:val="0"/>
      <w:marRight w:val="0"/>
      <w:marTop w:val="0"/>
      <w:marBottom w:val="0"/>
      <w:divBdr>
        <w:top w:val="none" w:sz="0" w:space="0" w:color="auto"/>
        <w:left w:val="none" w:sz="0" w:space="0" w:color="auto"/>
        <w:bottom w:val="none" w:sz="0" w:space="0" w:color="auto"/>
        <w:right w:val="none" w:sz="0" w:space="0" w:color="auto"/>
      </w:divBdr>
      <w:divsChild>
        <w:div w:id="108011772">
          <w:marLeft w:val="0"/>
          <w:marRight w:val="0"/>
          <w:marTop w:val="0"/>
          <w:marBottom w:val="0"/>
          <w:divBdr>
            <w:top w:val="none" w:sz="0" w:space="0" w:color="auto"/>
            <w:left w:val="none" w:sz="0" w:space="0" w:color="auto"/>
            <w:bottom w:val="none" w:sz="0" w:space="0" w:color="auto"/>
            <w:right w:val="none" w:sz="0" w:space="0" w:color="auto"/>
          </w:divBdr>
        </w:div>
      </w:divsChild>
    </w:div>
    <w:div w:id="1087505001">
      <w:bodyDiv w:val="1"/>
      <w:marLeft w:val="0"/>
      <w:marRight w:val="0"/>
      <w:marTop w:val="0"/>
      <w:marBottom w:val="0"/>
      <w:divBdr>
        <w:top w:val="none" w:sz="0" w:space="0" w:color="auto"/>
        <w:left w:val="none" w:sz="0" w:space="0" w:color="auto"/>
        <w:bottom w:val="none" w:sz="0" w:space="0" w:color="auto"/>
        <w:right w:val="none" w:sz="0" w:space="0" w:color="auto"/>
      </w:divBdr>
    </w:div>
    <w:div w:id="12716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e\AppData\Roaming\Microsoft\Templates\Jazzy%20studentenverslag.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F0271-934E-4473-AE8E-D3248B79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studentenverslag</Template>
  <TotalTime>0</TotalTime>
  <Pages>3</Pages>
  <Words>546</Words>
  <Characters>3042</Characters>
  <Application>Microsoft Office Word</Application>
  <DocSecurity>0</DocSecurity>
  <Lines>132</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2024-03-18T09:04:00Z</dcterms:created>
  <dcterms:modified xsi:type="dcterms:W3CDTF">2024-03-18T09:41:00Z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