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1CAC" w:rsidRPr="009A1CAC" w:rsidRDefault="009A1CAC" w:rsidP="009A1CAC">
      <w:pPr>
        <w:spacing w:before="100" w:beforeAutospacing="1" w:after="100" w:afterAutospacing="1" w:line="540" w:lineRule="atLeast"/>
        <w:outlineLvl w:val="1"/>
        <w:rPr>
          <w:rFonts w:ascii="Arial" w:eastAsia="Times New Roman" w:hAnsi="Arial" w:cs="Arial"/>
          <w:b/>
          <w:bCs/>
          <w:color w:val="151515"/>
          <w:sz w:val="36"/>
          <w:szCs w:val="36"/>
          <w:lang w:eastAsia="ru-RU"/>
        </w:rPr>
      </w:pPr>
      <w:r w:rsidRPr="009A1CAC">
        <w:rPr>
          <w:rFonts w:ascii="Arial" w:eastAsia="Times New Roman" w:hAnsi="Arial" w:cs="Arial"/>
          <w:b/>
          <w:bCs/>
          <w:color w:val="151515"/>
          <w:sz w:val="36"/>
          <w:szCs w:val="36"/>
          <w:lang w:eastAsia="ru-RU"/>
        </w:rPr>
        <w:t>Пример отображения данных, полученных и разобранных сервером мониторинга</w:t>
      </w:r>
    </w:p>
    <w:p w:rsidR="009A1CAC" w:rsidRPr="009A1CAC" w:rsidRDefault="009A1CAC" w:rsidP="009A1C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Терминал </w:t>
      </w:r>
      <w:proofErr w:type="spellStart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Galileosky</w:t>
      </w:r>
      <w:proofErr w:type="spellEnd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выступает </w:t>
      </w:r>
      <w:proofErr w:type="gramStart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 качестве приемника информации с электросчетчика для последующей передачи принятой информации без конвертации на сервер</w:t>
      </w:r>
      <w:proofErr w:type="gramEnd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мониторинга.</w:t>
      </w:r>
    </w:p>
    <w:p w:rsidR="009A1CAC" w:rsidRPr="009A1CAC" w:rsidRDefault="009A1CAC" w:rsidP="009A1C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Данные </w:t>
      </w:r>
      <w:proofErr w:type="gramStart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со</w:t>
      </w:r>
      <w:proofErr w:type="gramEnd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электросчетчика, принятые и разобранные сервером мониторинга, отображаются, как показано на изображении</w:t>
      </w:r>
    </w:p>
    <w:p w:rsidR="009A1CAC" w:rsidRPr="009A1CAC" w:rsidRDefault="009A1CAC" w:rsidP="009A1C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>
        <w:rPr>
          <w:rFonts w:ascii="Arial" w:eastAsia="Times New Roman" w:hAnsi="Arial" w:cs="Arial"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4857750" cy="2717800"/>
            <wp:effectExtent l="0" t="0" r="0" b="6350"/>
            <wp:docPr id="1" name="Рисунок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1CAC" w:rsidRPr="009A1CAC" w:rsidRDefault="009A1CAC" w:rsidP="009A1C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Подробный принцип разбора данных с электросчетчика указан в </w:t>
      </w:r>
      <w:hyperlink r:id="rId7" w:history="1">
        <w:r w:rsidRPr="009A1CAC">
          <w:rPr>
            <w:rFonts w:ascii="Arial" w:eastAsia="Times New Roman" w:hAnsi="Arial" w:cs="Arial"/>
            <w:color w:val="4B9EFF"/>
            <w:sz w:val="24"/>
            <w:szCs w:val="24"/>
            <w:u w:val="single"/>
            <w:lang w:eastAsia="ru-RU"/>
          </w:rPr>
          <w:t>информации о структуре данных</w:t>
        </w:r>
      </w:hyperlink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</w:p>
    <w:p w:rsidR="009A1CAC" w:rsidRPr="009A1CAC" w:rsidRDefault="009A1CAC" w:rsidP="009A1C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Внимание!</w:t>
      </w: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Для получения дополнительной информации о структуре данных, передаваемых электросчетчиком, ознакомьтесь с </w:t>
      </w:r>
      <w:hyperlink r:id="rId8" w:anchor="htab1" w:tgtFrame="_blank" w:history="1">
        <w:r w:rsidRPr="009A1CAC">
          <w:rPr>
            <w:rFonts w:ascii="Arial" w:eastAsia="Times New Roman" w:hAnsi="Arial" w:cs="Arial"/>
            <w:color w:val="4B9EFF"/>
            <w:sz w:val="24"/>
            <w:szCs w:val="24"/>
            <w:u w:val="single"/>
            <w:lang w:eastAsia="ru-RU"/>
          </w:rPr>
          <w:t>документацией на сайте производителя</w:t>
        </w:r>
      </w:hyperlink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</w:p>
    <w:p w:rsidR="009A1CAC" w:rsidRPr="009A1CAC" w:rsidRDefault="009A1CAC" w:rsidP="009A1CAC">
      <w:pPr>
        <w:spacing w:before="100" w:beforeAutospacing="1" w:after="100" w:afterAutospacing="1" w:line="405" w:lineRule="atLeast"/>
        <w:outlineLvl w:val="2"/>
        <w:rPr>
          <w:rFonts w:ascii="Arial" w:eastAsia="Times New Roman" w:hAnsi="Arial" w:cs="Arial"/>
          <w:b/>
          <w:bCs/>
          <w:color w:val="151515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b/>
          <w:bCs/>
          <w:color w:val="151515"/>
          <w:sz w:val="27"/>
          <w:szCs w:val="27"/>
          <w:lang w:eastAsia="ru-RU"/>
        </w:rPr>
        <w:t>Пример условных обозначений получаемых данных на сервере мониторинга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9"/>
        <w:gridCol w:w="3866"/>
      </w:tblGrid>
      <w:tr w:rsidR="009A1CAC" w:rsidRPr="009A1CAC" w:rsidTr="009A1CAC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424242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b/>
                <w:bCs/>
                <w:color w:val="424242"/>
                <w:sz w:val="27"/>
                <w:szCs w:val="27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25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424242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b/>
                <w:bCs/>
                <w:color w:val="424242"/>
                <w:sz w:val="27"/>
                <w:szCs w:val="27"/>
                <w:lang w:eastAsia="ru-RU"/>
              </w:rPr>
              <w:t>Описание</w:t>
            </w:r>
          </w:p>
        </w:tc>
      </w:tr>
      <w:tr w:rsidR="009A1CAC" w:rsidRPr="009A1CAC" w:rsidTr="009A1CA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val="en-US"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val="en-US" w:eastAsia="ru-RU"/>
              </w:rPr>
              <w:t>mercury_qs, mercury_q1, mercury_q2, mercury_q3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 xml:space="preserve">Текущее значение потребляемой реактивной энергии суммарное и по фазам, </w:t>
            </w:r>
            <w:proofErr w:type="spellStart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ВАр</w:t>
            </w:r>
            <w:proofErr w:type="spellEnd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/ч</w:t>
            </w:r>
          </w:p>
        </w:tc>
      </w:tr>
      <w:tr w:rsidR="009A1CAC" w:rsidRPr="009A1CAC" w:rsidTr="009A1CA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val="en-US"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val="en-US" w:eastAsia="ru-RU"/>
              </w:rPr>
              <w:t>mercury_ps, mercury_p1, mercury_p2, mercury_p3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 xml:space="preserve">Текущее значение потребляемой активной </w:t>
            </w: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lastRenderedPageBreak/>
              <w:t xml:space="preserve">энергии суммарное и по фазам, </w:t>
            </w:r>
            <w:proofErr w:type="gramStart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Вт</w:t>
            </w:r>
            <w:proofErr w:type="gramEnd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/ч</w:t>
            </w:r>
          </w:p>
        </w:tc>
      </w:tr>
      <w:tr w:rsidR="009A1CAC" w:rsidRPr="009A1CAC" w:rsidTr="009A1CA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val="en-US"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val="en-US" w:eastAsia="ru-RU"/>
              </w:rPr>
              <w:lastRenderedPageBreak/>
              <w:t>mercury_a12, mercury_a23, mercury_a13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Текущий угол между гармониками фаз 1-2, 2-3, 1-3, градусы</w:t>
            </w:r>
          </w:p>
        </w:tc>
      </w:tr>
      <w:tr w:rsidR="009A1CAC" w:rsidRPr="009A1CAC" w:rsidTr="009A1CA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val="en-US"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val="en-US" w:eastAsia="ru-RU"/>
              </w:rPr>
              <w:t>mercury_u1, mercury_u2, mercury_u3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 xml:space="preserve">Текущее напряжение по фазам, </w:t>
            </w:r>
            <w:proofErr w:type="gramStart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В</w:t>
            </w:r>
            <w:proofErr w:type="gramEnd"/>
          </w:p>
        </w:tc>
      </w:tr>
      <w:tr w:rsidR="009A1CAC" w:rsidRPr="009A1CAC" w:rsidTr="009A1CA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val="en-US"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val="en-US" w:eastAsia="ru-RU"/>
              </w:rPr>
              <w:t>mercury_i1, mercury_i2, mercury_i3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Текущее потребление тока, А</w:t>
            </w:r>
          </w:p>
        </w:tc>
      </w:tr>
      <w:tr w:rsidR="009A1CAC" w:rsidRPr="009A1CAC" w:rsidTr="009A1CA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val="en-US"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val="en-US" w:eastAsia="ru-RU"/>
              </w:rPr>
              <w:t>mercury_kss, mercury_ks1, mercury_ks2, mercury_ks3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 xml:space="preserve">Коэффициенты мощности </w:t>
            </w:r>
            <w:proofErr w:type="gramStart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суммарный</w:t>
            </w:r>
            <w:proofErr w:type="gramEnd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 xml:space="preserve"> и по фазам</w:t>
            </w:r>
          </w:p>
        </w:tc>
      </w:tr>
      <w:tr w:rsidR="009A1CAC" w:rsidRPr="009A1CAC" w:rsidTr="009A1CA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proofErr w:type="spellStart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mercury_f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Частота сети</w:t>
            </w:r>
          </w:p>
        </w:tc>
      </w:tr>
      <w:tr w:rsidR="009A1CAC" w:rsidRPr="009A1CAC" w:rsidTr="009A1CA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proofErr w:type="spellStart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mercury_id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Сетевой адрес электросчетчика</w:t>
            </w:r>
          </w:p>
        </w:tc>
      </w:tr>
      <w:tr w:rsidR="009A1CAC" w:rsidRPr="009A1CAC" w:rsidTr="009A1CA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proofErr w:type="spellStart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mercury_state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 xml:space="preserve">Статус электросчетчика: 0 – канал открыт, 1 – ошибка связи, 2 – CRC </w:t>
            </w:r>
            <w:proofErr w:type="spellStart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Error</w:t>
            </w:r>
            <w:proofErr w:type="spellEnd"/>
          </w:p>
        </w:tc>
      </w:tr>
      <w:tr w:rsidR="009A1CAC" w:rsidRPr="009A1CAC" w:rsidTr="009A1CA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val="en-US"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val="en-US" w:eastAsia="ru-RU"/>
              </w:rPr>
              <w:t>mercury_kg1, mercury_kg2, mercury_kg3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Коэффициент искажения синусоидальности фазных напряжений по фазам</w:t>
            </w:r>
          </w:p>
        </w:tc>
      </w:tr>
      <w:tr w:rsidR="009A1CAC" w:rsidRPr="009A1CAC" w:rsidTr="009A1CA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proofErr w:type="spellStart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mercury_t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Температура внутри корпуса</w:t>
            </w:r>
          </w:p>
        </w:tc>
      </w:tr>
      <w:tr w:rsidR="009A1CAC" w:rsidRPr="009A1CAC" w:rsidTr="009A1CA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proofErr w:type="spellStart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mercury_pa_plus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Активная прямая энергия, учтенная электросчетчиком с момента сброса, кВт*</w:t>
            </w:r>
            <w:proofErr w:type="gramStart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ч</w:t>
            </w:r>
            <w:proofErr w:type="gramEnd"/>
          </w:p>
        </w:tc>
      </w:tr>
      <w:tr w:rsidR="009A1CAC" w:rsidRPr="009A1CAC" w:rsidTr="009A1CA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proofErr w:type="spellStart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mercury_pa_minus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Активная обратная энергия, учтенная электросчетчиком с момента сброса, кВт*</w:t>
            </w:r>
            <w:proofErr w:type="gramStart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ч</w:t>
            </w:r>
            <w:proofErr w:type="gramEnd"/>
          </w:p>
        </w:tc>
      </w:tr>
      <w:tr w:rsidR="009A1CAC" w:rsidRPr="009A1CAC" w:rsidTr="009A1CA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proofErr w:type="spellStart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mercury_pr_plus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 xml:space="preserve">Реактивная прямая энергия, учтенная электросчетчиком с </w:t>
            </w: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lastRenderedPageBreak/>
              <w:t xml:space="preserve">момента сброса, </w:t>
            </w:r>
            <w:proofErr w:type="spellStart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кВАр</w:t>
            </w:r>
            <w:proofErr w:type="spellEnd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*ч</w:t>
            </w:r>
          </w:p>
        </w:tc>
      </w:tr>
      <w:tr w:rsidR="009A1CAC" w:rsidRPr="009A1CAC" w:rsidTr="009A1CA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proofErr w:type="spellStart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lastRenderedPageBreak/>
              <w:t>mercury_pr_minus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 xml:space="preserve">Реактивная обратная энергия, учтенная электросчетчиком с момента сброса, </w:t>
            </w:r>
            <w:proofErr w:type="spellStart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кВАр</w:t>
            </w:r>
            <w:proofErr w:type="spellEnd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*ч</w:t>
            </w:r>
          </w:p>
        </w:tc>
      </w:tr>
      <w:tr w:rsidR="009A1CAC" w:rsidRPr="009A1CAC" w:rsidTr="009A1CA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val="en-US"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val="en-US" w:eastAsia="ru-RU"/>
              </w:rPr>
              <w:t>mercury_qs_direction, mercury_q1_direction, mercury_q2_direction, mercury_q3_direction, mercury_ps_direction, mercury_p1_direction, mercury_p2_direction, mercury_p3_direction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Направления активной и реактивной мощностей суммарных и по фазам</w:t>
            </w:r>
          </w:p>
        </w:tc>
      </w:tr>
    </w:tbl>
    <w:p w:rsidR="009A1CAC" w:rsidRPr="009A1CAC" w:rsidRDefault="009A1CAC" w:rsidP="009A1C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Примечание</w:t>
      </w: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: Моментом сброса изначально является момент сброса на заводе изготовителе.</w:t>
      </w:r>
    </w:p>
    <w:p w:rsidR="009A1CAC" w:rsidRPr="009A1CAC" w:rsidRDefault="009A1CAC" w:rsidP="009A1CAC">
      <w:pPr>
        <w:spacing w:before="100" w:beforeAutospacing="1" w:after="100" w:afterAutospacing="1" w:line="540" w:lineRule="atLeast"/>
        <w:outlineLvl w:val="1"/>
        <w:rPr>
          <w:rFonts w:ascii="Arial" w:eastAsia="Times New Roman" w:hAnsi="Arial" w:cs="Arial"/>
          <w:b/>
          <w:bCs/>
          <w:color w:val="151515"/>
          <w:sz w:val="36"/>
          <w:szCs w:val="36"/>
          <w:lang w:eastAsia="ru-RU"/>
        </w:rPr>
      </w:pPr>
      <w:r w:rsidRPr="009A1CAC">
        <w:rPr>
          <w:rFonts w:ascii="Arial" w:eastAsia="Times New Roman" w:hAnsi="Arial" w:cs="Arial"/>
          <w:b/>
          <w:bCs/>
          <w:color w:val="151515"/>
          <w:sz w:val="36"/>
          <w:szCs w:val="36"/>
          <w:lang w:eastAsia="ru-RU"/>
        </w:rPr>
        <w:t>Информация о структуре данных, передаваемых электросчетчиком</w:t>
      </w:r>
    </w:p>
    <w:p w:rsidR="009A1CAC" w:rsidRPr="009A1CAC" w:rsidRDefault="009A1CAC" w:rsidP="009A1C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Структура пользовательского массива, передаваемого на сервер мониторинга, представлена в таблице: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6"/>
        <w:gridCol w:w="1836"/>
        <w:gridCol w:w="6613"/>
      </w:tblGrid>
      <w:tr w:rsidR="009A1CAC" w:rsidRPr="009A1CAC" w:rsidTr="009A1CAC">
        <w:trPr>
          <w:tblHeader/>
        </w:trPr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424242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b/>
                <w:bCs/>
                <w:color w:val="424242"/>
                <w:sz w:val="27"/>
                <w:szCs w:val="27"/>
                <w:lang w:eastAsia="ru-RU"/>
              </w:rPr>
              <w:t>Байт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424242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b/>
                <w:bCs/>
                <w:color w:val="424242"/>
                <w:sz w:val="27"/>
                <w:szCs w:val="27"/>
                <w:lang w:eastAsia="ru-RU"/>
              </w:rPr>
              <w:t>Значение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25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424242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b/>
                <w:bCs/>
                <w:color w:val="424242"/>
                <w:sz w:val="27"/>
                <w:szCs w:val="27"/>
                <w:lang w:eastAsia="ru-RU"/>
              </w:rPr>
              <w:t>Описание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02h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тег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1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23h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адрес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2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статус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3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40h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Реактивная мощность суммарная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4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54h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Реактивная мощность суммарная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5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04h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Реактивная мощность суммарная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6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Реактивная мощность по фазе 1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7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Реактивная мощность по фазе 1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8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Реактивная мощность по фазе 1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lastRenderedPageBreak/>
              <w:t>9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Реактивная мощность по фазе 2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10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Реактивная мощность по фазе 2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11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Реактивная мощность по фазе 2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12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40h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Реактивная мощность по фазе 3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13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54h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Реактивная мощность по фазе 3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14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04h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Реактивная мощность по фазе 3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15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40h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Активная мощность суммарная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16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28h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Активная мощность суммарная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17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01h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Активная мощность суммарная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18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Активная мощность по фазе 1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19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Активная мощность по фазе 1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20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Активная мощность по фазе 1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21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Активная мощность по фазе 2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22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Активная мощность по фазе 2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23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Активная мощность по фазе 2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24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40h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Активная мощность по фазе 3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25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28h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Активная мощность по фазе 3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26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01h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Активная мощность по фазе 3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27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Угол между гармониками 1-2 фазы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28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E0h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Угол между гармониками 1-2 фазы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29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2Eh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Угол между гармониками 1-2 фазы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30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Угол между гармониками 2-3 фазы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lastRenderedPageBreak/>
              <w:t>31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E0h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Угол между гармониками 2-3 фазы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32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2Eh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Угол между гармониками 2-3 фазы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33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Угол между гармониками 1-3 фазы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34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E0h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Угол между гармониками 1-3 фазы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35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2Eh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Угол между гармониками 1-3 фазы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36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Напряжение по фазе 1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37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proofErr w:type="spellStart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BFh</w:t>
            </w:r>
            <w:proofErr w:type="spellEnd"/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Напряжение по фазе 1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38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58h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Напряжение по фазе 1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39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Напряжение по фазе 2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40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C0h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Напряжение по фазе 2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41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58h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Напряжение по фазе 2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42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Напряжение по фазе 3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43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C2h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Напряжение по фазе 3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44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58h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Напряжение по фазе 3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45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Ток по фазе 1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46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Ток по фазе 1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47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Ток по фазе 1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48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Ток по фазе 2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49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Ток по фазе 2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50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Ток по фазе 2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51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Ток по фазе 3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52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1Ah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Ток по фазе 3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lastRenderedPageBreak/>
              <w:t>53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Ток по фазе 3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54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40h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Коэффициент мощности суммарный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55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proofErr w:type="spellStart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AFh</w:t>
            </w:r>
            <w:proofErr w:type="spellEnd"/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Коэффициент мощности суммарный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56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01h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Коэффициент мощности суммарный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57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Коэффициент мощности по фазе 1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58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Коэффициент мощности по фазе 1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59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Коэффициент мощности по фазе 1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60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Коэффициент мощности по фазе 2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61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Коэффициент мощности по фазе 2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62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Коэффициент мощности по фазе 2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63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40h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Коэффициент мощности по фазе 3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64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proofErr w:type="spellStart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AFh</w:t>
            </w:r>
            <w:proofErr w:type="spellEnd"/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Коэффициент мощности по фазе 3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65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01h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Коэффициент мощности по фазе 3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66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C9h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Коэффициент искажения синусоидальности фазных напряжений по фазе 1 (</w:t>
            </w:r>
            <w:proofErr w:type="spellStart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kg</w:t>
            </w:r>
            <w:proofErr w:type="spellEnd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 xml:space="preserve"> 1)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67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Коэффициент искажения синусоидальности фазных напряжений по фазе 1 (</w:t>
            </w:r>
            <w:proofErr w:type="spellStart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kg</w:t>
            </w:r>
            <w:proofErr w:type="spellEnd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 xml:space="preserve"> 1)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68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Коэффициент искажения синусоидальности фазных напряжений по фазе 2 (</w:t>
            </w:r>
            <w:proofErr w:type="spellStart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kg</w:t>
            </w:r>
            <w:proofErr w:type="spellEnd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 xml:space="preserve"> 2)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69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Коэффициент искажения синусоидальности фазных напряжений по фазе 2 (</w:t>
            </w:r>
            <w:proofErr w:type="spellStart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kg</w:t>
            </w:r>
            <w:proofErr w:type="spellEnd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 xml:space="preserve"> 2)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70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Коэффициент искажения синусоидальности фазных напряжений по фазе 3 (</w:t>
            </w:r>
            <w:proofErr w:type="spellStart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kg</w:t>
            </w:r>
            <w:proofErr w:type="spellEnd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 xml:space="preserve"> 3)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71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Коэффициент искажения синусоидальности фазных напряжений по фазе 3 (</w:t>
            </w:r>
            <w:proofErr w:type="spellStart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kg</w:t>
            </w:r>
            <w:proofErr w:type="spellEnd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 xml:space="preserve"> 3)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lastRenderedPageBreak/>
              <w:t>72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Частота электросети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73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88h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Частота электросети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74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13h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Частота электросети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75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Температура внутри корпуса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76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18h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Температура внутри корпуса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77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Активная прямая энергия, учтенная электросчетчиком с момента сброса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78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Активная прямая энергия, учтенная электросчетчиком с момента сброса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79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39h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Активная прямая энергия, учтенная электросчетчиком с момента сброса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80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04h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Активная прямая энергия, учтенная электросчетчиком с момента сброса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81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proofErr w:type="spellStart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FFh</w:t>
            </w:r>
            <w:proofErr w:type="spellEnd"/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Активная обратная энергия, учтенная электросчетчиком с момента сброса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82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proofErr w:type="spellStart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FFh</w:t>
            </w:r>
            <w:proofErr w:type="spellEnd"/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Активная обратная энергия, учтенная электросчетчиком с момента сброса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83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proofErr w:type="spellStart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FFh</w:t>
            </w:r>
            <w:proofErr w:type="spellEnd"/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Активная обратная энергия, учтенная электросчетчиком с момента сброса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84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proofErr w:type="spellStart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FFh</w:t>
            </w:r>
            <w:proofErr w:type="spellEnd"/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Активная обратная энергия, учтенная электросчетчиком с момента сброса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85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Реактивная прямая энергия, учтенная электросчетчиком с момента сброса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86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00h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Реактивная прямая энергия, учтенная электросчетчиком с момента сброса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87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0Fh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Реактивная прямая энергия, учтенная электросчетчиком с момента сброса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lastRenderedPageBreak/>
              <w:t>88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01h</w:t>
            </w:r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Реактивная прямая энергия, учтенная электросчетчиком с момента сброса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89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proofErr w:type="spellStart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FFh</w:t>
            </w:r>
            <w:proofErr w:type="spellEnd"/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Реактивная обратная энергия, учтенная электросчетчиком с момента сброса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90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proofErr w:type="spellStart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FFh</w:t>
            </w:r>
            <w:proofErr w:type="spellEnd"/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Реактивная обратная энергия, учтенная электросчетчиком с момента сброса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91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proofErr w:type="spellStart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FFh</w:t>
            </w:r>
            <w:proofErr w:type="spellEnd"/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Реактивная обратная энергия, учтенная электросчетчиком с момента сброса</w:t>
            </w:r>
          </w:p>
        </w:tc>
      </w:tr>
      <w:tr w:rsidR="009A1CAC" w:rsidRPr="009A1CAC" w:rsidTr="009A1CAC"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92</w:t>
            </w:r>
          </w:p>
        </w:tc>
        <w:tc>
          <w:tcPr>
            <w:tcW w:w="19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proofErr w:type="spellStart"/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FFh</w:t>
            </w:r>
            <w:proofErr w:type="spellEnd"/>
          </w:p>
        </w:tc>
        <w:tc>
          <w:tcPr>
            <w:tcW w:w="8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9A1CAC" w:rsidRPr="009A1CAC" w:rsidRDefault="009A1CAC" w:rsidP="009A1CAC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</w:pPr>
            <w:r w:rsidRPr="009A1CAC">
              <w:rPr>
                <w:rFonts w:ascii="Arial" w:eastAsia="Times New Roman" w:hAnsi="Arial" w:cs="Arial"/>
                <w:color w:val="333333"/>
                <w:sz w:val="27"/>
                <w:szCs w:val="27"/>
                <w:lang w:eastAsia="ru-RU"/>
              </w:rPr>
              <w:t>Реактивная обратная энергия, учтенная электросчетчиком с момента сброса</w:t>
            </w:r>
          </w:p>
        </w:tc>
      </w:tr>
    </w:tbl>
    <w:p w:rsidR="009A1CAC" w:rsidRPr="009A1CAC" w:rsidRDefault="009A1CAC" w:rsidP="009A1CAC">
      <w:pPr>
        <w:spacing w:before="100" w:beforeAutospacing="1" w:after="100" w:afterAutospacing="1" w:line="405" w:lineRule="atLeast"/>
        <w:outlineLvl w:val="2"/>
        <w:rPr>
          <w:rFonts w:ascii="Arial" w:eastAsia="Times New Roman" w:hAnsi="Arial" w:cs="Arial"/>
          <w:b/>
          <w:bCs/>
          <w:color w:val="151515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b/>
          <w:bCs/>
          <w:color w:val="151515"/>
          <w:sz w:val="27"/>
          <w:szCs w:val="27"/>
          <w:lang w:eastAsia="ru-RU"/>
        </w:rPr>
        <w:t>Описание каждого значения</w:t>
      </w:r>
    </w:p>
    <w:p w:rsidR="009A1CAC" w:rsidRPr="009A1CAC" w:rsidRDefault="009A1CAC" w:rsidP="009A1CAC">
      <w:pPr>
        <w:numPr>
          <w:ilvl w:val="0"/>
          <w:numId w:val="1"/>
        </w:numPr>
        <w:spacing w:before="60" w:after="60" w:line="240" w:lineRule="auto"/>
        <w:textAlignment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Тег (0, 02h)</w:t>
      </w: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: Обозначает, что данные получены </w:t>
      </w:r>
      <w:proofErr w:type="gramStart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со</w:t>
      </w:r>
      <w:proofErr w:type="gramEnd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электросчетчика Меркурий 230 AR – 03 R.</w:t>
      </w:r>
    </w:p>
    <w:p w:rsidR="009A1CAC" w:rsidRPr="009A1CAC" w:rsidRDefault="009A1CAC" w:rsidP="009A1CAC">
      <w:pPr>
        <w:numPr>
          <w:ilvl w:val="0"/>
          <w:numId w:val="1"/>
        </w:numPr>
        <w:spacing w:before="60" w:after="60" w:line="240" w:lineRule="auto"/>
        <w:textAlignment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Адрес (1, 23h)</w:t>
      </w: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: Сетевой адрес электросчетчика в HEX, необходимо перевести в десятичное значение – 35d.</w:t>
      </w:r>
    </w:p>
    <w:p w:rsidR="009A1CAC" w:rsidRPr="009A1CAC" w:rsidRDefault="009A1CAC" w:rsidP="009A1CAC">
      <w:pPr>
        <w:numPr>
          <w:ilvl w:val="0"/>
          <w:numId w:val="1"/>
        </w:numPr>
        <w:spacing w:before="60" w:after="60" w:line="240" w:lineRule="auto"/>
        <w:textAlignment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Статус (2, 00h)</w:t>
      </w: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: Статус электросчетчика: 0 – канал открыт, 1 – ошибка связи, 2 – CRC </w:t>
      </w:r>
      <w:proofErr w:type="spellStart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Error</w:t>
      </w:r>
      <w:proofErr w:type="spellEnd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</w:p>
    <w:p w:rsidR="009A1CAC" w:rsidRPr="009A1CAC" w:rsidRDefault="009A1CAC" w:rsidP="009A1CAC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Реактивные мощности (3-14)</w:t>
      </w:r>
    </w:p>
    <w:p w:rsidR="009A1CAC" w:rsidRPr="009A1CAC" w:rsidRDefault="009A1CAC" w:rsidP="009A1C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Согласно протоколу обмена данными </w:t>
      </w:r>
      <w:proofErr w:type="gramStart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со</w:t>
      </w:r>
      <w:proofErr w:type="gramEnd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электросчетчиком, мощности следует считать следующим образом:</w:t>
      </w:r>
    </w:p>
    <w:p w:rsidR="009A1CAC" w:rsidRPr="009A1CAC" w:rsidRDefault="009A1CAC" w:rsidP="009A1CAC">
      <w:pPr>
        <w:numPr>
          <w:ilvl w:val="0"/>
          <w:numId w:val="2"/>
        </w:numPr>
        <w:spacing w:before="60" w:after="60" w:line="240" w:lineRule="auto"/>
        <w:textAlignment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Суммарная реактивная мощность (3-5, 40h 54h 04h)</w:t>
      </w: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:</w:t>
      </w:r>
    </w:p>
    <w:p w:rsidR="009A1CAC" w:rsidRPr="009A1CAC" w:rsidRDefault="009A1CAC" w:rsidP="009A1CAC">
      <w:pPr>
        <w:numPr>
          <w:ilvl w:val="1"/>
          <w:numId w:val="2"/>
        </w:numPr>
        <w:spacing w:before="60" w:after="60" w:line="240" w:lineRule="auto"/>
        <w:textAlignment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Байты: 0 1 0 0 0 0 0 0 (3), 0 1 0 1 0 1 0 0 (4), 0 0 0 0 0 1 0 0 (5).</w:t>
      </w:r>
    </w:p>
    <w:p w:rsidR="009A1CAC" w:rsidRPr="009A1CAC" w:rsidRDefault="009A1CAC" w:rsidP="009A1CAC">
      <w:pPr>
        <w:numPr>
          <w:ilvl w:val="1"/>
          <w:numId w:val="2"/>
        </w:numPr>
        <w:spacing w:before="60" w:after="60" w:line="240" w:lineRule="auto"/>
        <w:textAlignment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gramStart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Два бита (0 1) указывают направления: активной мощности (левый бит, 0 – прямое, 1 – обратное), реактивной мощности (правый бит, 0 – прямое, 1 – обратное).</w:t>
      </w:r>
      <w:proofErr w:type="gramEnd"/>
    </w:p>
    <w:p w:rsidR="009A1CAC" w:rsidRPr="009A1CAC" w:rsidRDefault="009A1CAC" w:rsidP="009A1CAC">
      <w:pPr>
        <w:numPr>
          <w:ilvl w:val="1"/>
          <w:numId w:val="2"/>
        </w:numPr>
        <w:spacing w:before="60" w:after="60" w:line="240" w:lineRule="auto"/>
        <w:textAlignment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Байты 4 и 5 меняются местами: 0454h = 1108d = 1108 / 100 = 11,08 </w:t>
      </w:r>
      <w:proofErr w:type="spellStart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ВАр</w:t>
      </w:r>
      <w:proofErr w:type="spellEnd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/ч (направление обратное).</w:t>
      </w:r>
    </w:p>
    <w:p w:rsidR="009A1CAC" w:rsidRPr="009A1CAC" w:rsidRDefault="009A1CAC" w:rsidP="009A1CAC">
      <w:pPr>
        <w:numPr>
          <w:ilvl w:val="1"/>
          <w:numId w:val="2"/>
        </w:numPr>
        <w:spacing w:before="60" w:after="60" w:line="240" w:lineRule="auto"/>
        <w:textAlignment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Аналогично рассчитываются реактивные мощности по фазам (6-8, 9-11, 12-14).</w:t>
      </w:r>
    </w:p>
    <w:p w:rsidR="009A1CAC" w:rsidRPr="009A1CAC" w:rsidRDefault="009A1CAC" w:rsidP="009A1CAC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Активные мощности (15-26)</w:t>
      </w:r>
    </w:p>
    <w:p w:rsidR="009A1CAC" w:rsidRPr="009A1CAC" w:rsidRDefault="009A1CAC" w:rsidP="009A1CAC">
      <w:pPr>
        <w:numPr>
          <w:ilvl w:val="0"/>
          <w:numId w:val="3"/>
        </w:numPr>
        <w:spacing w:before="60" w:after="60" w:line="240" w:lineRule="auto"/>
        <w:textAlignment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Суммарная активная мощность (15-17, 40h 28h 01h)</w:t>
      </w: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:</w:t>
      </w:r>
    </w:p>
    <w:p w:rsidR="009A1CAC" w:rsidRPr="009A1CAC" w:rsidRDefault="009A1CAC" w:rsidP="009A1CAC">
      <w:pPr>
        <w:numPr>
          <w:ilvl w:val="1"/>
          <w:numId w:val="3"/>
        </w:numPr>
        <w:spacing w:before="60" w:after="60" w:line="240" w:lineRule="auto"/>
        <w:textAlignment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Байты: 0 1 0 0 0 0 0 0 (15), 0 0 1 0 1 0 0 0 (16), 0 0 0 0 0 0 0 1 (17).</w:t>
      </w:r>
    </w:p>
    <w:p w:rsidR="009A1CAC" w:rsidRPr="009A1CAC" w:rsidRDefault="009A1CAC" w:rsidP="009A1CAC">
      <w:pPr>
        <w:numPr>
          <w:ilvl w:val="1"/>
          <w:numId w:val="3"/>
        </w:numPr>
        <w:spacing w:before="60" w:after="60" w:line="240" w:lineRule="auto"/>
        <w:textAlignment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lastRenderedPageBreak/>
        <w:t>Два бита (0 1) указывают направления.</w:t>
      </w:r>
    </w:p>
    <w:p w:rsidR="009A1CAC" w:rsidRPr="009A1CAC" w:rsidRDefault="009A1CAC" w:rsidP="009A1CAC">
      <w:pPr>
        <w:numPr>
          <w:ilvl w:val="1"/>
          <w:numId w:val="3"/>
        </w:numPr>
        <w:spacing w:before="60" w:after="60" w:line="240" w:lineRule="auto"/>
        <w:textAlignment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Байты 16 и 17 меняются местами: 0128h = 296d = 296 / 100 = 2,96 Вт/ч (направление прямое).</w:t>
      </w:r>
    </w:p>
    <w:p w:rsidR="009A1CAC" w:rsidRPr="009A1CAC" w:rsidRDefault="009A1CAC" w:rsidP="009A1CAC">
      <w:pPr>
        <w:numPr>
          <w:ilvl w:val="1"/>
          <w:numId w:val="3"/>
        </w:numPr>
        <w:spacing w:before="60" w:after="60" w:line="240" w:lineRule="auto"/>
        <w:textAlignment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Аналогично рассчитываются активные мощности по фазам (18-20, 21-23, 24-26).</w:t>
      </w:r>
    </w:p>
    <w:p w:rsidR="009A1CAC" w:rsidRPr="009A1CAC" w:rsidRDefault="009A1CAC" w:rsidP="009A1CAC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Углы между гармониками (27-35)</w:t>
      </w:r>
    </w:p>
    <w:p w:rsidR="009A1CAC" w:rsidRPr="009A1CAC" w:rsidRDefault="009A1CAC" w:rsidP="009A1CAC">
      <w:pPr>
        <w:numPr>
          <w:ilvl w:val="0"/>
          <w:numId w:val="4"/>
        </w:numPr>
        <w:spacing w:before="60" w:after="60" w:line="240" w:lineRule="auto"/>
        <w:textAlignment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Угол между гармониками 1-2 фазы (27-29, 00h E0h 2Eh)</w:t>
      </w: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:</w:t>
      </w:r>
    </w:p>
    <w:p w:rsidR="009A1CAC" w:rsidRPr="009A1CAC" w:rsidRDefault="009A1CAC" w:rsidP="009A1CAC">
      <w:pPr>
        <w:numPr>
          <w:ilvl w:val="1"/>
          <w:numId w:val="4"/>
        </w:numPr>
        <w:spacing w:before="60" w:after="60" w:line="240" w:lineRule="auto"/>
        <w:textAlignment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Байты 28 и 29 меняются местами: 002EE0h = 12000d = 12000 / 100 = 120 градусов.</w:t>
      </w:r>
    </w:p>
    <w:p w:rsidR="009A1CAC" w:rsidRPr="009A1CAC" w:rsidRDefault="009A1CAC" w:rsidP="009A1CAC">
      <w:pPr>
        <w:numPr>
          <w:ilvl w:val="1"/>
          <w:numId w:val="4"/>
        </w:numPr>
        <w:spacing w:before="60" w:after="60" w:line="240" w:lineRule="auto"/>
        <w:textAlignment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Аналогично для углов 2-3 и 1-3 фаз.</w:t>
      </w:r>
    </w:p>
    <w:p w:rsidR="009A1CAC" w:rsidRPr="009A1CAC" w:rsidRDefault="009A1CAC" w:rsidP="009A1CAC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Ток по фазам (45-53)</w:t>
      </w:r>
    </w:p>
    <w:p w:rsidR="009A1CAC" w:rsidRPr="009A1CAC" w:rsidRDefault="009A1CAC" w:rsidP="009A1CAC">
      <w:pPr>
        <w:numPr>
          <w:ilvl w:val="0"/>
          <w:numId w:val="5"/>
        </w:numPr>
        <w:spacing w:before="60" w:after="60" w:line="240" w:lineRule="auto"/>
        <w:textAlignment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Ток по фазе 3 (51-53, 00h 1Ah 00h)</w:t>
      </w: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:</w:t>
      </w:r>
    </w:p>
    <w:p w:rsidR="009A1CAC" w:rsidRPr="009A1CAC" w:rsidRDefault="009A1CAC" w:rsidP="009A1CAC">
      <w:pPr>
        <w:numPr>
          <w:ilvl w:val="1"/>
          <w:numId w:val="5"/>
        </w:numPr>
        <w:spacing w:before="60" w:after="60" w:line="240" w:lineRule="auto"/>
        <w:textAlignment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Байты 52 и 53 меняются местами: 00001Ah = 26d = 26 / 1000 = 0,026 А.</w:t>
      </w:r>
    </w:p>
    <w:p w:rsidR="009A1CAC" w:rsidRPr="009A1CAC" w:rsidRDefault="009A1CAC" w:rsidP="009A1CAC">
      <w:pPr>
        <w:numPr>
          <w:ilvl w:val="1"/>
          <w:numId w:val="5"/>
        </w:numPr>
        <w:spacing w:before="60" w:after="60" w:line="240" w:lineRule="auto"/>
        <w:textAlignment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Аналогично для токов по фазам 1 и 2.</w:t>
      </w:r>
    </w:p>
    <w:p w:rsidR="009A1CAC" w:rsidRPr="009A1CAC" w:rsidRDefault="009A1CAC" w:rsidP="009A1CAC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Коэффициенты мощности (54-65)</w:t>
      </w:r>
    </w:p>
    <w:p w:rsidR="009A1CAC" w:rsidRPr="009A1CAC" w:rsidRDefault="009A1CAC" w:rsidP="009A1CAC">
      <w:pPr>
        <w:numPr>
          <w:ilvl w:val="0"/>
          <w:numId w:val="6"/>
        </w:numPr>
        <w:spacing w:before="60" w:after="60" w:line="240" w:lineRule="auto"/>
        <w:textAlignment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 xml:space="preserve">Суммарный коэффициент мощности (54-56, 40h </w:t>
      </w:r>
      <w:proofErr w:type="spellStart"/>
      <w:r w:rsidRPr="009A1CAC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AFh</w:t>
      </w:r>
      <w:proofErr w:type="spellEnd"/>
      <w:r w:rsidRPr="009A1CAC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 xml:space="preserve"> 01h)</w:t>
      </w: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:</w:t>
      </w:r>
    </w:p>
    <w:p w:rsidR="009A1CAC" w:rsidRPr="009A1CAC" w:rsidRDefault="009A1CAC" w:rsidP="009A1CAC">
      <w:pPr>
        <w:numPr>
          <w:ilvl w:val="1"/>
          <w:numId w:val="6"/>
        </w:numPr>
        <w:spacing w:before="60" w:after="60" w:line="240" w:lineRule="auto"/>
        <w:textAlignment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Байты 55 и 56 меняются местами: 01AFh = 431d = 431 / 1000 = 0,431.</w:t>
      </w:r>
    </w:p>
    <w:p w:rsidR="009A1CAC" w:rsidRPr="009A1CAC" w:rsidRDefault="009A1CAC" w:rsidP="009A1CAC">
      <w:pPr>
        <w:numPr>
          <w:ilvl w:val="1"/>
          <w:numId w:val="6"/>
        </w:numPr>
        <w:spacing w:before="60" w:after="60" w:line="240" w:lineRule="auto"/>
        <w:textAlignment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Аналогично для коэффициентов по фазам.</w:t>
      </w:r>
    </w:p>
    <w:p w:rsidR="009A1CAC" w:rsidRPr="009A1CAC" w:rsidRDefault="009A1CAC" w:rsidP="009A1CAC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Коэффициенты искажения синусоидальности (66-71)</w:t>
      </w:r>
    </w:p>
    <w:p w:rsidR="009A1CAC" w:rsidRPr="009A1CAC" w:rsidRDefault="009A1CAC" w:rsidP="009A1CAC">
      <w:pPr>
        <w:numPr>
          <w:ilvl w:val="0"/>
          <w:numId w:val="7"/>
        </w:numPr>
        <w:spacing w:before="60" w:after="60" w:line="240" w:lineRule="auto"/>
        <w:textAlignment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Коэффициент по фазе 1 (66-67, C9h 00h)</w:t>
      </w: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:</w:t>
      </w:r>
    </w:p>
    <w:p w:rsidR="009A1CAC" w:rsidRPr="009A1CAC" w:rsidRDefault="009A1CAC" w:rsidP="009A1CAC">
      <w:pPr>
        <w:numPr>
          <w:ilvl w:val="1"/>
          <w:numId w:val="7"/>
        </w:numPr>
        <w:spacing w:before="60" w:after="60" w:line="240" w:lineRule="auto"/>
        <w:textAlignment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Байты 66 и 67 меняются местами: 00C9h = 201d = 201 / 100 = 2,01.</w:t>
      </w:r>
    </w:p>
    <w:p w:rsidR="009A1CAC" w:rsidRPr="009A1CAC" w:rsidRDefault="009A1CAC" w:rsidP="009A1CAC">
      <w:pPr>
        <w:numPr>
          <w:ilvl w:val="1"/>
          <w:numId w:val="7"/>
        </w:numPr>
        <w:spacing w:before="60" w:after="60" w:line="240" w:lineRule="auto"/>
        <w:textAlignment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Аналогично для фаз 2 и 3.</w:t>
      </w:r>
    </w:p>
    <w:p w:rsidR="009A1CAC" w:rsidRPr="009A1CAC" w:rsidRDefault="009A1CAC" w:rsidP="009A1C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Частота электросети (72-74, 00h 88h 13h)</w:t>
      </w:r>
    </w:p>
    <w:p w:rsidR="009A1CAC" w:rsidRPr="009A1CAC" w:rsidRDefault="009A1CAC" w:rsidP="009A1CAC">
      <w:pPr>
        <w:numPr>
          <w:ilvl w:val="0"/>
          <w:numId w:val="8"/>
        </w:numPr>
        <w:spacing w:before="60" w:after="60" w:line="240" w:lineRule="auto"/>
        <w:textAlignment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Байты 73 и 74 меняются местами: 001388h = 5000d = 5000 / 100 = 50,00 Гц.</w:t>
      </w:r>
    </w:p>
    <w:p w:rsidR="009A1CAC" w:rsidRPr="009A1CAC" w:rsidRDefault="009A1CAC" w:rsidP="009A1CAC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Температура внутри корпуса (75-76, 00h 18h)</w:t>
      </w:r>
    </w:p>
    <w:p w:rsidR="009A1CAC" w:rsidRPr="009A1CAC" w:rsidRDefault="009A1CAC" w:rsidP="009A1CAC">
      <w:pPr>
        <w:numPr>
          <w:ilvl w:val="0"/>
          <w:numId w:val="9"/>
        </w:numPr>
        <w:spacing w:before="60" w:after="60" w:line="240" w:lineRule="auto"/>
        <w:textAlignment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0018h = 24d = 24 градуса.</w:t>
      </w:r>
    </w:p>
    <w:p w:rsidR="009A1CAC" w:rsidRPr="009A1CAC" w:rsidRDefault="009A1CAC" w:rsidP="009A1C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 xml:space="preserve">Активная прямая энергия (77-80, 00h </w:t>
      </w:r>
      <w:proofErr w:type="spellStart"/>
      <w:r w:rsidRPr="009A1CAC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00h</w:t>
      </w:r>
      <w:proofErr w:type="spellEnd"/>
      <w:r w:rsidRPr="009A1CAC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 xml:space="preserve"> 39h 04h)</w:t>
      </w:r>
    </w:p>
    <w:p w:rsidR="009A1CAC" w:rsidRPr="009A1CAC" w:rsidRDefault="009A1CAC" w:rsidP="009A1CAC">
      <w:pPr>
        <w:numPr>
          <w:ilvl w:val="0"/>
          <w:numId w:val="10"/>
        </w:numPr>
        <w:spacing w:before="60" w:after="60" w:line="240" w:lineRule="auto"/>
        <w:textAlignment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Байты 77 и 78, 79 и 80 меняются местами: 0439h = 1081d = 1081 </w:t>
      </w:r>
      <w:proofErr w:type="spellStart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Вт</w:t>
      </w:r>
      <w:r w:rsidRPr="009A1CAC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ч</w:t>
      </w:r>
      <w:proofErr w:type="spellEnd"/>
      <w:r w:rsidRPr="009A1CAC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 xml:space="preserve"> = 1,081 </w:t>
      </w:r>
      <w:proofErr w:type="spellStart"/>
      <w:r w:rsidRPr="009A1CAC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кВт</w:t>
      </w: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ч</w:t>
      </w:r>
      <w:proofErr w:type="spellEnd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</w:p>
    <w:p w:rsidR="009A1CAC" w:rsidRPr="009A1CAC" w:rsidRDefault="009A1CAC" w:rsidP="009A1CAC">
      <w:pPr>
        <w:numPr>
          <w:ilvl w:val="0"/>
          <w:numId w:val="10"/>
        </w:numPr>
        <w:spacing w:before="60" w:after="60" w:line="240" w:lineRule="auto"/>
        <w:textAlignment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Аналогично для остальных показаний энергии.</w:t>
      </w:r>
    </w:p>
    <w:p w:rsidR="009A1CAC" w:rsidRPr="009A1CAC" w:rsidRDefault="009A1CAC" w:rsidP="009A1CAC">
      <w:pPr>
        <w:spacing w:before="100" w:beforeAutospacing="1" w:after="100" w:afterAutospacing="1" w:line="540" w:lineRule="atLeast"/>
        <w:outlineLvl w:val="1"/>
        <w:rPr>
          <w:rFonts w:ascii="Arial" w:eastAsia="Times New Roman" w:hAnsi="Arial" w:cs="Arial"/>
          <w:b/>
          <w:bCs/>
          <w:color w:val="151515"/>
          <w:sz w:val="36"/>
          <w:szCs w:val="36"/>
          <w:lang w:eastAsia="ru-RU"/>
        </w:rPr>
      </w:pPr>
      <w:r w:rsidRPr="009A1CAC">
        <w:rPr>
          <w:rFonts w:ascii="Arial" w:eastAsia="Times New Roman" w:hAnsi="Arial" w:cs="Arial"/>
          <w:b/>
          <w:bCs/>
          <w:color w:val="151515"/>
          <w:sz w:val="36"/>
          <w:szCs w:val="36"/>
          <w:lang w:eastAsia="ru-RU"/>
        </w:rPr>
        <w:t>Диагностика</w:t>
      </w:r>
    </w:p>
    <w:p w:rsidR="009A1CAC" w:rsidRPr="009A1CAC" w:rsidRDefault="009A1CAC" w:rsidP="009A1C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"</w:t>
      </w:r>
      <w:proofErr w:type="spellStart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settings</w:t>
      </w:r>
      <w:proofErr w:type="spellEnd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</w:t>
      </w:r>
      <w:proofErr w:type="spellStart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had</w:t>
      </w:r>
      <w:proofErr w:type="spellEnd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</w:t>
      </w:r>
      <w:proofErr w:type="spellStart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loaded</w:t>
      </w:r>
      <w:proofErr w:type="spellEnd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" - настройки загружены из тегов</w:t>
      </w:r>
    </w:p>
    <w:p w:rsidR="009A1CAC" w:rsidRPr="009A1CAC" w:rsidRDefault="009A1CAC" w:rsidP="009A1C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lastRenderedPageBreak/>
        <w:t>"</w:t>
      </w:r>
      <w:proofErr w:type="spellStart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Timeout</w:t>
      </w:r>
      <w:proofErr w:type="spellEnd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%d </w:t>
      </w:r>
      <w:proofErr w:type="spellStart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sec</w:t>
      </w:r>
      <w:proofErr w:type="spellEnd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" – </w:t>
      </w:r>
      <w:proofErr w:type="gramStart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время</w:t>
      </w:r>
      <w:proofErr w:type="gramEnd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оставшееся до следующего опроса электросчетчика, сообщение выводится каждые 10 секунд</w:t>
      </w:r>
    </w:p>
    <w:p w:rsidR="009A1CAC" w:rsidRPr="009A1CAC" w:rsidRDefault="009A1CAC" w:rsidP="009A1C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"Адрес счетчика - %d" - запрашиваемый адрес электросчетчика</w:t>
      </w:r>
    </w:p>
    <w:p w:rsidR="009A1CAC" w:rsidRPr="009A1CAC" w:rsidRDefault="009A1CAC" w:rsidP="009A1C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"Запрашиваемый адрес - %d" - запрашиваемый адрес электросчетчика</w:t>
      </w:r>
    </w:p>
    <w:p w:rsidR="009A1CAC" w:rsidRPr="009A1CAC" w:rsidRDefault="009A1CAC" w:rsidP="009A1C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"Онлайн адрес - %d" - адрес электросчетчика, который онлайн. 0, если электросчетчик не онлайн.</w:t>
      </w:r>
    </w:p>
    <w:p w:rsidR="009A1CAC" w:rsidRPr="009A1CAC" w:rsidRDefault="009A1CAC" w:rsidP="009A1C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"</w:t>
      </w:r>
      <w:proofErr w:type="spellStart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Response</w:t>
      </w:r>
      <w:proofErr w:type="spellEnd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</w:t>
      </w:r>
      <w:proofErr w:type="spellStart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is</w:t>
      </w:r>
      <w:proofErr w:type="spellEnd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</w:t>
      </w:r>
      <w:proofErr w:type="spellStart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not</w:t>
      </w:r>
      <w:proofErr w:type="spellEnd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</w:t>
      </w:r>
      <w:proofErr w:type="spellStart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received</w:t>
      </w:r>
      <w:proofErr w:type="spellEnd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" – электросчетчик подтвердил открытие канала связи, но на отправленный ему запрос не ответил. Проверьте подключение электросчетчика.</w:t>
      </w:r>
    </w:p>
    <w:p w:rsidR="009A1CAC" w:rsidRPr="009A1CAC" w:rsidRDefault="009A1CAC" w:rsidP="009A1C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"</w:t>
      </w:r>
      <w:proofErr w:type="spellStart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Channel</w:t>
      </w:r>
      <w:proofErr w:type="spellEnd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</w:t>
      </w:r>
      <w:proofErr w:type="spellStart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is</w:t>
      </w:r>
      <w:proofErr w:type="spellEnd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</w:t>
      </w:r>
      <w:proofErr w:type="spellStart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not</w:t>
      </w:r>
      <w:proofErr w:type="spellEnd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</w:t>
      </w:r>
      <w:proofErr w:type="spellStart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open</w:t>
      </w:r>
      <w:proofErr w:type="spellEnd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" – от электросчетчика, с запрашиваемым адресом, не получено ни одного байта информации. Проверьте подключение электросчетчика.</w:t>
      </w:r>
    </w:p>
    <w:p w:rsidR="009A1CAC" w:rsidRPr="009A1CAC" w:rsidRDefault="009A1CAC" w:rsidP="009A1C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"</w:t>
      </w:r>
      <w:proofErr w:type="spellStart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Mercury</w:t>
      </w:r>
      <w:proofErr w:type="spellEnd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. CRC </w:t>
      </w:r>
      <w:proofErr w:type="spellStart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Error</w:t>
      </w:r>
      <w:proofErr w:type="spellEnd"/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" – канал связи поврежден или электросчетчик передает неверную информацию.</w:t>
      </w:r>
    </w:p>
    <w:p w:rsidR="009A1CAC" w:rsidRPr="009A1CAC" w:rsidRDefault="009A1CAC" w:rsidP="009A1CA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Основные параметры, выводящиеся в диагностику:</w:t>
      </w:r>
    </w:p>
    <w:p w:rsidR="009A1CAC" w:rsidRPr="009A1CAC" w:rsidRDefault="009A1CAC" w:rsidP="009A1CAC">
      <w:pPr>
        <w:numPr>
          <w:ilvl w:val="0"/>
          <w:numId w:val="11"/>
        </w:numPr>
        <w:spacing w:before="60" w:after="60" w:line="240" w:lineRule="auto"/>
        <w:textAlignment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Текущая потребляемая мощность</w:t>
      </w:r>
    </w:p>
    <w:p w:rsidR="009A1CAC" w:rsidRPr="009A1CAC" w:rsidRDefault="009A1CAC" w:rsidP="009A1CAC">
      <w:pPr>
        <w:numPr>
          <w:ilvl w:val="0"/>
          <w:numId w:val="11"/>
        </w:numPr>
        <w:spacing w:before="60" w:after="60" w:line="240" w:lineRule="auto"/>
        <w:textAlignment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Напряжение по фазе 1</w:t>
      </w:r>
    </w:p>
    <w:p w:rsidR="009A1CAC" w:rsidRPr="009A1CAC" w:rsidRDefault="009A1CAC" w:rsidP="009A1CAC">
      <w:pPr>
        <w:numPr>
          <w:ilvl w:val="0"/>
          <w:numId w:val="11"/>
        </w:numPr>
        <w:spacing w:before="60" w:after="60" w:line="240" w:lineRule="auto"/>
        <w:textAlignment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Напряжение по фазе 2</w:t>
      </w:r>
    </w:p>
    <w:p w:rsidR="009A1CAC" w:rsidRPr="009A1CAC" w:rsidRDefault="009A1CAC" w:rsidP="009A1CAC">
      <w:pPr>
        <w:numPr>
          <w:ilvl w:val="0"/>
          <w:numId w:val="11"/>
        </w:numPr>
        <w:spacing w:before="60" w:after="60" w:line="240" w:lineRule="auto"/>
        <w:textAlignment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Напряжение по фазе 3</w:t>
      </w:r>
    </w:p>
    <w:p w:rsidR="009A1CAC" w:rsidRPr="009A1CAC" w:rsidRDefault="009A1CAC" w:rsidP="009A1CAC">
      <w:pPr>
        <w:numPr>
          <w:ilvl w:val="0"/>
          <w:numId w:val="11"/>
        </w:numPr>
        <w:spacing w:before="60" w:after="60" w:line="240" w:lineRule="auto"/>
        <w:textAlignment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Ток по фазе 1</w:t>
      </w:r>
    </w:p>
    <w:p w:rsidR="009A1CAC" w:rsidRPr="009A1CAC" w:rsidRDefault="009A1CAC" w:rsidP="009A1CAC">
      <w:pPr>
        <w:numPr>
          <w:ilvl w:val="0"/>
          <w:numId w:val="11"/>
        </w:numPr>
        <w:spacing w:before="60" w:after="60" w:line="240" w:lineRule="auto"/>
        <w:textAlignment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Ток по фазе 2</w:t>
      </w:r>
    </w:p>
    <w:p w:rsidR="009A1CAC" w:rsidRPr="009A1CAC" w:rsidRDefault="009A1CAC" w:rsidP="009A1CAC">
      <w:pPr>
        <w:numPr>
          <w:ilvl w:val="0"/>
          <w:numId w:val="11"/>
        </w:numPr>
        <w:spacing w:before="60" w:after="60" w:line="240" w:lineRule="auto"/>
        <w:textAlignment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Ток по фазе 3</w:t>
      </w:r>
    </w:p>
    <w:p w:rsidR="009A1CAC" w:rsidRPr="009A1CAC" w:rsidRDefault="009A1CAC" w:rsidP="009A1CAC">
      <w:pPr>
        <w:numPr>
          <w:ilvl w:val="0"/>
          <w:numId w:val="11"/>
        </w:numPr>
        <w:spacing w:before="60" w:after="60" w:line="240" w:lineRule="auto"/>
        <w:textAlignment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Показания электросчетчика (активная энергия)</w:t>
      </w:r>
    </w:p>
    <w:p w:rsidR="009A1CAC" w:rsidRPr="009A1CAC" w:rsidRDefault="009A1CAC" w:rsidP="009A1CAC">
      <w:pPr>
        <w:numPr>
          <w:ilvl w:val="0"/>
          <w:numId w:val="11"/>
        </w:numPr>
        <w:spacing w:before="60" w:after="60" w:line="240" w:lineRule="auto"/>
        <w:textAlignment w:val="center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9A1CA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Показания электросчетчика (реактивная энергия)</w:t>
      </w:r>
    </w:p>
    <w:p w:rsidR="00C673F1" w:rsidRDefault="00C673F1">
      <w:bookmarkStart w:id="0" w:name="_GoBack"/>
      <w:bookmarkEnd w:id="0"/>
    </w:p>
    <w:sectPr w:rsidR="00C673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16238"/>
    <w:multiLevelType w:val="multilevel"/>
    <w:tmpl w:val="7924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651CB1"/>
    <w:multiLevelType w:val="multilevel"/>
    <w:tmpl w:val="EAB4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62375C"/>
    <w:multiLevelType w:val="multilevel"/>
    <w:tmpl w:val="0186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8A0E39"/>
    <w:multiLevelType w:val="multilevel"/>
    <w:tmpl w:val="B1F8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D3397A"/>
    <w:multiLevelType w:val="multilevel"/>
    <w:tmpl w:val="9CD0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ED20C6"/>
    <w:multiLevelType w:val="multilevel"/>
    <w:tmpl w:val="F856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920D1B"/>
    <w:multiLevelType w:val="multilevel"/>
    <w:tmpl w:val="D73E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BF4B1B"/>
    <w:multiLevelType w:val="multilevel"/>
    <w:tmpl w:val="3514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713692"/>
    <w:multiLevelType w:val="multilevel"/>
    <w:tmpl w:val="9546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8E23F2"/>
    <w:multiLevelType w:val="multilevel"/>
    <w:tmpl w:val="50F4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0126BA0"/>
    <w:multiLevelType w:val="multilevel"/>
    <w:tmpl w:val="2FCC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1"/>
  </w:num>
  <w:num w:numId="5">
    <w:abstractNumId w:val="8"/>
  </w:num>
  <w:num w:numId="6">
    <w:abstractNumId w:val="6"/>
  </w:num>
  <w:num w:numId="7">
    <w:abstractNumId w:val="9"/>
  </w:num>
  <w:num w:numId="8">
    <w:abstractNumId w:val="5"/>
  </w:num>
  <w:num w:numId="9">
    <w:abstractNumId w:val="4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372A"/>
    <w:rsid w:val="009A1CAC"/>
    <w:rsid w:val="00C673F1"/>
    <w:rsid w:val="00E63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A1C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A1C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A1CA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A1CA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semiHidden/>
    <w:unhideWhenUsed/>
    <w:rsid w:val="009A1CAC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9A1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9A1CAC"/>
    <w:rPr>
      <w:b/>
      <w:bCs/>
    </w:rPr>
  </w:style>
  <w:style w:type="paragraph" w:customStyle="1" w:styleId="nospacing">
    <w:name w:val="nospacing"/>
    <w:basedOn w:val="a"/>
    <w:rsid w:val="009A1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9A1CAC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9A1C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A1CA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A1C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A1C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A1CA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A1CA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semiHidden/>
    <w:unhideWhenUsed/>
    <w:rsid w:val="009A1CAC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9A1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9A1CAC"/>
    <w:rPr>
      <w:b/>
      <w:bCs/>
    </w:rPr>
  </w:style>
  <w:style w:type="paragraph" w:customStyle="1" w:styleId="nospacing">
    <w:name w:val="nospacing"/>
    <w:basedOn w:val="a"/>
    <w:rsid w:val="009A1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9A1CAC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9A1C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A1C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75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cotexcom.ru/support/docs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base.galileosky.com/articles/docs-publication/electricity-meters-mercury-230ar-03r/a/h2_42166126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1513</Words>
  <Characters>8626</Characters>
  <Application>Microsoft Office Word</Application>
  <DocSecurity>0</DocSecurity>
  <Lines>71</Lines>
  <Paragraphs>20</Paragraphs>
  <ScaleCrop>false</ScaleCrop>
  <Company/>
  <LinksUpToDate>false</LinksUpToDate>
  <CharactersWithSpaces>10119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2026-01-28T20:42:00Z</dcterms:created>
  <dcterms:modified xsi:type="dcterms:W3CDTF">2026-01-28T20:42:00Z</dcterms:modified>
</cp:coreProperties>
</file>