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52"/>
        </w:rPr>
        <w:t>MLX Cleanup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5"/>
        </w:rPr>
        <w:t>Replacing a 3.3 GB Ollama cleanup hop with a lightweight native MLX model</w:t>
      </w:r>
    </w:p>
    <w:p>
      <w:pPr>
        <w:spacing w:after="360"/>
        <w:jc w:val="center"/>
      </w:pPr>
      <w:r>
        <w:rPr>
          <w:rFonts w:ascii="Calibri" w:hAnsi="Calibri"/>
          <w:b w:val="0"/>
          <w:color w:val="5B677A"/>
          <w:sz w:val="19"/>
        </w:rPr>
        <w:t>Research brief | July 6, 2026 | Local benchmark over 24 filler-heavy dictation references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0.240s</w:t>
            </w:r>
            <w:r>
              <w:br/>
            </w:r>
            <w:r>
              <w:rPr>
                <w:b/>
                <w:color w:val="5B677A"/>
                <w:sz w:val="17"/>
              </w:rPr>
              <w:t>median cleanup latency</w:t>
            </w:r>
            <w:r>
              <w:br/>
            </w:r>
            <w:r>
              <w:rPr>
                <w:color w:val="5B677A"/>
                <w:sz w:val="16"/>
              </w:rPr>
              <w:t>MLX rerun after unloading 30B model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3.8x</w:t>
            </w:r>
            <w:r>
              <w:br/>
            </w:r>
            <w:r>
              <w:rPr>
                <w:b/>
                <w:color w:val="5B677A"/>
                <w:sz w:val="17"/>
              </w:rPr>
              <w:t>median speedup</w:t>
            </w:r>
            <w:r>
              <w:br/>
            </w:r>
            <w:r>
              <w:rPr>
                <w:color w:val="5B677A"/>
                <w:sz w:val="16"/>
              </w:rPr>
              <w:t>0.914s Ollama / 0.240s MLX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5.6x</w:t>
            </w:r>
            <w:r>
              <w:br/>
            </w:r>
            <w:r>
              <w:rPr>
                <w:b/>
                <w:color w:val="5B677A"/>
                <w:sz w:val="17"/>
              </w:rPr>
              <w:t>p90 speedup</w:t>
            </w:r>
            <w:r>
              <w:br/>
            </w:r>
            <w:r>
              <w:rPr>
                <w:color w:val="5B677A"/>
                <w:sz w:val="16"/>
              </w:rPr>
              <w:t>1.485s Ollama / 0.264s MLX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The benchmark supports making MLX cleanup the focus of the next Local Flow hardening phase. With Qwen2.5 1.5B Instruct 4-bit loaded through MLX, the cleanup hop dropped from a 0.914 second Ollama median to 0.240 seconds, while keeping the dictation path local and avoiding cloud inference.</w:t>
      </w:r>
    </w:p>
    <w:p>
      <w:pPr>
        <w:spacing w:after="120"/>
      </w:pPr>
      <w:r>
        <w:rPr>
          <w:rFonts w:ascii="Calibri" w:hAnsi="Calibri"/>
          <w:b/>
          <w:color w:val="17233A"/>
          <w:sz w:val="21"/>
        </w:rPr>
        <w:t>This is not yet a production swap. The MLX path needs a deterministic sanitizer, an added-word guard, and an acceptance suite before it replaces Ollama. The measured latency gain is strong enough to justify that 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9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Research Method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8"/>
              </w:rPr>
              <w:t>Method 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8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Input set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24 verbatim references from bench/samples/manifest.json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Baseline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Existing Ollama gemma3:4b cleanup report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Candidate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mlx-community/Qwen2.5-1.5B-Instruct-4bit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Sampling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Temperature 0.0 for the strict rerun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Runtime condition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Qwen3-Coder 30B was unloaded before the final rerun to reduce memory pressure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Decision standard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Lower latency is useful only if meaning preservation remains enforceable</w:t>
            </w:r>
          </w:p>
        </w:tc>
      </w:tr>
    </w:tbl>
    <w:p>
      <w:pPr>
        <w:pStyle w:val="Heading1"/>
      </w:pPr>
      <w:r>
        <w:t>Measured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Dimension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Ollama gemma3:4b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MLX Qwen2.5 1.5B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Interpretation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Median warm cleanup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0.914s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0.240s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is 3.8x faster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p90 warm cleanup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1.485s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0.264s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is 5.6x faster at the tail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First-call / load effect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12.070s first call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0.669s load + warmup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has lower observed residency penalty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Model footprint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3.3 GB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0.88 GB cached files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MLX candidate is materially lighter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Runtime posture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Localhost daemon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Native MLX runtime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Both stay local; MLX better matches Mac-native goal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4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sample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51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ootpr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Architecture Implication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07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vis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The product goal is not simply local cleanup; it is fast local cleanup. The MLX path removes the Ollama daemon hop, uses a smaller model, and aligns the cleanup engine with Apple Silicon.</w:t>
      </w:r>
    </w:p>
    <w:p>
      <w:pPr>
        <w:pStyle w:val="Heading1"/>
      </w:pPr>
      <w:r>
        <w:t>Quality Findings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Dimension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Ollama gemma3:4b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MLX Qwen2.5 1.5B</w:t>
            </w:r>
          </w:p>
        </w:tc>
        <w:tc>
          <w:tcPr>
            <w:tcW w:type="dxa" w:w="246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Interpretation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Meaning preservation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No obvious answer-style hallucinations in the strict MLX rerun.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Known artifacts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One Markdown artifact around GROUP BY; one added article in 'the Standup'; a few filler words retained.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Production guard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Strip Markdown/code formatting, reject added content, preserve protected markers, and fall back to raw.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Acceptance gate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  <w:t>Run the 24-reference set plus the existing production plausibility guard before making MLX default.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  <w:tc>
          <w:tcPr>
            <w:tcW w:type="dxa" w:w="246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7"/>
              </w:rPr>
            </w:r>
          </w:p>
        </w:tc>
      </w:tr>
    </w:tbl>
    <w:p>
      <w:pPr>
        <w:pStyle w:val="Heading1"/>
      </w:pPr>
      <w:r>
        <w:t>Recommendation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Phase 3 Continuation should be scoped as MLX Performance and Reliability Hardening. The first task is not a blind replacement of Ollama; it is an optional MLX cleanup provider with deterministic output controls, benchmark reporting, and rollback to raw or Ollama when safety checks fail.</w:t>
      </w:r>
    </w:p>
    <w:p>
      <w:pPr>
        <w:spacing w:after="120"/>
      </w:pPr>
      <w:r>
        <w:rPr>
          <w:rFonts w:ascii="Calibri" w:hAnsi="Calibri"/>
          <w:b/>
          <w:color w:val="0F8B8D"/>
          <w:sz w:val="21"/>
        </w:rPr>
        <w:t>Recommended acceptance: MLX median cleanup below 0.350 seconds, p90 below 0.500 seconds, zero meaning changes on the acceptance set, no Markdown artifacts, and no non-local network dependency in the dictation path.</w:t>
      </w:r>
    </w:p>
    <w:p>
      <w:pPr>
        <w:pStyle w:val="Heading1"/>
      </w:pPr>
      <w:r>
        <w:t>Sources And Reproducibility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bench/samples/manifest.json - 24 reference transcripts used as benchmark inputs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/private/tmp/local-flow-ollama-cleanup.md - Ollama gemma3:4b baseline report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/private/tmp/local-flow-mlx-qwen25-15b-cleanup-strict-rerun.md - final MLX rerun report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app/Sources/LocalFlow/Cleaner.swift - production cleanup prompt and plausibility-guard context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https://huggingface.co/mlx-community/Qwen2.5-1.5B-Instruct-4bit - approved MLX model package</w:t>
      </w:r>
    </w:p>
    <w:p>
      <w:pPr>
        <w:spacing w:after="60"/>
      </w:pPr>
      <w:r>
        <w:rPr>
          <w:rFonts w:ascii="Calibri" w:hAnsi="Calibri"/>
          <w:b w:val="0"/>
          <w:color w:val="5B677A"/>
          <w:sz w:val="17"/>
        </w:rPr>
        <w:t>https://huggingface.co/Qwen/Qwen2.5-1.5B-Instruct - upstream model card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8"/>
      </w:rPr>
      <w:t>Local Flow MLX Cleanup Benchmark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