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B11C3" w14:textId="0D1686FB" w:rsidR="00C36CB0" w:rsidRPr="00C36CB0" w:rsidRDefault="00C36CB0" w:rsidP="00C36CB0">
      <w:pPr>
        <w:rPr>
          <w:b/>
          <w:bCs/>
        </w:rPr>
      </w:pPr>
      <w:r w:rsidRPr="00C36CB0">
        <w:rPr>
          <w:b/>
          <w:bCs/>
        </w:rPr>
        <w:t>Groupe : Nolan, Louis, Imrane, Raphael</w:t>
      </w:r>
    </w:p>
    <w:p w14:paraId="495D9DAC" w14:textId="77777777" w:rsidR="00C36CB0" w:rsidRDefault="00C36CB0" w:rsidP="00392E18">
      <w:pPr>
        <w:jc w:val="center"/>
        <w:rPr>
          <w:b/>
          <w:bCs/>
          <w:color w:val="FF0000"/>
          <w:sz w:val="36"/>
          <w:szCs w:val="36"/>
        </w:rPr>
      </w:pPr>
    </w:p>
    <w:p w14:paraId="7349E3B5" w14:textId="70856AC3" w:rsidR="00B32F26" w:rsidRPr="007A3986" w:rsidRDefault="00B32F26" w:rsidP="00392E18">
      <w:pPr>
        <w:jc w:val="center"/>
        <w:rPr>
          <w:b/>
          <w:bCs/>
          <w:color w:val="FF0000"/>
          <w:sz w:val="36"/>
          <w:szCs w:val="36"/>
        </w:rPr>
      </w:pPr>
      <w:r w:rsidRPr="007A3986">
        <w:rPr>
          <w:b/>
          <w:bCs/>
          <w:color w:val="FF0000"/>
          <w:sz w:val="36"/>
          <w:szCs w:val="36"/>
        </w:rPr>
        <w:t xml:space="preserve">Rapport de </w:t>
      </w:r>
      <w:r w:rsidR="00C36CB0">
        <w:rPr>
          <w:b/>
          <w:bCs/>
          <w:color w:val="FF0000"/>
          <w:sz w:val="36"/>
          <w:szCs w:val="36"/>
        </w:rPr>
        <w:t>Clinique</w:t>
      </w:r>
      <w:r w:rsidRPr="007A3986">
        <w:rPr>
          <w:b/>
          <w:bCs/>
          <w:color w:val="FF0000"/>
          <w:sz w:val="36"/>
          <w:szCs w:val="36"/>
        </w:rPr>
        <w:t xml:space="preserve"> : Assistant Intelligent pour Bases de Données</w:t>
      </w:r>
    </w:p>
    <w:p w14:paraId="74B18E7D" w14:textId="77777777" w:rsidR="00B32F26" w:rsidRDefault="00B32F26" w:rsidP="00B32F26"/>
    <w:p w14:paraId="5AB43570" w14:textId="1271FC52" w:rsidR="00B32F26" w:rsidRPr="007A3986" w:rsidRDefault="00B32F26" w:rsidP="00B32F26">
      <w:pPr>
        <w:rPr>
          <w:b/>
          <w:bCs/>
          <w:sz w:val="32"/>
          <w:szCs w:val="32"/>
          <w:u w:val="single"/>
        </w:rPr>
      </w:pPr>
      <w:r w:rsidRPr="007A3986">
        <w:rPr>
          <w:b/>
          <w:bCs/>
          <w:sz w:val="32"/>
          <w:szCs w:val="32"/>
          <w:u w:val="single"/>
        </w:rPr>
        <w:t>Contexte et Problématique</w:t>
      </w:r>
    </w:p>
    <w:p w14:paraId="4E72F668" w14:textId="77777777" w:rsidR="00B32F26" w:rsidRDefault="00B32F26" w:rsidP="00B32F26"/>
    <w:p w14:paraId="2B63E320" w14:textId="77777777" w:rsidR="00B32F26" w:rsidRDefault="00B32F26" w:rsidP="00B32F26">
      <w:r>
        <w:t>L'accès aux données stockées dans des bases de données relationnelles reste un défi majeur pour les utilisateurs non techniques. Bien que le langage SQL soit un standard pour interroger des bases de données, sa maîtrise nécessite des compétences spécialisées. Ce constat a motivé le développement d'une solution innovante permettant d'interroger des bases de données en utilisant simplement le langage naturel.</w:t>
      </w:r>
    </w:p>
    <w:p w14:paraId="320D1951" w14:textId="77777777" w:rsidR="00B32F26" w:rsidRDefault="00B32F26" w:rsidP="00B32F26"/>
    <w:p w14:paraId="3B911856" w14:textId="77777777" w:rsidR="00B32F26" w:rsidRDefault="00B32F26" w:rsidP="00B32F26">
      <w:r>
        <w:t>Les principaux challenges identifiés étaient :</w:t>
      </w:r>
    </w:p>
    <w:p w14:paraId="485F61E6" w14:textId="77777777" w:rsidR="00B32F26" w:rsidRDefault="00B32F26" w:rsidP="00B32F26">
      <w:r>
        <w:t>- La complexité des requêtes SQL pour les utilisateurs non experts</w:t>
      </w:r>
    </w:p>
    <w:p w14:paraId="0E3B9969" w14:textId="77777777" w:rsidR="00B32F26" w:rsidRDefault="00B32F26" w:rsidP="00B32F26">
      <w:r>
        <w:t>- Le besoin d'interfaces plus intuitives que les outils traditionnels</w:t>
      </w:r>
    </w:p>
    <w:p w14:paraId="1F79175B" w14:textId="77777777" w:rsidR="00B32F26" w:rsidRDefault="00B32F26" w:rsidP="00B32F26">
      <w:r>
        <w:t>- La nécessité d'automatiser la traduction du langage naturel en requêtes SQL valides</w:t>
      </w:r>
    </w:p>
    <w:p w14:paraId="3277846F" w14:textId="77777777" w:rsidR="00B32F26" w:rsidRDefault="00B32F26" w:rsidP="00B32F26"/>
    <w:p w14:paraId="22A6F962" w14:textId="37938C3B" w:rsidR="00B32F26" w:rsidRPr="007A3986" w:rsidRDefault="00B32F26" w:rsidP="00B32F26">
      <w:pPr>
        <w:rPr>
          <w:b/>
          <w:bCs/>
          <w:sz w:val="32"/>
          <w:szCs w:val="32"/>
          <w:u w:val="single"/>
        </w:rPr>
      </w:pPr>
      <w:r w:rsidRPr="007A3986">
        <w:rPr>
          <w:b/>
          <w:bCs/>
          <w:sz w:val="32"/>
          <w:szCs w:val="32"/>
          <w:u w:val="single"/>
        </w:rPr>
        <w:t>État de l'Art</w:t>
      </w:r>
    </w:p>
    <w:p w14:paraId="7AB9DD65" w14:textId="77777777" w:rsidR="00B32F26" w:rsidRDefault="00B32F26" w:rsidP="00B32F26"/>
    <w:p w14:paraId="476F5FC1" w14:textId="77777777" w:rsidR="00B32F26" w:rsidRDefault="00B32F26" w:rsidP="00B32F26">
      <w:r>
        <w:t>Plusieurs solutions existantes ont été analysées :</w:t>
      </w:r>
    </w:p>
    <w:p w14:paraId="16B956E4" w14:textId="2D10EABB" w:rsidR="00B32F26" w:rsidRDefault="00B32F26" w:rsidP="00B32F26">
      <w:r>
        <w:t>- OpenAI (ChatGPT/GPT-4) : Offre une bonne génération de SQL mais peut produire des hallucinations</w:t>
      </w:r>
    </w:p>
    <w:p w14:paraId="5F473242" w14:textId="209F5994" w:rsidR="00B32F26" w:rsidRDefault="00B32F26" w:rsidP="00B32F26">
      <w:r>
        <w:t>- LangChain (</w:t>
      </w:r>
      <w:r w:rsidR="009C206F">
        <w:t xml:space="preserve">Architecture </w:t>
      </w:r>
      <w:r>
        <w:t>RA</w:t>
      </w:r>
      <w:r w:rsidR="009C206F">
        <w:t>G</w:t>
      </w:r>
      <w:r>
        <w:t>) : Approche personnalisable mais nécessite une configuration rigoureuse</w:t>
      </w:r>
    </w:p>
    <w:p w14:paraId="495FE81D" w14:textId="168FAEC0" w:rsidR="00B32F26" w:rsidRDefault="00B32F26" w:rsidP="00B32F26">
      <w:r>
        <w:t>- Google Cloud - Vertex AI/DataQnA : Solution performante mais limitée à l'écosystème Google</w:t>
      </w:r>
    </w:p>
    <w:p w14:paraId="7F588E14" w14:textId="77777777" w:rsidR="00B32F26" w:rsidRDefault="00B32F26" w:rsidP="00B32F26"/>
    <w:p w14:paraId="034F848A" w14:textId="77777777" w:rsidR="00B32F26" w:rsidRDefault="00B32F26" w:rsidP="00B32F26">
      <w:r>
        <w:lastRenderedPageBreak/>
        <w:t>Notre solution s'inspire particulièrement de l'approche RAG (Retrieval-Augmented Generation) mise en œuvre par LangChain, qui combine :</w:t>
      </w:r>
    </w:p>
    <w:p w14:paraId="1C9C4B92" w14:textId="77777777" w:rsidR="00B32F26" w:rsidRDefault="00B32F26" w:rsidP="00B32F26">
      <w:r>
        <w:t>1. La récupération d'informations pertinentes</w:t>
      </w:r>
    </w:p>
    <w:p w14:paraId="330BE4AD" w14:textId="77777777" w:rsidR="00B32F26" w:rsidRDefault="00B32F26" w:rsidP="00B32F26">
      <w:r>
        <w:t>2. La génération de réponses enrichies par ces données</w:t>
      </w:r>
    </w:p>
    <w:p w14:paraId="6A509A03" w14:textId="77777777" w:rsidR="00B32F26" w:rsidRDefault="00B32F26" w:rsidP="00B32F26">
      <w:r>
        <w:t>3. Une interface en langage naturel</w:t>
      </w:r>
    </w:p>
    <w:p w14:paraId="313144C6" w14:textId="77777777" w:rsidR="00B32F26" w:rsidRDefault="00B32F26" w:rsidP="00B32F26"/>
    <w:p w14:paraId="4A28380C" w14:textId="664059A7" w:rsidR="00B32F26" w:rsidRPr="007A3986" w:rsidRDefault="00B32F26" w:rsidP="00B32F26">
      <w:pPr>
        <w:rPr>
          <w:b/>
          <w:bCs/>
          <w:sz w:val="32"/>
          <w:szCs w:val="32"/>
          <w:u w:val="single"/>
        </w:rPr>
      </w:pPr>
      <w:r w:rsidRPr="007A3986">
        <w:rPr>
          <w:b/>
          <w:bCs/>
          <w:sz w:val="32"/>
          <w:szCs w:val="32"/>
          <w:u w:val="single"/>
        </w:rPr>
        <w:t>Notre Solution</w:t>
      </w:r>
    </w:p>
    <w:p w14:paraId="03FAEF37" w14:textId="77777777" w:rsidR="00B32F26" w:rsidRDefault="00B32F26" w:rsidP="00B32F26"/>
    <w:p w14:paraId="4CB7D610" w14:textId="4DBC5281" w:rsidR="00B32F26" w:rsidRPr="007A3986" w:rsidRDefault="00B32F26" w:rsidP="00B32F26">
      <w:pPr>
        <w:rPr>
          <w:sz w:val="28"/>
          <w:szCs w:val="28"/>
          <w:u w:val="single"/>
        </w:rPr>
      </w:pPr>
      <w:r w:rsidRPr="007A3986">
        <w:rPr>
          <w:sz w:val="28"/>
          <w:szCs w:val="28"/>
          <w:u w:val="single"/>
        </w:rPr>
        <w:t>Architecture Technique</w:t>
      </w:r>
    </w:p>
    <w:p w14:paraId="439C0FC9" w14:textId="77777777" w:rsidR="00B32F26" w:rsidRDefault="00B32F26" w:rsidP="00B32F26"/>
    <w:p w14:paraId="5516620B" w14:textId="77777777" w:rsidR="00B32F26" w:rsidRDefault="00B32F26" w:rsidP="00B32F26">
      <w:r>
        <w:t>L'application développée repose sur une architecture modulaire comprenant :</w:t>
      </w:r>
    </w:p>
    <w:p w14:paraId="56BC1989" w14:textId="77777777" w:rsidR="00B32F26" w:rsidRDefault="00B32F26" w:rsidP="00B32F26">
      <w:r>
        <w:t>- Une interface graphique PyQt5 avec trois onglets principaux (Importation, Chat, Configuration)</w:t>
      </w:r>
    </w:p>
    <w:p w14:paraId="092C78EF" w14:textId="77777777" w:rsidR="00B32F26" w:rsidRDefault="00B32F26" w:rsidP="00B32F26">
      <w:r>
        <w:t>- Un système de traitement des fichiers (PDF, CSV, Excel, SQL)</w:t>
      </w:r>
    </w:p>
    <w:p w14:paraId="0A282C57" w14:textId="77777777" w:rsidR="00B32F26" w:rsidRDefault="00B32F26" w:rsidP="00B32F26">
      <w:r>
        <w:t>- Un connecteur MySQL/SQLAlchemy pour l'interaction avec les bases de données</w:t>
      </w:r>
    </w:p>
    <w:p w14:paraId="4239ABF8" w14:textId="77777777" w:rsidR="00B32F26" w:rsidRDefault="00B32F26" w:rsidP="00B32F26">
      <w:r>
        <w:t>- Une couche d'intelligence artificielle basée sur Mistral AI pour la génération de requêtes SQL et de réponses en langage naturel</w:t>
      </w:r>
    </w:p>
    <w:p w14:paraId="398722EF" w14:textId="77777777" w:rsidR="00B32F26" w:rsidRDefault="00B32F26" w:rsidP="00B32F26"/>
    <w:p w14:paraId="1053FC80" w14:textId="77777777" w:rsidR="00B32F26" w:rsidRDefault="00B32F26" w:rsidP="00B32F26">
      <w:r>
        <w:t>Les points clés de notre implémentation :</w:t>
      </w:r>
    </w:p>
    <w:p w14:paraId="010A6D88" w14:textId="77777777" w:rsidR="00B32F26" w:rsidRDefault="00B32F26" w:rsidP="00B32F26">
      <w:r>
        <w:t>- Utilisation de LangChain pour connecter le LLM aux sources de données</w:t>
      </w:r>
    </w:p>
    <w:p w14:paraId="0818A246" w14:textId="77777777" w:rsidR="00B32F26" w:rsidRDefault="00B32F26" w:rsidP="00B32F26">
      <w:r>
        <w:t>- Mécanisme RAG pour les documents PDF</w:t>
      </w:r>
    </w:p>
    <w:p w14:paraId="3415FCD2" w14:textId="77777777" w:rsidR="00B32F26" w:rsidRDefault="00B32F26" w:rsidP="00B32F26">
      <w:r>
        <w:t>- Gestion robuste des fichiers SQL volumineux</w:t>
      </w:r>
    </w:p>
    <w:p w14:paraId="4A90DBC4" w14:textId="77777777" w:rsidR="00B32F26" w:rsidRDefault="00B32F26" w:rsidP="00B32F26">
      <w:r>
        <w:t>- Traitement asynchrone pour maintenir l'interface réactive</w:t>
      </w:r>
    </w:p>
    <w:p w14:paraId="324BDDBC" w14:textId="77777777" w:rsidR="00B32F26" w:rsidRDefault="00B32F26" w:rsidP="00B32F26"/>
    <w:p w14:paraId="23864A45" w14:textId="4CB5FBD9" w:rsidR="00B32F26" w:rsidRPr="007A3986" w:rsidRDefault="00B32F26" w:rsidP="00B32F26">
      <w:pPr>
        <w:rPr>
          <w:sz w:val="28"/>
          <w:szCs w:val="28"/>
          <w:u w:val="single"/>
        </w:rPr>
      </w:pPr>
      <w:r w:rsidRPr="007A3986">
        <w:rPr>
          <w:sz w:val="28"/>
          <w:szCs w:val="28"/>
          <w:u w:val="single"/>
        </w:rPr>
        <w:t>Fonctionnalités Principales</w:t>
      </w:r>
    </w:p>
    <w:p w14:paraId="71DBEBCA" w14:textId="77777777" w:rsidR="00B32F26" w:rsidRDefault="00B32F26" w:rsidP="00B32F26"/>
    <w:p w14:paraId="1CF1A377" w14:textId="7DE6E869" w:rsidR="00B32F26" w:rsidRDefault="00B32F26" w:rsidP="00B32F26">
      <w:r>
        <w:t>1. Importation de données :</w:t>
      </w:r>
    </w:p>
    <w:p w14:paraId="7D18C21A" w14:textId="77777777" w:rsidR="00B32F26" w:rsidRDefault="00B32F26" w:rsidP="00B32F26">
      <w:r>
        <w:t xml:space="preserve">   - Support des formats PDF, CSV, Excel et fichiers SQL</w:t>
      </w:r>
    </w:p>
    <w:p w14:paraId="39DB504A" w14:textId="77777777" w:rsidR="00B32F26" w:rsidRDefault="00B32F26" w:rsidP="00B32F26">
      <w:r>
        <w:lastRenderedPageBreak/>
        <w:t xml:space="preserve">   - Téléchargement depuis URL</w:t>
      </w:r>
    </w:p>
    <w:p w14:paraId="2DA3EFA4" w14:textId="77777777" w:rsidR="00B32F26" w:rsidRDefault="00B32F26" w:rsidP="00B32F26">
      <w:r>
        <w:t xml:space="preserve">   - Connexion à des bases MySQL</w:t>
      </w:r>
    </w:p>
    <w:p w14:paraId="052D285E" w14:textId="77777777" w:rsidR="00B32F26" w:rsidRDefault="00B32F26" w:rsidP="00B32F26"/>
    <w:p w14:paraId="3072640F" w14:textId="1601C16B" w:rsidR="00B32F26" w:rsidRDefault="00B32F26" w:rsidP="00B32F26">
      <w:r>
        <w:t>2. Traitement des données :</w:t>
      </w:r>
    </w:p>
    <w:p w14:paraId="2F7558FC" w14:textId="77777777" w:rsidR="00B32F26" w:rsidRDefault="00B32F26" w:rsidP="00B32F26">
      <w:r>
        <w:t xml:space="preserve">   - Extraction et vectorisation de contenu PDF</w:t>
      </w:r>
    </w:p>
    <w:p w14:paraId="43E3849A" w14:textId="77777777" w:rsidR="00B32F26" w:rsidRDefault="00B32F26" w:rsidP="00B32F26">
      <w:r>
        <w:t xml:space="preserve">   - Chargement de fichiers SQL avec gestion des bases de données</w:t>
      </w:r>
    </w:p>
    <w:p w14:paraId="0A62E59C" w14:textId="77777777" w:rsidR="00B32F26" w:rsidRDefault="00B32F26" w:rsidP="00B32F26">
      <w:r>
        <w:t xml:space="preserve">   - Import de données tabulaires dans MySQL</w:t>
      </w:r>
    </w:p>
    <w:p w14:paraId="0F0F4719" w14:textId="77777777" w:rsidR="00B32F26" w:rsidRDefault="00B32F26" w:rsidP="00B32F26"/>
    <w:p w14:paraId="5827511D" w14:textId="7B02693F" w:rsidR="00B32F26" w:rsidRDefault="00B32F26" w:rsidP="00B32F26">
      <w:r>
        <w:t>3. Interface de chat intelligent :</w:t>
      </w:r>
    </w:p>
    <w:p w14:paraId="775FA6DD" w14:textId="77777777" w:rsidR="00B32F26" w:rsidRDefault="00B32F26" w:rsidP="00B32F26">
      <w:r>
        <w:t xml:space="preserve">   - Questions en langage naturel sur les données chargées</w:t>
      </w:r>
    </w:p>
    <w:p w14:paraId="2B916A9E" w14:textId="77777777" w:rsidR="00B32F26" w:rsidRDefault="00B32F26" w:rsidP="00B32F26">
      <w:r>
        <w:t xml:space="preserve">   - Génération automatique de requêtes SQL</w:t>
      </w:r>
    </w:p>
    <w:p w14:paraId="04B3EC78" w14:textId="77777777" w:rsidR="00B32F26" w:rsidRDefault="00B32F26" w:rsidP="00B32F26">
      <w:r>
        <w:t xml:space="preserve">   - Réponses contextualisées en langage naturel</w:t>
      </w:r>
    </w:p>
    <w:p w14:paraId="1DE600C2" w14:textId="77777777" w:rsidR="00B32F26" w:rsidRDefault="00B32F26" w:rsidP="00B32F26"/>
    <w:p w14:paraId="1BB7C3EF" w14:textId="7C8B9DA1" w:rsidR="00B32F26" w:rsidRPr="007A3986" w:rsidRDefault="00B32F26" w:rsidP="00B32F26">
      <w:pPr>
        <w:rPr>
          <w:sz w:val="28"/>
          <w:szCs w:val="28"/>
          <w:u w:val="single"/>
        </w:rPr>
      </w:pPr>
      <w:r w:rsidRPr="007A3986">
        <w:rPr>
          <w:sz w:val="28"/>
          <w:szCs w:val="28"/>
          <w:u w:val="single"/>
        </w:rPr>
        <w:t>Avantages Différenciants</w:t>
      </w:r>
    </w:p>
    <w:p w14:paraId="73E456CD" w14:textId="77777777" w:rsidR="00B32F26" w:rsidRDefault="00B32F26" w:rsidP="00B32F26"/>
    <w:p w14:paraId="19E2F268" w14:textId="77777777" w:rsidR="00B32F26" w:rsidRDefault="00B32F26" w:rsidP="00B32F26">
      <w:r>
        <w:t>Notre solution se distingue par :</w:t>
      </w:r>
    </w:p>
    <w:p w14:paraId="327A440B" w14:textId="6BC8CD2A" w:rsidR="00B32F26" w:rsidRDefault="00B32F26" w:rsidP="00B32F26">
      <w:r>
        <w:t>- Accessibilité : Déploiement facile sans infrastructure lourde</w:t>
      </w:r>
    </w:p>
    <w:p w14:paraId="17911FAF" w14:textId="093CEF97" w:rsidR="00B32F26" w:rsidRDefault="00B32F26" w:rsidP="00B32F26">
      <w:r>
        <w:t>- Légèreté : Architecture optimisée pour fonctionner sur des machines standard</w:t>
      </w:r>
    </w:p>
    <w:p w14:paraId="35792D34" w14:textId="26D8FBFC" w:rsidR="00B32F26" w:rsidRDefault="00B32F26" w:rsidP="00B32F26">
      <w:r>
        <w:t>- Adaptabilité : Compatible avec les bases de données locales et divers formats de fichiers</w:t>
      </w:r>
    </w:p>
    <w:p w14:paraId="04C7F950" w14:textId="53F964E5" w:rsidR="00B32F26" w:rsidRDefault="00B32F26" w:rsidP="00B32F26">
      <w:r>
        <w:t xml:space="preserve">- Précision : L'approche </w:t>
      </w:r>
      <w:r w:rsidR="001C5B77">
        <w:t>de l’architecture RAG</w:t>
      </w:r>
      <w:r>
        <w:t xml:space="preserve"> fournit des réponses basées sur les données réelles</w:t>
      </w:r>
    </w:p>
    <w:p w14:paraId="35010D55" w14:textId="77777777" w:rsidR="00392E18" w:rsidRDefault="00392E18" w:rsidP="00B32F26"/>
    <w:p w14:paraId="54A9330F" w14:textId="79AE7666" w:rsidR="00B32F26" w:rsidRPr="007A3986" w:rsidRDefault="00B32F26" w:rsidP="00B32F26">
      <w:pPr>
        <w:rPr>
          <w:b/>
          <w:bCs/>
          <w:sz w:val="32"/>
          <w:szCs w:val="32"/>
          <w:u w:val="single"/>
        </w:rPr>
      </w:pPr>
      <w:r w:rsidRPr="007A3986">
        <w:rPr>
          <w:b/>
          <w:bCs/>
          <w:sz w:val="32"/>
          <w:szCs w:val="32"/>
          <w:u w:val="single"/>
        </w:rPr>
        <w:t>Défis Rencontrés</w:t>
      </w:r>
    </w:p>
    <w:p w14:paraId="7A18AFCC" w14:textId="77777777" w:rsidR="00B32F26" w:rsidRDefault="00B32F26" w:rsidP="00B32F26"/>
    <w:p w14:paraId="201D0DC9" w14:textId="77777777" w:rsidR="00B32F26" w:rsidRDefault="00B32F26" w:rsidP="00B32F26">
      <w:r>
        <w:t>Les principaux défis techniques ont été :</w:t>
      </w:r>
    </w:p>
    <w:p w14:paraId="15A6A86C" w14:textId="24AA870F" w:rsidR="00B32F26" w:rsidRDefault="00B32F26" w:rsidP="00B32F26">
      <w:r>
        <w:t>1. Gestion des fichiers volumineux :</w:t>
      </w:r>
    </w:p>
    <w:p w14:paraId="3597E6E4" w14:textId="77777777" w:rsidR="00B32F26" w:rsidRDefault="00B32F26" w:rsidP="00B32F26">
      <w:r>
        <w:t xml:space="preserve">   - Optimisation du traitement des fichiers SQL &gt;5Mo</w:t>
      </w:r>
    </w:p>
    <w:p w14:paraId="1F818063" w14:textId="77777777" w:rsidR="00B32F26" w:rsidRDefault="00B32F26" w:rsidP="00B32F26">
      <w:r>
        <w:lastRenderedPageBreak/>
        <w:t xml:space="preserve">   - Découpage en chunks pour les PDF longs</w:t>
      </w:r>
    </w:p>
    <w:p w14:paraId="46271B59" w14:textId="77777777" w:rsidR="00B32F26" w:rsidRDefault="00B32F26" w:rsidP="00B32F26"/>
    <w:p w14:paraId="655106D0" w14:textId="553AD944" w:rsidR="00B32F26" w:rsidRDefault="00B32F26" w:rsidP="00B32F26">
      <w:r>
        <w:t>2. Qualité des requêtes générées :</w:t>
      </w:r>
    </w:p>
    <w:p w14:paraId="707F3F76" w14:textId="77777777" w:rsidR="00B32F26" w:rsidRDefault="00B32F26" w:rsidP="00B32F26">
      <w:r>
        <w:t xml:space="preserve">   - Minimisation des hallucinations du modèle</w:t>
      </w:r>
    </w:p>
    <w:p w14:paraId="5CB29344" w14:textId="77777777" w:rsidR="00B32F26" w:rsidRDefault="00B32F26" w:rsidP="00B32F26">
      <w:r>
        <w:t xml:space="preserve">   - Validation syntaxique des requêtes SQL</w:t>
      </w:r>
    </w:p>
    <w:p w14:paraId="49C88C37" w14:textId="77777777" w:rsidR="00B32F26" w:rsidRDefault="00B32F26" w:rsidP="00B32F26"/>
    <w:p w14:paraId="2DB80521" w14:textId="4E74DEB2" w:rsidR="00B32F26" w:rsidRDefault="00B32F26" w:rsidP="00B32F26">
      <w:r>
        <w:t>3. Expérience utilisateur :</w:t>
      </w:r>
    </w:p>
    <w:p w14:paraId="07A99317" w14:textId="77777777" w:rsidR="00B32F26" w:rsidRDefault="00B32F26" w:rsidP="00B32F26">
      <w:r>
        <w:t xml:space="preserve">   - Feedback visuel pendant les traitements longs</w:t>
      </w:r>
    </w:p>
    <w:p w14:paraId="0F7C9381" w14:textId="77777777" w:rsidR="00B32F26" w:rsidRDefault="00B32F26" w:rsidP="00B32F26">
      <w:r>
        <w:t xml:space="preserve">   - Gestion robuste des erreurs</w:t>
      </w:r>
    </w:p>
    <w:p w14:paraId="246A04DF" w14:textId="77777777" w:rsidR="00B32F26" w:rsidRDefault="00B32F26" w:rsidP="00B32F26"/>
    <w:p w14:paraId="1249A6CC" w14:textId="04694D79" w:rsidR="00B32F26" w:rsidRPr="007A3986" w:rsidRDefault="00B32F26" w:rsidP="00B32F26">
      <w:pPr>
        <w:rPr>
          <w:b/>
          <w:bCs/>
          <w:sz w:val="32"/>
          <w:szCs w:val="32"/>
          <w:u w:val="single"/>
        </w:rPr>
      </w:pPr>
      <w:r w:rsidRPr="007A3986">
        <w:rPr>
          <w:b/>
          <w:bCs/>
          <w:sz w:val="32"/>
          <w:szCs w:val="32"/>
          <w:u w:val="single"/>
        </w:rPr>
        <w:t>Améliorations Futures</w:t>
      </w:r>
    </w:p>
    <w:p w14:paraId="2E909409" w14:textId="77777777" w:rsidR="00B32F26" w:rsidRDefault="00B32F26" w:rsidP="00B32F26"/>
    <w:p w14:paraId="7B8BF262" w14:textId="77777777" w:rsidR="00B32F26" w:rsidRDefault="00B32F26" w:rsidP="00B32F26">
      <w:r>
        <w:t>Plusieurs axes d'amélioration sont envisagés :</w:t>
      </w:r>
    </w:p>
    <w:p w14:paraId="42DEA6FE" w14:textId="05003A62" w:rsidR="00B32F26" w:rsidRDefault="00B32F26" w:rsidP="00B32F26">
      <w:r>
        <w:t>1. Support étendu des SGBD :</w:t>
      </w:r>
    </w:p>
    <w:p w14:paraId="72B92ED2" w14:textId="77777777" w:rsidR="00B32F26" w:rsidRDefault="00B32F26" w:rsidP="00B32F26">
      <w:r>
        <w:t xml:space="preserve">   - Ajout de compatibilité avec Oracle, PostgreSQL et SQL Server</w:t>
      </w:r>
    </w:p>
    <w:p w14:paraId="4546123E" w14:textId="77777777" w:rsidR="00B32F26" w:rsidRDefault="00B32F26" w:rsidP="00B32F26"/>
    <w:p w14:paraId="2C36BA5A" w14:textId="0D9C086C" w:rsidR="00B32F26" w:rsidRDefault="00B32F26" w:rsidP="00B32F26">
      <w:r>
        <w:t>2. Interface Web :</w:t>
      </w:r>
    </w:p>
    <w:p w14:paraId="4A97E2C4" w14:textId="77777777" w:rsidR="00B32F26" w:rsidRDefault="00B32F26" w:rsidP="00B32F26">
      <w:r>
        <w:t xml:space="preserve">   - Développement d'une version responsive accessible via navigateur</w:t>
      </w:r>
    </w:p>
    <w:p w14:paraId="3FE34B66" w14:textId="77777777" w:rsidR="00B32F26" w:rsidRDefault="00B32F26" w:rsidP="00B32F26"/>
    <w:p w14:paraId="0DD06BDD" w14:textId="706A5C53" w:rsidR="00B32F26" w:rsidRDefault="00B32F26" w:rsidP="00B32F26">
      <w:r>
        <w:t>3. Gestion des erreurs :</w:t>
      </w:r>
    </w:p>
    <w:p w14:paraId="0FC6AEAB" w14:textId="77777777" w:rsidR="00B32F26" w:rsidRDefault="00B32F26" w:rsidP="00B32F26">
      <w:r>
        <w:t xml:space="preserve">   - Système plus robuste pour analyser et corriger les erreurs SQL</w:t>
      </w:r>
    </w:p>
    <w:p w14:paraId="54277E22" w14:textId="77777777" w:rsidR="00B32F26" w:rsidRDefault="00B32F26" w:rsidP="00B32F26"/>
    <w:p w14:paraId="0A1EB80B" w14:textId="34A0E5EC" w:rsidR="00B32F26" w:rsidRDefault="00B32F26" w:rsidP="00B32F26">
      <w:r>
        <w:t>4. Fonctionnalités avancées :</w:t>
      </w:r>
    </w:p>
    <w:p w14:paraId="578741BB" w14:textId="77777777" w:rsidR="00B32F26" w:rsidRDefault="00B32F26" w:rsidP="00B32F26">
      <w:r>
        <w:t xml:space="preserve">   - Mémorisation du contexte de conversation</w:t>
      </w:r>
    </w:p>
    <w:p w14:paraId="7AF18490" w14:textId="77777777" w:rsidR="00B32F26" w:rsidRDefault="00B32F26" w:rsidP="00B32F26">
      <w:r>
        <w:t xml:space="preserve">   - Visualisation graphique des résultats</w:t>
      </w:r>
    </w:p>
    <w:p w14:paraId="1E777C27" w14:textId="77777777" w:rsidR="00B32F26" w:rsidRDefault="00B32F26" w:rsidP="00B32F26">
      <w:r>
        <w:t xml:space="preserve">   - Export des réponses et requêtes</w:t>
      </w:r>
    </w:p>
    <w:p w14:paraId="5DF2D4D8" w14:textId="77777777" w:rsidR="00AF52CD" w:rsidRDefault="00AF52CD" w:rsidP="00B32F26"/>
    <w:p w14:paraId="6ADA018E" w14:textId="77777777" w:rsidR="00AF52CD" w:rsidRDefault="00AF52CD" w:rsidP="00B32F26"/>
    <w:p w14:paraId="42C15F26" w14:textId="3CCBA086" w:rsidR="00AF52CD" w:rsidRDefault="00AF52CD" w:rsidP="00B32F26">
      <w:r>
        <w:lastRenderedPageBreak/>
        <w:t>5. Cloud :</w:t>
      </w:r>
    </w:p>
    <w:p w14:paraId="1CA21EBC" w14:textId="77777777" w:rsidR="00AF52CD" w:rsidRDefault="00AF52CD" w:rsidP="00B32F26">
      <w:r>
        <w:t xml:space="preserve">   - Possibilité de se connecter à un compte google cloud</w:t>
      </w:r>
    </w:p>
    <w:p w14:paraId="2067954B" w14:textId="07BD3FB5" w:rsidR="00AF52CD" w:rsidRDefault="00AF52CD" w:rsidP="00AF52CD">
      <w:r>
        <w:t xml:space="preserve">   - Création d’un réseau de base de données permettant l’interaction de base de données entre différents ordinateurs</w:t>
      </w:r>
    </w:p>
    <w:p w14:paraId="79B6A0A8" w14:textId="4FBF148A" w:rsidR="00AF52CD" w:rsidRDefault="00AF52CD" w:rsidP="00AF52CD">
      <w:r>
        <w:t xml:space="preserve">   - Facilitera l’utilisation d’une version web</w:t>
      </w:r>
    </w:p>
    <w:p w14:paraId="68E2B71D" w14:textId="77777777" w:rsidR="00B32F26" w:rsidRDefault="00B32F26" w:rsidP="00B32F26"/>
    <w:p w14:paraId="5C97B04C" w14:textId="56CDDB65" w:rsidR="00B32F26" w:rsidRPr="007A3986" w:rsidRDefault="00B32F26" w:rsidP="00B32F26">
      <w:pPr>
        <w:rPr>
          <w:b/>
          <w:bCs/>
          <w:sz w:val="32"/>
          <w:szCs w:val="32"/>
          <w:u w:val="single"/>
        </w:rPr>
      </w:pPr>
      <w:r w:rsidRPr="007A3986">
        <w:rPr>
          <w:b/>
          <w:bCs/>
          <w:sz w:val="32"/>
          <w:szCs w:val="32"/>
          <w:u w:val="single"/>
        </w:rPr>
        <w:t>Conclusion</w:t>
      </w:r>
    </w:p>
    <w:p w14:paraId="42532881" w14:textId="77777777" w:rsidR="00B32F26" w:rsidRDefault="00B32F26" w:rsidP="00B32F26"/>
    <w:p w14:paraId="0B45AEFD" w14:textId="77777777" w:rsidR="00B32F26" w:rsidRDefault="00B32F26" w:rsidP="00B32F26">
      <w:r>
        <w:t>Ce projet a permis de développer une solution opérationnelle qui simplifie considérablement l'accès aux données pour les utilisateurs non techniques. En combinant des technologies d'IA moderne avec une interface intuitive, nous avons créé un outil qui répond à un besoin concret dans divers contextes :</w:t>
      </w:r>
    </w:p>
    <w:p w14:paraId="0B56D663" w14:textId="77777777" w:rsidR="00B32F26" w:rsidRDefault="00B32F26" w:rsidP="00B32F26"/>
    <w:p w14:paraId="1D6B4977" w14:textId="4DDA1253" w:rsidR="00B32F26" w:rsidRDefault="00B32F26" w:rsidP="00B32F26">
      <w:r>
        <w:t>- Écoles/Universités : Accès facile aux données administratives et pédagogiques</w:t>
      </w:r>
    </w:p>
    <w:p w14:paraId="37EE283B" w14:textId="541CF401" w:rsidR="00B32F26" w:rsidRDefault="00B32F26" w:rsidP="00B32F26">
      <w:r>
        <w:t>- PME/TPE : Interrogation simple des fichiers clients, ventes et stocks</w:t>
      </w:r>
    </w:p>
    <w:p w14:paraId="468A3CA5" w14:textId="0EB35280" w:rsidR="00B32F26" w:rsidRDefault="00B32F26" w:rsidP="00B32F26">
      <w:r>
        <w:t>- Services non techniques : Accès aux KPIs sans écrire de code SQL</w:t>
      </w:r>
    </w:p>
    <w:p w14:paraId="03514294" w14:textId="65882ED8" w:rsidR="00873255" w:rsidRDefault="00873255" w:rsidP="00B32F26"/>
    <w:sectPr w:rsidR="008732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C7B94"/>
    <w:multiLevelType w:val="hybridMultilevel"/>
    <w:tmpl w:val="40CC37F6"/>
    <w:lvl w:ilvl="0" w:tplc="040C000F">
      <w:start w:val="1"/>
      <w:numFmt w:val="decimal"/>
      <w:lvlText w:val="%1."/>
      <w:lvlJc w:val="left"/>
      <w:pPr>
        <w:ind w:left="768" w:hanging="360"/>
      </w:p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1" w15:restartNumberingAfterBreak="0">
    <w:nsid w:val="3F321785"/>
    <w:multiLevelType w:val="hybridMultilevel"/>
    <w:tmpl w:val="015A2382"/>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num w:numId="1" w16cid:durableId="947854141">
    <w:abstractNumId w:val="0"/>
  </w:num>
  <w:num w:numId="2" w16cid:durableId="2027829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D28"/>
    <w:rsid w:val="000803D3"/>
    <w:rsid w:val="0011455A"/>
    <w:rsid w:val="001C5B77"/>
    <w:rsid w:val="00390F30"/>
    <w:rsid w:val="00392E18"/>
    <w:rsid w:val="00666B89"/>
    <w:rsid w:val="006C2F19"/>
    <w:rsid w:val="00737D28"/>
    <w:rsid w:val="007A3986"/>
    <w:rsid w:val="00873255"/>
    <w:rsid w:val="008B5976"/>
    <w:rsid w:val="00925005"/>
    <w:rsid w:val="009C206F"/>
    <w:rsid w:val="00AF52CD"/>
    <w:rsid w:val="00B32F26"/>
    <w:rsid w:val="00C36CB0"/>
    <w:rsid w:val="00D527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E072A"/>
  <w15:chartTrackingRefBased/>
  <w15:docId w15:val="{5270DF6E-054E-4C41-87C0-717A5BDD2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7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37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37D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37D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7D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7D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7D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7D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7D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7D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37D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37D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37D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7D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7D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7D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7D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7D28"/>
    <w:rPr>
      <w:rFonts w:eastAsiaTheme="majorEastAsia" w:cstheme="majorBidi"/>
      <w:color w:val="272727" w:themeColor="text1" w:themeTint="D8"/>
    </w:rPr>
  </w:style>
  <w:style w:type="paragraph" w:styleId="Titre">
    <w:name w:val="Title"/>
    <w:basedOn w:val="Normal"/>
    <w:next w:val="Normal"/>
    <w:link w:val="TitreCar"/>
    <w:uiPriority w:val="10"/>
    <w:qFormat/>
    <w:rsid w:val="00737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7D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7D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7D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7D28"/>
    <w:pPr>
      <w:spacing w:before="160"/>
      <w:jc w:val="center"/>
    </w:pPr>
    <w:rPr>
      <w:i/>
      <w:iCs/>
      <w:color w:val="404040" w:themeColor="text1" w:themeTint="BF"/>
    </w:rPr>
  </w:style>
  <w:style w:type="character" w:customStyle="1" w:styleId="CitationCar">
    <w:name w:val="Citation Car"/>
    <w:basedOn w:val="Policepardfaut"/>
    <w:link w:val="Citation"/>
    <w:uiPriority w:val="29"/>
    <w:rsid w:val="00737D28"/>
    <w:rPr>
      <w:i/>
      <w:iCs/>
      <w:color w:val="404040" w:themeColor="text1" w:themeTint="BF"/>
    </w:rPr>
  </w:style>
  <w:style w:type="paragraph" w:styleId="Paragraphedeliste">
    <w:name w:val="List Paragraph"/>
    <w:basedOn w:val="Normal"/>
    <w:uiPriority w:val="34"/>
    <w:qFormat/>
    <w:rsid w:val="00737D28"/>
    <w:pPr>
      <w:ind w:left="720"/>
      <w:contextualSpacing/>
    </w:pPr>
  </w:style>
  <w:style w:type="character" w:styleId="Accentuationintense">
    <w:name w:val="Intense Emphasis"/>
    <w:basedOn w:val="Policepardfaut"/>
    <w:uiPriority w:val="21"/>
    <w:qFormat/>
    <w:rsid w:val="00737D28"/>
    <w:rPr>
      <w:i/>
      <w:iCs/>
      <w:color w:val="0F4761" w:themeColor="accent1" w:themeShade="BF"/>
    </w:rPr>
  </w:style>
  <w:style w:type="paragraph" w:styleId="Citationintense">
    <w:name w:val="Intense Quote"/>
    <w:basedOn w:val="Normal"/>
    <w:next w:val="Normal"/>
    <w:link w:val="CitationintenseCar"/>
    <w:uiPriority w:val="30"/>
    <w:qFormat/>
    <w:rsid w:val="00737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7D28"/>
    <w:rPr>
      <w:i/>
      <w:iCs/>
      <w:color w:val="0F4761" w:themeColor="accent1" w:themeShade="BF"/>
    </w:rPr>
  </w:style>
  <w:style w:type="character" w:styleId="Rfrenceintense">
    <w:name w:val="Intense Reference"/>
    <w:basedOn w:val="Policepardfaut"/>
    <w:uiPriority w:val="32"/>
    <w:qFormat/>
    <w:rsid w:val="00737D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748</Words>
  <Characters>4116</Characters>
  <Application>Microsoft Office Word</Application>
  <DocSecurity>0</DocSecurity>
  <Lines>34</Lines>
  <Paragraphs>9</Paragraphs>
  <ScaleCrop>false</ScaleCrop>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LECLERE</dc:creator>
  <cp:keywords/>
  <dc:description/>
  <cp:lastModifiedBy>Imrane BOUKACHABIA</cp:lastModifiedBy>
  <cp:revision>2</cp:revision>
  <dcterms:created xsi:type="dcterms:W3CDTF">2025-05-16T12:11:00Z</dcterms:created>
  <dcterms:modified xsi:type="dcterms:W3CDTF">2025-05-16T12:11:00Z</dcterms:modified>
</cp:coreProperties>
</file>