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Ondrelle New Hire Onboarding Guide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Employee Training &amp; Development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Welcome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Welcome to Ondrelle. This guide walks you through your first two weeks so you know what to expect and who to ask when you need help.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Before Day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Your recruiter confirms your start date and sends your offer paperwork through the HR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IT ships your laptop and starter equipment to arrive by your start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Complete your I-9 and tax withholding forms before your first day, when possible.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Day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Pick up your building badge from Reception, or receive activation instructions if you're remote.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IT setup session: accounts, email, and required software.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Meet your manager and team for an introduction.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HR orientation: benefits overview, handbook walkthrough, and where to find policies.</w:t>
      </w:r>
    </w:p>
    <w:p>
      <w:pPr>
        <w:spacing w:after="10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Week One at a Glance</w:t>
      </w:r>
    </w:p>
    <w:tbl>
      <w:tblPr>
        <w:tblW w:type="pct" w:w="100%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Day 1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IT setup, HR orientation, meet the team</w:t>
            </w:r>
          </w:p>
        </w:tc>
      </w:tr>
      <w:tr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Day 2–3</w:t>
            </w:r>
          </w:p>
        </w:tc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Tool and systems training, shadowing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Day 4–5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Complete mandatory trainings, first 1:1 with manager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Mandatory Training Requirements</w:t>
      </w:r>
    </w:p>
    <w:tbl>
      <w:tblPr>
        <w:tblW w:type="pct" w:w="100%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Training</w:t>
            </w:r>
          </w:p>
        </w:tc>
        <w:tc>
          <w:tcPr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 By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Code of Conduct Training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Day 5</w:t>
            </w:r>
          </w:p>
        </w:tc>
      </w:tr>
      <w:tr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Workplace Safety Training</w:t>
            </w:r>
          </w:p>
        </w:tc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Day 5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Data Security and Privacy Training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Day 14</w:t>
            </w:r>
          </w:p>
        </w:tc>
      </w:tr>
      <w:tr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Anti-Harassment Prevention Training</w:t>
            </w:r>
          </w:p>
        </w:tc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Day 30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Your 30/60/90 Day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30 days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: complete all mandatory training and understand your role's core responsibilities.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60 days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: take ownership of at least one small deliverable and build working relationships across your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90 days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: complete your introductory-period check-in with your manager and set goals for the next two quarters.</w:t>
      </w:r>
    </w:p>
    <w:p>
      <w:pPr>
        <w:spacing w:after="10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Who to Contact</w:t>
      </w:r>
    </w:p>
    <w:tbl>
      <w:tblPr>
        <w:tblW w:type="pct" w:w="100%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Laptop, accounts, software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IT Helpdesk</w:t>
            </w:r>
          </w:p>
        </w:tc>
      </w:tr>
      <w:tr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Benefits, leave, policies</w:t>
            </w:r>
          </w:p>
        </w:tc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Paycheck, tax forms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Payroll</w:t>
            </w:r>
          </w:p>
        </w:tc>
      </w:tr>
      <w:tr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Day-to-day work, goals</w:t>
            </w:r>
          </w:p>
        </w:tc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Your manager</w:t>
            </w:r>
          </w:p>
        </w:tc>
      </w:tr>
    </w:tbl>
    <w:tbl>
      <w:tblPr>
        <w:tblW w:type="pct" w:w="100%"/>
        <w:tblBorders>
          <w:top w:val="single" w:color="D9B44A" w:sz="4"/>
          <w:left w:val="single" w:color="B8860B" w:sz="24"/>
          <w:bottom w:val="single" w:color="D9B44A" w:sz="4"/>
          <w:right w:val="single" w:color="D9B44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D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400"/>
                <w:sz w:val="20"/>
                <w:szCs w:val="20"/>
              </w:rPr>
              <w:t xml:space="preserve">NOTE  </w:t>
            </w: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See Ondrelle-Onboarding-Week-One.pptx and Ondrelle-Required-Training-Tracker.xlsx in this library for a slide walkthrough and the full training catalog.</w:t>
            </w:r>
          </w:p>
        </w:tc>
      </w:tr>
    </w:tbl>
    <w:p>
      <w:pPr>
        <w:pBdr>
          <w:top w:val="single" w:color="C9C9C9" w:sz="4" w:space="6"/>
        </w:pBdr>
        <w:spacing w:before="30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Ondrelle is a fictional company created for this workshop. All names, figures, and policies in this document are for training purposes only and do not constitute real legal, financial, or HR guidance.</w:t>
      </w:r>
    </w:p>
    <w:sectPr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2026-09-23T13:57:20.504Z</dcterms:created>
  <dcterms:modified xsi:type="dcterms:W3CDTF">2026-09-23T13:57:20.504Z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