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Ondrelle Employee Handbook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Effective January 2027 · For internal use only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Welcome to Ondrelle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Welcome to Ondrelle. This handbook explains what to expect as an employee and what Ondrelle expects from you. Ondrelle is a workplace technology consulting firm with offices across North America and roughly 1,400 employees. This handbook works alongside our other policies —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Leave and Time-Off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Remote and Hybrid Work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, and the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Code of Conduct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— which go into more detail on their own topics.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Employment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Employment types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Full-time (30+ hours/week), Part-time, and Contractor. Only full-time employees are eligible for the benefits described in the Benefits Guide.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Standard hours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core business hours are 9:00 a.m.–5:00 p.m., Monday through Friday, in the employee's local time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Introductory period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the first 90 days of employment are an introductory period during which either party may end employment with two weeks' notice.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Workplace Conduct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expects every employee to act with integrity, respect, and professionalism. Full detail on expected conduct, reporting concerns, and consequences for violations is in the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Code of Conduct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Dress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Business casual is the standard for client-facing roles and in-office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Casual dress, including jeans, is acceptable on Fridays and on days with no client meetings.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Client site visits follow the client's dress code when it's stricter than Ondrelle's.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Attendance and Punctuality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Employees are expected to be reachable during the core collaboration hours described in the Remote and Hybrid Work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Unplanned absences should be reported to your manager before the start of the workday when possible.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Performance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Formal performance reviews happen twice a year: a mid-year check-in in June and an annual review in December.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Compensation changes are typically tied to the December review cycle.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Company Property and Equipment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Equipment issued to you — laptop, monitor, phone — remains Ondrelle property and must be returned within 5 business days of your last day of employment.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Report a lost or stolen device to IT Support within 24 hours.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Ending Employment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Non-management employees are asked to give at least two weeks' written notice; people managers and above are asked to give four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conducts an exit interview with HR for every departing employee.</w:t>
      </w:r>
    </w:p>
    <w:p>
      <w:pPr>
        <w:spacing w:after="10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Where to Go for More</w:t>
      </w:r>
    </w:p>
    <w:tbl>
      <w:tblPr>
        <w:tblW w:type="pct" w:w="100%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Leave, vacation, sick time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Leave and Time-Off Policy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Working from home, equipment stipend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Remote and Hybrid Work Policy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Reporting a concern, conflicts of interest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Code of Conduct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Health insurance, retirement, EAP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Benefits Guide</w:t>
            </w:r>
          </w:p>
        </w:tc>
      </w:tr>
    </w:tbl>
    <w:p>
      <w:pPr>
        <w:pBdr>
          <w:top w:val="single" w:color="C9C9C9" w:sz="4" w:space="6"/>
        </w:pBdr>
        <w:spacing w:before="30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Ondrelle is a fictional company created for this workshop. All names, figures, and policies in this document are for training purposes only and do not constitute real legal, financial, or HR guidance.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2026-09-23T13:56:56.352Z</dcterms:created>
  <dcterms:modified xsi:type="dcterms:W3CDTF">2026-09-23T13:56:56.362Z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