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607E" w14:textId="7F1CE353" w:rsidR="00724E79" w:rsidRPr="00724E79" w:rsidRDefault="00724E79" w:rsidP="003A491A">
      <w:pPr>
        <w:rPr>
          <w:b/>
          <w:bCs/>
          <w:sz w:val="24"/>
          <w:szCs w:val="24"/>
        </w:rPr>
      </w:pPr>
      <w:r w:rsidRPr="00724E79">
        <w:rPr>
          <w:b/>
          <w:bCs/>
          <w:sz w:val="24"/>
          <w:szCs w:val="24"/>
        </w:rPr>
        <w:t>How we estimate</w:t>
      </w:r>
      <w:r w:rsidR="00567115">
        <w:rPr>
          <w:b/>
          <w:bCs/>
          <w:sz w:val="24"/>
          <w:szCs w:val="24"/>
        </w:rPr>
        <w:t>d</w:t>
      </w:r>
      <w:r w:rsidRPr="00724E79">
        <w:rPr>
          <w:b/>
          <w:bCs/>
          <w:sz w:val="24"/>
          <w:szCs w:val="24"/>
        </w:rPr>
        <w:t xml:space="preserve"> the time lags?</w:t>
      </w:r>
    </w:p>
    <w:p w14:paraId="4D507F98" w14:textId="2BAFC1CB" w:rsidR="003A491A" w:rsidRDefault="003A491A" w:rsidP="003A491A">
      <w:r>
        <w:t xml:space="preserve">We have run 5000 simulations where a Linear Regression </w:t>
      </w:r>
      <w:r w:rsidR="009576D4">
        <w:t xml:space="preserve">(LR) </w:t>
      </w:r>
      <w:r>
        <w:t>model has been evaluated at observation points (N = 11620) with random time lags.</w:t>
      </w:r>
    </w:p>
    <w:p w14:paraId="634949BE" w14:textId="2C5C0754" w:rsidR="00EB49D1" w:rsidRDefault="003A491A" w:rsidP="00EB49D1">
      <w:r>
        <w:t>The random time lags have been obtained from a Uniform distribution</w:t>
      </w:r>
      <w:r w:rsidR="00BD1886">
        <w:t>,</w:t>
      </w:r>
      <w:r>
        <w:t xml:space="preserve"> with a lower bound equal to the time lags provided by NSG Pilkington and the upper bound equal to,</w:t>
      </w:r>
    </w:p>
    <w:p w14:paraId="4D6ED881" w14:textId="585DFA9B" w:rsidR="00EB49D1" w:rsidRDefault="00EB49D1" w:rsidP="003A491A">
      <m:oMathPara>
        <m:oMath>
          <m:r>
            <w:rPr>
              <w:rFonts w:ascii="Cambria Math" w:hAnsi="Cambria Math"/>
            </w:rPr>
            <m:t>Upper Bound=Lower Bound+60 hours</m:t>
          </m:r>
        </m:oMath>
      </m:oMathPara>
    </w:p>
    <w:p w14:paraId="3DAB02DB" w14:textId="464A3AC6" w:rsidR="003A491A" w:rsidRDefault="00EB49D1" w:rsidP="003A491A">
      <w:r>
        <w:t>Such that,</w:t>
      </w:r>
    </w:p>
    <w:p w14:paraId="45A68626" w14:textId="7CAEE09E" w:rsidR="00EB49D1" w:rsidRPr="00EB49D1" w:rsidRDefault="00EB49D1" w:rsidP="003A49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random time lags∼U(Lower bound, Upper bound) </m:t>
          </m:r>
        </m:oMath>
      </m:oMathPara>
    </w:p>
    <w:p w14:paraId="5BEBFFAA" w14:textId="77777777" w:rsidR="00EB49D1" w:rsidRDefault="00EB49D1" w:rsidP="003A491A"/>
    <w:p w14:paraId="2B34D92C" w14:textId="79D60BF9" w:rsidR="003A491A" w:rsidRDefault="003A491A" w:rsidP="003A491A">
      <w:r>
        <w:t>This allows us to get a maximum time lag of 4 days for the tags</w:t>
      </w:r>
      <w:r w:rsidR="00EB49D1">
        <w:t xml:space="preserve"> that have been assigned (by NSG Pilkington) </w:t>
      </w:r>
      <w:r>
        <w:t>with the maximum time lag (in this case 36 hours).</w:t>
      </w:r>
    </w:p>
    <w:p w14:paraId="41789AEC" w14:textId="4FA5D4BB" w:rsidR="003A491A" w:rsidRDefault="009576D4" w:rsidP="003A491A">
      <w:r>
        <w:t>The time lag configuration that provided the lowest Mean Square Error has been chosen.</w:t>
      </w:r>
    </w:p>
    <w:p w14:paraId="27DEDC22" w14:textId="6AF5C437" w:rsidR="00724E79" w:rsidRDefault="00724E79" w:rsidP="003A491A"/>
    <w:p w14:paraId="71755BA0" w14:textId="021912B1" w:rsidR="00724E79" w:rsidRPr="00724E79" w:rsidRDefault="00724E79" w:rsidP="003A491A">
      <w:pPr>
        <w:rPr>
          <w:b/>
          <w:bCs/>
          <w:sz w:val="24"/>
          <w:szCs w:val="24"/>
        </w:rPr>
      </w:pPr>
      <w:r w:rsidRPr="00724E79">
        <w:rPr>
          <w:b/>
          <w:bCs/>
          <w:sz w:val="24"/>
          <w:szCs w:val="24"/>
        </w:rPr>
        <w:t>Regression using the estimated time lags</w:t>
      </w:r>
    </w:p>
    <w:p w14:paraId="36C7F451" w14:textId="7A44A7C1" w:rsidR="009576D4" w:rsidRDefault="009576D4" w:rsidP="003A491A">
      <w:r>
        <w:t xml:space="preserve">The following plot shows the results of the LR model </w:t>
      </w:r>
      <w:r w:rsidR="0028567B">
        <w:t>using the tags at the estimated time lags</w:t>
      </w:r>
      <w:r w:rsidR="0028567B">
        <w:t xml:space="preserve"> and </w:t>
      </w:r>
      <w:r>
        <w:t xml:space="preserve">evaluated at observed </w:t>
      </w:r>
      <w:r w:rsidR="0028567B">
        <w:t>points (</w:t>
      </w:r>
      <w:r>
        <w:t>N = 11620</w:t>
      </w:r>
      <w:r w:rsidR="0028567B">
        <w:t>)</w:t>
      </w:r>
      <w:r>
        <w:t xml:space="preserve"> </w:t>
      </w:r>
    </w:p>
    <w:p w14:paraId="2738345E" w14:textId="63E859B2" w:rsidR="009576D4" w:rsidRDefault="009576D4" w:rsidP="009576D4">
      <w:pPr>
        <w:jc w:val="center"/>
      </w:pPr>
      <w:r>
        <w:rPr>
          <w:noProof/>
        </w:rPr>
        <w:drawing>
          <wp:inline distT="0" distB="0" distL="0" distR="0" wp14:anchorId="63C5EF35" wp14:editId="01866B4A">
            <wp:extent cx="5372100" cy="2766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531" t="14182" r="9705" b="10971"/>
                    <a:stretch/>
                  </pic:blipFill>
                  <pic:spPr bwMode="auto">
                    <a:xfrm>
                      <a:off x="0" y="0"/>
                      <a:ext cx="5396251" cy="277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7627F" w14:textId="77777777" w:rsidR="009576D4" w:rsidRDefault="009576D4" w:rsidP="003A491A"/>
    <w:p w14:paraId="1960F305" w14:textId="79F3292C" w:rsidR="003A491A" w:rsidRDefault="009576D4" w:rsidP="003A491A">
      <w:r>
        <w:t>Some remarks of the regression performance with the estimated time lags</w:t>
      </w:r>
      <w:r w:rsidR="003A491A">
        <w:t>,</w:t>
      </w:r>
    </w:p>
    <w:p w14:paraId="3757D02C" w14:textId="77777777" w:rsidR="003A491A" w:rsidRDefault="003A491A" w:rsidP="003A491A"/>
    <w:p w14:paraId="4B84F8D5" w14:textId="6191D930" w:rsidR="003A491A" w:rsidRDefault="003A491A" w:rsidP="003A491A">
      <w:r>
        <w:t>1) The Linear Regression model now predicts only positive values of fault density.</w:t>
      </w:r>
    </w:p>
    <w:p w14:paraId="792B757B" w14:textId="77DFFB8C" w:rsidR="003A491A" w:rsidRDefault="003A491A" w:rsidP="003A491A">
      <w:r>
        <w:t xml:space="preserve">2) </w:t>
      </w:r>
      <w:r w:rsidR="00724E79">
        <w:t>T</w:t>
      </w:r>
      <w:r>
        <w:t xml:space="preserve">he </w:t>
      </w:r>
      <w:r w:rsidR="00724E79">
        <w:t xml:space="preserve">very </w:t>
      </w:r>
      <w:r>
        <w:t>slow trend</w:t>
      </w:r>
      <w:r w:rsidR="00724E79">
        <w:t xml:space="preserve"> has been captured</w:t>
      </w:r>
      <w:r>
        <w:t>.</w:t>
      </w:r>
    </w:p>
    <w:p w14:paraId="66C21408" w14:textId="7E441A47" w:rsidR="00434332" w:rsidRPr="003A491A" w:rsidRDefault="00434332" w:rsidP="003A491A">
      <w:r>
        <w:t>3) Still struggles to follow the increases mentioned in the files UK5_FD1 and UK5_FD2</w:t>
      </w:r>
    </w:p>
    <w:sectPr w:rsidR="00434332" w:rsidRPr="003A4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1A"/>
    <w:rsid w:val="0028567B"/>
    <w:rsid w:val="003A491A"/>
    <w:rsid w:val="00434332"/>
    <w:rsid w:val="00567115"/>
    <w:rsid w:val="00724E79"/>
    <w:rsid w:val="00765E63"/>
    <w:rsid w:val="009576D4"/>
    <w:rsid w:val="00BD1886"/>
    <w:rsid w:val="00D24C2C"/>
    <w:rsid w:val="00E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8E92"/>
  <w15:chartTrackingRefBased/>
  <w15:docId w15:val="{1AD0F72D-B317-4982-ADCF-7BDBA26D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4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Echeverria</dc:creator>
  <cp:keywords/>
  <dc:description/>
  <cp:lastModifiedBy>Diego Echeverria</cp:lastModifiedBy>
  <cp:revision>8</cp:revision>
  <dcterms:created xsi:type="dcterms:W3CDTF">2021-04-15T14:44:00Z</dcterms:created>
  <dcterms:modified xsi:type="dcterms:W3CDTF">2021-04-15T16:23:00Z</dcterms:modified>
</cp:coreProperties>
</file>