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855" w:rsidRDefault="00CA11CA">
      <w:pPr>
        <w:jc w:val="center"/>
        <w:rPr>
          <w:rFonts w:ascii="Times New Roman" w:hAnsi="Times New Roman"/>
          <w:sz w:val="30"/>
          <w:szCs w:val="30"/>
        </w:rPr>
      </w:pPr>
      <w:r>
        <w:rPr>
          <w:rFonts w:ascii="Times New Roman" w:hAnsi="Times New Roman" w:cs="Arial"/>
          <w:b/>
          <w:sz w:val="30"/>
          <w:szCs w:val="30"/>
        </w:rPr>
        <w:t>Coursera Capstone Project</w:t>
      </w:r>
    </w:p>
    <w:p w:rsidR="008C4855" w:rsidRDefault="008C4855">
      <w:pPr>
        <w:jc w:val="right"/>
        <w:rPr>
          <w:rFonts w:ascii="Times New Roman" w:hAnsi="Times New Roman" w:cs="Arial"/>
          <w:sz w:val="30"/>
          <w:szCs w:val="30"/>
        </w:rPr>
      </w:pPr>
    </w:p>
    <w:p w:rsidR="008C4855" w:rsidRDefault="008C4855">
      <w:pPr>
        <w:jc w:val="right"/>
        <w:rPr>
          <w:rFonts w:ascii="Times New Roman" w:hAnsi="Times New Roman" w:cs="Arial"/>
          <w:sz w:val="30"/>
          <w:szCs w:val="30"/>
        </w:rPr>
      </w:pPr>
    </w:p>
    <w:p w:rsidR="008C4855" w:rsidRDefault="008C4855">
      <w:pPr>
        <w:jc w:val="right"/>
        <w:rPr>
          <w:rFonts w:ascii="Times New Roman" w:hAnsi="Times New Roman" w:cs="Arial"/>
          <w:sz w:val="30"/>
          <w:szCs w:val="30"/>
        </w:rPr>
      </w:pPr>
    </w:p>
    <w:p w:rsidR="008C4855" w:rsidRDefault="008C4855">
      <w:pPr>
        <w:jc w:val="right"/>
        <w:rPr>
          <w:rFonts w:ascii="Times New Roman" w:hAnsi="Times New Roman" w:cs="Arial"/>
          <w:sz w:val="30"/>
          <w:szCs w:val="30"/>
        </w:rPr>
      </w:pPr>
    </w:p>
    <w:p w:rsidR="008C4855" w:rsidRDefault="008C4855">
      <w:pPr>
        <w:jc w:val="right"/>
        <w:rPr>
          <w:rFonts w:ascii="Times New Roman" w:hAnsi="Times New Roman" w:cs="Arial"/>
          <w:sz w:val="30"/>
          <w:szCs w:val="30"/>
        </w:rPr>
      </w:pPr>
    </w:p>
    <w:p w:rsidR="008C4855" w:rsidRDefault="008C4855">
      <w:pPr>
        <w:jc w:val="right"/>
        <w:rPr>
          <w:rFonts w:ascii="Times New Roman" w:hAnsi="Times New Roman" w:cs="Arial"/>
          <w:sz w:val="30"/>
          <w:szCs w:val="30"/>
        </w:rPr>
      </w:pPr>
    </w:p>
    <w:p w:rsidR="008C4855" w:rsidRDefault="008C4855">
      <w:pPr>
        <w:jc w:val="right"/>
        <w:rPr>
          <w:rFonts w:ascii="Times New Roman" w:hAnsi="Times New Roman" w:cs="Arial"/>
          <w:sz w:val="30"/>
          <w:szCs w:val="30"/>
        </w:rPr>
      </w:pPr>
    </w:p>
    <w:p w:rsidR="008C4855" w:rsidRDefault="008C4855">
      <w:pPr>
        <w:jc w:val="right"/>
        <w:rPr>
          <w:rFonts w:ascii="Times New Roman" w:hAnsi="Times New Roman" w:cs="Arial"/>
          <w:sz w:val="30"/>
          <w:szCs w:val="30"/>
        </w:rPr>
      </w:pPr>
    </w:p>
    <w:p w:rsidR="008C4855" w:rsidRDefault="008C4855">
      <w:pPr>
        <w:jc w:val="right"/>
        <w:rPr>
          <w:rFonts w:ascii="Times New Roman" w:hAnsi="Times New Roman" w:cs="Arial"/>
          <w:sz w:val="30"/>
          <w:szCs w:val="30"/>
        </w:rPr>
      </w:pPr>
    </w:p>
    <w:p w:rsidR="008C4855" w:rsidRDefault="00CA11CA">
      <w:pPr>
        <w:pStyle w:val="2"/>
        <w:ind w:firstLine="0"/>
      </w:pPr>
      <w:r>
        <w:rPr>
          <w:rFonts w:ascii="Times New Roman" w:hAnsi="Times New Roman"/>
          <w:sz w:val="30"/>
          <w:szCs w:val="30"/>
        </w:rPr>
        <w:t>The Battle of Neighborhoods</w:t>
      </w:r>
    </w:p>
    <w:p w:rsidR="008C4855" w:rsidRDefault="00CA11CA">
      <w:pPr>
        <w:jc w:val="center"/>
      </w:pPr>
      <w:r>
        <w:rPr>
          <w:rFonts w:ascii="Times New Roman" w:hAnsi="Times New Roman" w:cs="Arial"/>
          <w:b/>
          <w:sz w:val="30"/>
          <w:szCs w:val="30"/>
        </w:rPr>
        <w:t>Data</w:t>
      </w:r>
    </w:p>
    <w:p w:rsidR="008C4855" w:rsidRDefault="008C4855">
      <w:pPr>
        <w:jc w:val="right"/>
        <w:rPr>
          <w:rFonts w:cs="Arial"/>
          <w:b/>
        </w:rPr>
      </w:pPr>
    </w:p>
    <w:p w:rsidR="008C4855" w:rsidRDefault="008C4855">
      <w:pPr>
        <w:jc w:val="right"/>
        <w:rPr>
          <w:rFonts w:cs="Arial"/>
          <w:b/>
        </w:rPr>
      </w:pPr>
    </w:p>
    <w:p w:rsidR="008C4855" w:rsidRDefault="008C4855">
      <w:pPr>
        <w:jc w:val="right"/>
        <w:rPr>
          <w:rFonts w:cs="Arial"/>
          <w:b/>
        </w:rPr>
      </w:pPr>
    </w:p>
    <w:p w:rsidR="008C4855" w:rsidRDefault="008C4855">
      <w:pPr>
        <w:rPr>
          <w:rFonts w:cs="Arial"/>
          <w:b/>
        </w:rPr>
      </w:pPr>
    </w:p>
    <w:p w:rsidR="008C4855" w:rsidRDefault="008C4855">
      <w:pPr>
        <w:rPr>
          <w:rFonts w:cs="Arial"/>
          <w:b/>
        </w:rPr>
      </w:pPr>
    </w:p>
    <w:p w:rsidR="008C4855" w:rsidRDefault="008C4855">
      <w:pPr>
        <w:rPr>
          <w:rFonts w:cs="Arial"/>
          <w:b/>
        </w:rPr>
      </w:pPr>
    </w:p>
    <w:p w:rsidR="008C4855" w:rsidRDefault="008C4855">
      <w:pPr>
        <w:rPr>
          <w:rFonts w:cs="Arial"/>
          <w:b/>
        </w:rPr>
      </w:pPr>
    </w:p>
    <w:p w:rsidR="008C4855" w:rsidRDefault="008C4855">
      <w:pPr>
        <w:rPr>
          <w:rFonts w:cs="Arial"/>
          <w:b/>
        </w:rPr>
      </w:pPr>
    </w:p>
    <w:p w:rsidR="008C4855" w:rsidRDefault="008C4855">
      <w:pPr>
        <w:rPr>
          <w:rFonts w:cs="Arial"/>
          <w:b/>
        </w:rPr>
      </w:pPr>
    </w:p>
    <w:p w:rsidR="008C4855" w:rsidRDefault="008C4855">
      <w:pPr>
        <w:rPr>
          <w:rFonts w:cs="Arial"/>
          <w:b/>
        </w:rPr>
      </w:pPr>
    </w:p>
    <w:p w:rsidR="008C4855" w:rsidRDefault="008C4855">
      <w:pPr>
        <w:rPr>
          <w:rFonts w:cs="Arial"/>
          <w:b/>
        </w:rPr>
      </w:pPr>
    </w:p>
    <w:p w:rsidR="008C4855" w:rsidRDefault="008C4855">
      <w:pPr>
        <w:rPr>
          <w:rFonts w:cs="Arial"/>
          <w:b/>
        </w:rPr>
      </w:pPr>
    </w:p>
    <w:p w:rsidR="008C4855" w:rsidRDefault="008C4855">
      <w:pPr>
        <w:rPr>
          <w:rFonts w:cs="Arial"/>
          <w:b/>
        </w:rPr>
      </w:pPr>
    </w:p>
    <w:p w:rsidR="008C4855" w:rsidRDefault="008C4855">
      <w:pPr>
        <w:rPr>
          <w:rFonts w:cs="Arial"/>
          <w:b/>
        </w:rPr>
      </w:pPr>
    </w:p>
    <w:p w:rsidR="008C4855" w:rsidRDefault="008C4855">
      <w:pPr>
        <w:rPr>
          <w:rFonts w:cs="Arial"/>
          <w:b/>
        </w:rPr>
      </w:pPr>
    </w:p>
    <w:p w:rsidR="008C4855" w:rsidRDefault="008C4855">
      <w:pPr>
        <w:rPr>
          <w:rFonts w:cs="Arial"/>
          <w:b/>
        </w:rPr>
      </w:pPr>
    </w:p>
    <w:p w:rsidR="008C4855" w:rsidRDefault="008C4855">
      <w:pPr>
        <w:rPr>
          <w:rFonts w:cs="Arial"/>
          <w:b/>
        </w:rPr>
      </w:pPr>
    </w:p>
    <w:p w:rsidR="008C4855" w:rsidRDefault="008C4855">
      <w:pPr>
        <w:rPr>
          <w:rFonts w:cs="Arial"/>
          <w:b/>
        </w:rPr>
      </w:pPr>
    </w:p>
    <w:p w:rsidR="008C4855" w:rsidRDefault="008C4855">
      <w:pPr>
        <w:rPr>
          <w:rFonts w:cs="Arial"/>
          <w:b/>
        </w:rPr>
      </w:pPr>
    </w:p>
    <w:p w:rsidR="008C4855" w:rsidRDefault="008C4855">
      <w:pPr>
        <w:rPr>
          <w:rFonts w:cs="Arial"/>
          <w:b/>
        </w:rPr>
      </w:pPr>
    </w:p>
    <w:p w:rsidR="008C4855" w:rsidRDefault="00CA11CA">
      <w:pPr>
        <w:rPr>
          <w:rFonts w:ascii="Times New Roman" w:hAnsi="Times New Roman"/>
          <w:sz w:val="30"/>
          <w:szCs w:val="30"/>
        </w:rPr>
      </w:pPr>
      <w:r>
        <w:rPr>
          <w:rFonts w:ascii="Times New Roman" w:hAnsi="Times New Roman" w:cs="Arial"/>
          <w:b/>
          <w:sz w:val="30"/>
          <w:szCs w:val="30"/>
        </w:rPr>
        <w:t>Composed by: Ekaterina Deriabina</w:t>
      </w:r>
      <w:r>
        <w:br w:type="page"/>
      </w:r>
    </w:p>
    <w:p w:rsidR="008C4855" w:rsidRDefault="00A50B78" w:rsidP="00A50B78">
      <w:pPr>
        <w:pStyle w:val="1"/>
        <w:ind w:left="0"/>
        <w:rPr>
          <w:rFonts w:ascii="Times New Roman" w:hAnsi="Times New Roman"/>
        </w:rPr>
      </w:pPr>
      <w:bookmarkStart w:id="0" w:name="_GoBack"/>
      <w:bookmarkEnd w:id="0"/>
      <w:r>
        <w:rPr>
          <w:rFonts w:ascii="Times New Roman" w:hAnsi="Times New Roman" w:cs="Arial"/>
          <w:sz w:val="24"/>
          <w:szCs w:val="24"/>
          <w:lang w:val="en-GB"/>
        </w:rPr>
        <w:lastRenderedPageBreak/>
        <w:t>2</w:t>
      </w:r>
      <w:r w:rsidR="00CA11CA">
        <w:rPr>
          <w:rFonts w:ascii="Times New Roman" w:hAnsi="Times New Roman" w:cs="Arial"/>
          <w:sz w:val="24"/>
          <w:szCs w:val="24"/>
          <w:lang w:val="en-GB"/>
        </w:rPr>
        <w:t xml:space="preserve">. Data </w:t>
      </w:r>
    </w:p>
    <w:p w:rsidR="008C4855" w:rsidRDefault="00CA11CA">
      <w:pPr>
        <w:widowControl/>
        <w:rPr>
          <w:rFonts w:ascii="Times New Roman" w:hAnsi="Times New Roman" w:cs="Arial"/>
        </w:rPr>
      </w:pPr>
      <w:r>
        <w:rPr>
          <w:rFonts w:ascii="Times New Roman" w:hAnsi="Times New Roman" w:cs="Arial"/>
        </w:rPr>
        <w:t>In this project the following data were used:</w:t>
      </w:r>
    </w:p>
    <w:p w:rsidR="008C4855" w:rsidRDefault="008C4855">
      <w:pPr>
        <w:widowControl/>
        <w:rPr>
          <w:rStyle w:val="InternetLink"/>
          <w:color w:val="000000"/>
          <w:u w:val="none"/>
        </w:rPr>
      </w:pPr>
    </w:p>
    <w:tbl>
      <w:tblPr>
        <w:tblW w:w="9969"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012"/>
        <w:gridCol w:w="2061"/>
        <w:gridCol w:w="827"/>
        <w:gridCol w:w="1176"/>
        <w:gridCol w:w="2926"/>
        <w:gridCol w:w="1967"/>
      </w:tblGrid>
      <w:tr w:rsidR="008C4855">
        <w:tc>
          <w:tcPr>
            <w:tcW w:w="1014" w:type="dxa"/>
            <w:tcBorders>
              <w:top w:val="single" w:sz="2" w:space="0" w:color="000001"/>
              <w:left w:val="single" w:sz="2" w:space="0" w:color="000001"/>
              <w:bottom w:val="single" w:sz="2" w:space="0" w:color="000001"/>
            </w:tcBorders>
            <w:shd w:val="clear" w:color="auto" w:fill="auto"/>
            <w:tcMar>
              <w:left w:w="51" w:type="dxa"/>
            </w:tcMar>
          </w:tcPr>
          <w:p w:rsidR="008C4855" w:rsidRDefault="00CA11CA">
            <w:pPr>
              <w:pStyle w:val="TabellenInhalt"/>
            </w:pPr>
            <w:r>
              <w:t>Data</w:t>
            </w:r>
          </w:p>
        </w:tc>
        <w:tc>
          <w:tcPr>
            <w:tcW w:w="2101" w:type="dxa"/>
            <w:tcBorders>
              <w:top w:val="single" w:sz="2" w:space="0" w:color="000001"/>
              <w:left w:val="single" w:sz="2" w:space="0" w:color="000001"/>
              <w:bottom w:val="single" w:sz="2" w:space="0" w:color="000001"/>
            </w:tcBorders>
            <w:shd w:val="clear" w:color="auto" w:fill="auto"/>
            <w:tcMar>
              <w:left w:w="51" w:type="dxa"/>
            </w:tcMar>
          </w:tcPr>
          <w:p w:rsidR="008C4855" w:rsidRDefault="00CA11CA">
            <w:pPr>
              <w:pStyle w:val="TabellenInhalt"/>
            </w:pPr>
            <w:r>
              <w:t>Name</w:t>
            </w:r>
          </w:p>
        </w:tc>
        <w:tc>
          <w:tcPr>
            <w:tcW w:w="854" w:type="dxa"/>
            <w:tcBorders>
              <w:top w:val="single" w:sz="2" w:space="0" w:color="000001"/>
              <w:left w:val="single" w:sz="2" w:space="0" w:color="000001"/>
              <w:bottom w:val="single" w:sz="2" w:space="0" w:color="000001"/>
            </w:tcBorders>
            <w:shd w:val="clear" w:color="auto" w:fill="auto"/>
            <w:tcMar>
              <w:left w:w="51" w:type="dxa"/>
            </w:tcMar>
          </w:tcPr>
          <w:p w:rsidR="008C4855" w:rsidRDefault="00CA11CA">
            <w:pPr>
              <w:pStyle w:val="TabellenInhalt"/>
            </w:pPr>
            <w:r>
              <w:t>Type</w:t>
            </w:r>
          </w:p>
        </w:tc>
        <w:tc>
          <w:tcPr>
            <w:tcW w:w="1189" w:type="dxa"/>
            <w:tcBorders>
              <w:top w:val="single" w:sz="2" w:space="0" w:color="000001"/>
              <w:left w:val="single" w:sz="2" w:space="0" w:color="000001"/>
              <w:bottom w:val="single" w:sz="2" w:space="0" w:color="000001"/>
            </w:tcBorders>
            <w:shd w:val="clear" w:color="auto" w:fill="auto"/>
            <w:tcMar>
              <w:left w:w="51" w:type="dxa"/>
            </w:tcMar>
          </w:tcPr>
          <w:p w:rsidR="008C4855" w:rsidRDefault="00CA11CA">
            <w:pPr>
              <w:pStyle w:val="TabellenInhalt"/>
            </w:pPr>
            <w:r>
              <w:t>Condition</w:t>
            </w:r>
          </w:p>
        </w:tc>
        <w:tc>
          <w:tcPr>
            <w:tcW w:w="3153" w:type="dxa"/>
            <w:tcBorders>
              <w:top w:val="single" w:sz="2" w:space="0" w:color="000001"/>
              <w:left w:val="single" w:sz="2" w:space="0" w:color="000001"/>
              <w:bottom w:val="single" w:sz="2" w:space="0" w:color="000001"/>
            </w:tcBorders>
            <w:shd w:val="clear" w:color="auto" w:fill="auto"/>
            <w:tcMar>
              <w:left w:w="51" w:type="dxa"/>
            </w:tcMar>
          </w:tcPr>
          <w:p w:rsidR="008C4855" w:rsidRDefault="00CA11CA">
            <w:pPr>
              <w:pStyle w:val="TabellenInhalt"/>
            </w:pPr>
            <w:r>
              <w:t>Content</w:t>
            </w:r>
          </w:p>
        </w:tc>
        <w:tc>
          <w:tcPr>
            <w:tcW w:w="16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4855" w:rsidRDefault="00CA11CA">
            <w:pPr>
              <w:pStyle w:val="TabellenInhalt"/>
            </w:pPr>
            <w:r>
              <w:t>Source</w:t>
            </w:r>
          </w:p>
        </w:tc>
      </w:tr>
      <w:tr w:rsidR="008C4855">
        <w:tc>
          <w:tcPr>
            <w:tcW w:w="1014" w:type="dxa"/>
            <w:tcBorders>
              <w:top w:val="single" w:sz="2" w:space="0" w:color="000001"/>
              <w:left w:val="single" w:sz="2" w:space="0" w:color="000001"/>
              <w:bottom w:val="single" w:sz="2" w:space="0" w:color="000001"/>
            </w:tcBorders>
            <w:shd w:val="clear" w:color="auto" w:fill="auto"/>
            <w:tcMar>
              <w:left w:w="51" w:type="dxa"/>
            </w:tcMar>
          </w:tcPr>
          <w:p w:rsidR="008C4855" w:rsidRDefault="00CA11CA">
            <w:pPr>
              <w:pStyle w:val="TabellenInhalt"/>
              <w:rPr>
                <w:rFonts w:ascii="Times New Roman" w:hAnsi="Times New Roman"/>
                <w:sz w:val="20"/>
                <w:szCs w:val="20"/>
              </w:rPr>
            </w:pPr>
            <w:r>
              <w:rPr>
                <w:rFonts w:ascii="Times New Roman" w:hAnsi="Times New Roman"/>
                <w:sz w:val="20"/>
                <w:szCs w:val="20"/>
              </w:rPr>
              <w:t>Zip Codes</w:t>
            </w:r>
          </w:p>
        </w:tc>
        <w:tc>
          <w:tcPr>
            <w:tcW w:w="2101" w:type="dxa"/>
            <w:tcBorders>
              <w:top w:val="single" w:sz="2" w:space="0" w:color="000001"/>
              <w:left w:val="single" w:sz="2" w:space="0" w:color="000001"/>
              <w:bottom w:val="single" w:sz="2" w:space="0" w:color="000001"/>
            </w:tcBorders>
            <w:shd w:val="clear" w:color="auto" w:fill="auto"/>
            <w:tcMar>
              <w:left w:w="51" w:type="dxa"/>
            </w:tcMar>
          </w:tcPr>
          <w:p w:rsidR="008C4855" w:rsidRDefault="00CA11CA">
            <w:pPr>
              <w:pStyle w:val="aa"/>
              <w:widowControl/>
              <w:ind w:left="737" w:hanging="737"/>
              <w:rPr>
                <w:rFonts w:ascii="Times New Roman" w:hAnsi="Times New Roman"/>
                <w:sz w:val="20"/>
                <w:szCs w:val="20"/>
              </w:rPr>
            </w:pPr>
            <w:r>
              <w:rPr>
                <w:rFonts w:ascii="Times New Roman" w:hAnsi="Times New Roman"/>
                <w:sz w:val="20"/>
                <w:szCs w:val="20"/>
              </w:rPr>
              <w:t>List of zip codes</w:t>
            </w:r>
          </w:p>
        </w:tc>
        <w:tc>
          <w:tcPr>
            <w:tcW w:w="854" w:type="dxa"/>
            <w:tcBorders>
              <w:top w:val="single" w:sz="2" w:space="0" w:color="000001"/>
              <w:left w:val="single" w:sz="2" w:space="0" w:color="000001"/>
              <w:bottom w:val="single" w:sz="2" w:space="0" w:color="000001"/>
            </w:tcBorders>
            <w:shd w:val="clear" w:color="auto" w:fill="auto"/>
            <w:tcMar>
              <w:left w:w="51" w:type="dxa"/>
            </w:tcMar>
          </w:tcPr>
          <w:p w:rsidR="008C4855" w:rsidRDefault="00CA11CA">
            <w:pPr>
              <w:widowControl/>
              <w:ind w:left="737" w:hanging="737"/>
              <w:rPr>
                <w:rFonts w:ascii="Times New Roman" w:hAnsi="Times New Roman"/>
                <w:sz w:val="20"/>
                <w:szCs w:val="20"/>
              </w:rPr>
            </w:pPr>
            <w:r>
              <w:rPr>
                <w:rFonts w:ascii="Times New Roman" w:hAnsi="Times New Roman"/>
                <w:sz w:val="20"/>
                <w:szCs w:val="20"/>
              </w:rPr>
              <w:t xml:space="preserve"> Wiki</w:t>
            </w:r>
          </w:p>
        </w:tc>
        <w:tc>
          <w:tcPr>
            <w:tcW w:w="1189" w:type="dxa"/>
            <w:tcBorders>
              <w:top w:val="single" w:sz="2" w:space="0" w:color="000001"/>
              <w:left w:val="single" w:sz="2" w:space="0" w:color="000001"/>
              <w:bottom w:val="single" w:sz="2" w:space="0" w:color="000001"/>
            </w:tcBorders>
            <w:shd w:val="clear" w:color="auto" w:fill="auto"/>
            <w:tcMar>
              <w:left w:w="51" w:type="dxa"/>
            </w:tcMar>
          </w:tcPr>
          <w:p w:rsidR="008C4855" w:rsidRDefault="00CA11CA">
            <w:pPr>
              <w:pStyle w:val="TabellenInhalt"/>
              <w:rPr>
                <w:rFonts w:ascii="Times New Roman" w:hAnsi="Times New Roman"/>
                <w:sz w:val="20"/>
                <w:szCs w:val="20"/>
              </w:rPr>
            </w:pPr>
            <w:r>
              <w:rPr>
                <w:rFonts w:ascii="Times New Roman" w:hAnsi="Times New Roman"/>
                <w:sz w:val="20"/>
                <w:szCs w:val="20"/>
              </w:rPr>
              <w:t>N/A</w:t>
            </w:r>
          </w:p>
        </w:tc>
        <w:tc>
          <w:tcPr>
            <w:tcW w:w="3153" w:type="dxa"/>
            <w:tcBorders>
              <w:top w:val="single" w:sz="2" w:space="0" w:color="000001"/>
              <w:left w:val="single" w:sz="2" w:space="0" w:color="000001"/>
              <w:bottom w:val="single" w:sz="2" w:space="0" w:color="000001"/>
            </w:tcBorders>
            <w:shd w:val="clear" w:color="auto" w:fill="auto"/>
            <w:tcMar>
              <w:left w:w="51" w:type="dxa"/>
            </w:tcMar>
          </w:tcPr>
          <w:p w:rsidR="008C4855" w:rsidRDefault="00CA11CA">
            <w:pPr>
              <w:widowControl/>
              <w:ind w:left="737" w:hanging="737"/>
              <w:rPr>
                <w:rFonts w:ascii="Times New Roman" w:hAnsi="Times New Roman"/>
                <w:sz w:val="20"/>
                <w:szCs w:val="20"/>
              </w:rPr>
            </w:pPr>
            <w:r>
              <w:rPr>
                <w:rFonts w:ascii="Times New Roman" w:hAnsi="Times New Roman"/>
                <w:sz w:val="20"/>
                <w:szCs w:val="20"/>
              </w:rPr>
              <w:t>List of zip codes of Seattle</w:t>
            </w:r>
          </w:p>
        </w:tc>
        <w:tc>
          <w:tcPr>
            <w:tcW w:w="16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4855" w:rsidRDefault="008C4855">
            <w:pPr>
              <w:pStyle w:val="TabellenInhalt"/>
              <w:rPr>
                <w:rFonts w:ascii="Times New Roman" w:hAnsi="Times New Roman"/>
                <w:sz w:val="20"/>
                <w:szCs w:val="20"/>
              </w:rPr>
            </w:pPr>
          </w:p>
        </w:tc>
      </w:tr>
      <w:tr w:rsidR="008C4855">
        <w:tc>
          <w:tcPr>
            <w:tcW w:w="1014" w:type="dxa"/>
            <w:tcBorders>
              <w:left w:val="single" w:sz="2" w:space="0" w:color="000001"/>
              <w:bottom w:val="single" w:sz="2" w:space="0" w:color="000001"/>
            </w:tcBorders>
            <w:shd w:val="clear" w:color="auto" w:fill="auto"/>
            <w:tcMar>
              <w:left w:w="51" w:type="dxa"/>
            </w:tcMar>
          </w:tcPr>
          <w:p w:rsidR="008C4855" w:rsidRDefault="00CA11CA">
            <w:pPr>
              <w:pStyle w:val="TabellenInhalt"/>
            </w:pPr>
            <w:r>
              <w:rPr>
                <w:rFonts w:ascii="Times New Roman" w:hAnsi="Times New Roman"/>
                <w:sz w:val="20"/>
                <w:szCs w:val="20"/>
              </w:rPr>
              <w:t>Geocoding</w:t>
            </w:r>
          </w:p>
        </w:tc>
        <w:tc>
          <w:tcPr>
            <w:tcW w:w="2101" w:type="dxa"/>
            <w:tcBorders>
              <w:left w:val="single" w:sz="2" w:space="0" w:color="000001"/>
              <w:bottom w:val="single" w:sz="2" w:space="0" w:color="000001"/>
            </w:tcBorders>
            <w:shd w:val="clear" w:color="auto" w:fill="auto"/>
            <w:tcMar>
              <w:left w:w="51" w:type="dxa"/>
            </w:tcMar>
          </w:tcPr>
          <w:p w:rsidR="008C4855" w:rsidRDefault="00CA11CA">
            <w:pPr>
              <w:pStyle w:val="aa"/>
              <w:widowControl/>
              <w:ind w:left="737" w:hanging="737"/>
            </w:pPr>
            <w:r>
              <w:rPr>
                <w:rFonts w:ascii="Times New Roman" w:hAnsi="Times New Roman" w:cs="Arial"/>
                <w:sz w:val="20"/>
                <w:szCs w:val="20"/>
              </w:rPr>
              <w:t>Geocoding API</w:t>
            </w:r>
          </w:p>
        </w:tc>
        <w:tc>
          <w:tcPr>
            <w:tcW w:w="854" w:type="dxa"/>
            <w:tcBorders>
              <w:left w:val="single" w:sz="2" w:space="0" w:color="000001"/>
              <w:bottom w:val="single" w:sz="2" w:space="0" w:color="000001"/>
            </w:tcBorders>
            <w:shd w:val="clear" w:color="auto" w:fill="auto"/>
            <w:tcMar>
              <w:left w:w="51" w:type="dxa"/>
            </w:tcMar>
          </w:tcPr>
          <w:p w:rsidR="008C4855" w:rsidRDefault="00CA11CA">
            <w:pPr>
              <w:widowControl/>
              <w:ind w:left="737" w:hanging="737"/>
            </w:pPr>
            <w:r>
              <w:rPr>
                <w:rFonts w:ascii="Times New Roman" w:hAnsi="Times New Roman" w:cs="Arial"/>
                <w:sz w:val="20"/>
                <w:szCs w:val="20"/>
              </w:rPr>
              <w:t xml:space="preserve"> JSON</w:t>
            </w:r>
          </w:p>
        </w:tc>
        <w:tc>
          <w:tcPr>
            <w:tcW w:w="1189" w:type="dxa"/>
            <w:tcBorders>
              <w:left w:val="single" w:sz="2" w:space="0" w:color="000001"/>
              <w:bottom w:val="single" w:sz="2" w:space="0" w:color="000001"/>
            </w:tcBorders>
            <w:shd w:val="clear" w:color="auto" w:fill="auto"/>
            <w:tcMar>
              <w:left w:w="51" w:type="dxa"/>
            </w:tcMar>
          </w:tcPr>
          <w:p w:rsidR="008C4855" w:rsidRDefault="00CA11CA">
            <w:pPr>
              <w:pStyle w:val="TabellenInhalt"/>
            </w:pPr>
            <w:bookmarkStart w:id="1" w:name="__DdeLink__132_1249107512"/>
            <w:bookmarkEnd w:id="1"/>
            <w:r>
              <w:rPr>
                <w:rFonts w:ascii="Times New Roman" w:hAnsi="Times New Roman"/>
                <w:sz w:val="20"/>
                <w:szCs w:val="20"/>
              </w:rPr>
              <w:t>N/A</w:t>
            </w:r>
          </w:p>
        </w:tc>
        <w:tc>
          <w:tcPr>
            <w:tcW w:w="3153" w:type="dxa"/>
            <w:tcBorders>
              <w:left w:val="single" w:sz="2" w:space="0" w:color="000001"/>
              <w:bottom w:val="single" w:sz="2" w:space="0" w:color="000001"/>
            </w:tcBorders>
            <w:shd w:val="clear" w:color="auto" w:fill="auto"/>
            <w:tcMar>
              <w:left w:w="51" w:type="dxa"/>
            </w:tcMar>
          </w:tcPr>
          <w:p w:rsidR="008C4855" w:rsidRDefault="00CA11CA">
            <w:pPr>
              <w:widowControl/>
              <w:ind w:left="737" w:hanging="737"/>
            </w:pPr>
            <w:r>
              <w:rPr>
                <w:rFonts w:ascii="Times New Roman" w:hAnsi="Times New Roman" w:cs="Arial"/>
                <w:sz w:val="20"/>
                <w:szCs w:val="20"/>
              </w:rPr>
              <w:t>Google Maps API calls</w:t>
            </w:r>
          </w:p>
        </w:tc>
        <w:tc>
          <w:tcPr>
            <w:tcW w:w="1657" w:type="dxa"/>
            <w:tcBorders>
              <w:left w:val="single" w:sz="2" w:space="0" w:color="000001"/>
              <w:bottom w:val="single" w:sz="2" w:space="0" w:color="000001"/>
              <w:right w:val="single" w:sz="2" w:space="0" w:color="000001"/>
            </w:tcBorders>
            <w:shd w:val="clear" w:color="auto" w:fill="auto"/>
            <w:tcMar>
              <w:left w:w="51" w:type="dxa"/>
            </w:tcMar>
          </w:tcPr>
          <w:p w:rsidR="008C4855" w:rsidRDefault="00CA11CA">
            <w:pPr>
              <w:pStyle w:val="TabellenInhalt"/>
            </w:pPr>
            <w:r>
              <w:rPr>
                <w:rFonts w:ascii="Times New Roman" w:hAnsi="Times New Roman"/>
                <w:sz w:val="20"/>
                <w:szCs w:val="20"/>
              </w:rPr>
              <w:t>Google Maps</w:t>
            </w:r>
          </w:p>
        </w:tc>
      </w:tr>
      <w:tr w:rsidR="008C4855">
        <w:tc>
          <w:tcPr>
            <w:tcW w:w="1014" w:type="dxa"/>
            <w:tcBorders>
              <w:top w:val="single" w:sz="2" w:space="0" w:color="000001"/>
              <w:left w:val="single" w:sz="2" w:space="0" w:color="000001"/>
              <w:bottom w:val="single" w:sz="2" w:space="0" w:color="000001"/>
            </w:tcBorders>
            <w:shd w:val="clear" w:color="auto" w:fill="auto"/>
            <w:tcMar>
              <w:left w:w="51" w:type="dxa"/>
            </w:tcMar>
          </w:tcPr>
          <w:p w:rsidR="008C4855" w:rsidRDefault="00CA11CA">
            <w:pPr>
              <w:pStyle w:val="TabellenInhalt"/>
              <w:rPr>
                <w:rFonts w:ascii="Times New Roman" w:hAnsi="Times New Roman"/>
                <w:sz w:val="20"/>
                <w:szCs w:val="20"/>
              </w:rPr>
            </w:pPr>
            <w:proofErr w:type="spellStart"/>
            <w:r>
              <w:rPr>
                <w:rFonts w:ascii="Times New Roman" w:hAnsi="Times New Roman"/>
                <w:sz w:val="20"/>
                <w:szCs w:val="20"/>
              </w:rPr>
              <w:t>Forsquare</w:t>
            </w:r>
            <w:proofErr w:type="spellEnd"/>
          </w:p>
        </w:tc>
        <w:tc>
          <w:tcPr>
            <w:tcW w:w="2101" w:type="dxa"/>
            <w:tcBorders>
              <w:top w:val="single" w:sz="2" w:space="0" w:color="000001"/>
              <w:left w:val="single" w:sz="2" w:space="0" w:color="000001"/>
              <w:bottom w:val="single" w:sz="2" w:space="0" w:color="000001"/>
            </w:tcBorders>
            <w:shd w:val="clear" w:color="auto" w:fill="auto"/>
            <w:tcMar>
              <w:left w:w="51" w:type="dxa"/>
            </w:tcMar>
          </w:tcPr>
          <w:p w:rsidR="008C4855" w:rsidRDefault="00CA11CA">
            <w:pPr>
              <w:pStyle w:val="aa"/>
              <w:widowControl/>
            </w:pPr>
            <w:r>
              <w:rPr>
                <w:rFonts w:ascii="Times New Roman" w:hAnsi="Times New Roman" w:cs="Arial"/>
                <w:sz w:val="20"/>
                <w:szCs w:val="20"/>
              </w:rPr>
              <w:t>Foursquare location data</w:t>
            </w:r>
          </w:p>
        </w:tc>
        <w:tc>
          <w:tcPr>
            <w:tcW w:w="854" w:type="dxa"/>
            <w:tcBorders>
              <w:top w:val="single" w:sz="2" w:space="0" w:color="000001"/>
              <w:left w:val="single" w:sz="2" w:space="0" w:color="000001"/>
              <w:bottom w:val="single" w:sz="2" w:space="0" w:color="000001"/>
            </w:tcBorders>
            <w:shd w:val="clear" w:color="auto" w:fill="auto"/>
            <w:tcMar>
              <w:left w:w="51" w:type="dxa"/>
            </w:tcMar>
          </w:tcPr>
          <w:p w:rsidR="008C4855" w:rsidRDefault="00CA11CA">
            <w:pPr>
              <w:widowControl/>
              <w:ind w:left="737" w:hanging="737"/>
              <w:rPr>
                <w:rFonts w:ascii="Times New Roman" w:hAnsi="Times New Roman"/>
                <w:sz w:val="20"/>
                <w:szCs w:val="20"/>
              </w:rPr>
            </w:pPr>
            <w:r>
              <w:rPr>
                <w:rFonts w:ascii="Times New Roman" w:hAnsi="Times New Roman" w:cs="Arial"/>
                <w:sz w:val="20"/>
                <w:szCs w:val="20"/>
              </w:rPr>
              <w:t xml:space="preserve"> JSON</w:t>
            </w:r>
          </w:p>
        </w:tc>
        <w:tc>
          <w:tcPr>
            <w:tcW w:w="1189" w:type="dxa"/>
            <w:tcBorders>
              <w:top w:val="single" w:sz="2" w:space="0" w:color="000001"/>
              <w:left w:val="single" w:sz="2" w:space="0" w:color="000001"/>
              <w:bottom w:val="single" w:sz="2" w:space="0" w:color="000001"/>
            </w:tcBorders>
            <w:shd w:val="clear" w:color="auto" w:fill="auto"/>
            <w:tcMar>
              <w:left w:w="51" w:type="dxa"/>
            </w:tcMar>
          </w:tcPr>
          <w:p w:rsidR="008C4855" w:rsidRDefault="00CA11CA">
            <w:pPr>
              <w:pStyle w:val="TabellenInhalt"/>
              <w:rPr>
                <w:rFonts w:ascii="Times New Roman" w:hAnsi="Times New Roman"/>
                <w:sz w:val="20"/>
                <w:szCs w:val="20"/>
              </w:rPr>
            </w:pPr>
            <w:r>
              <w:rPr>
                <w:rFonts w:ascii="Times New Roman" w:hAnsi="Times New Roman"/>
                <w:sz w:val="20"/>
                <w:szCs w:val="20"/>
              </w:rPr>
              <w:t>N/A</w:t>
            </w:r>
          </w:p>
        </w:tc>
        <w:tc>
          <w:tcPr>
            <w:tcW w:w="3153" w:type="dxa"/>
            <w:tcBorders>
              <w:top w:val="single" w:sz="2" w:space="0" w:color="000001"/>
              <w:left w:val="single" w:sz="2" w:space="0" w:color="000001"/>
              <w:bottom w:val="single" w:sz="2" w:space="0" w:color="000001"/>
            </w:tcBorders>
            <w:shd w:val="clear" w:color="auto" w:fill="auto"/>
            <w:tcMar>
              <w:left w:w="51" w:type="dxa"/>
            </w:tcMar>
          </w:tcPr>
          <w:p w:rsidR="008C4855" w:rsidRDefault="00CA11CA">
            <w:pPr>
              <w:widowControl/>
              <w:rPr>
                <w:rFonts w:ascii="Times New Roman" w:hAnsi="Times New Roman" w:cs="Arial"/>
                <w:sz w:val="20"/>
                <w:szCs w:val="20"/>
              </w:rPr>
            </w:pPr>
            <w:r>
              <w:rPr>
                <w:rFonts w:ascii="Times New Roman" w:hAnsi="Times New Roman" w:cs="Arial"/>
                <w:sz w:val="20"/>
                <w:szCs w:val="20"/>
              </w:rPr>
              <w:t>Foursquare API calls</w:t>
            </w:r>
          </w:p>
        </w:tc>
        <w:tc>
          <w:tcPr>
            <w:tcW w:w="165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8C4855" w:rsidRDefault="00A50B78">
            <w:pPr>
              <w:widowControl/>
            </w:pPr>
            <w:hyperlink r:id="rId6">
              <w:r w:rsidR="00CA11CA">
                <w:rPr>
                  <w:rStyle w:val="InternetLink"/>
                  <w:rFonts w:ascii="Times New Roman" w:hAnsi="Times New Roman" w:cs="Arial"/>
                  <w:color w:val="000000"/>
                  <w:sz w:val="20"/>
                  <w:szCs w:val="20"/>
                  <w:u w:val="none"/>
                </w:rPr>
                <w:t>https://foursquare.com/</w:t>
              </w:r>
            </w:hyperlink>
          </w:p>
        </w:tc>
      </w:tr>
    </w:tbl>
    <w:p w:rsidR="008C4855" w:rsidRDefault="008C4855">
      <w:pPr>
        <w:widowControl/>
      </w:pPr>
    </w:p>
    <w:p w:rsidR="00A50B78" w:rsidRPr="00A50B78" w:rsidRDefault="00A50B78">
      <w:pPr>
        <w:widowControl/>
        <w:rPr>
          <w:b/>
        </w:rPr>
      </w:pPr>
      <w:r w:rsidRPr="00A50B78">
        <w:rPr>
          <w:b/>
        </w:rPr>
        <w:t>3. Methodology</w:t>
      </w:r>
    </w:p>
    <w:p w:rsidR="00A50B78" w:rsidRDefault="00A50B78">
      <w:pPr>
        <w:widowControl/>
      </w:pPr>
    </w:p>
    <w:p w:rsidR="008C4855" w:rsidRDefault="00CA11CA">
      <w:pPr>
        <w:widowControl/>
      </w:pPr>
      <w:r>
        <w:t xml:space="preserve">In my project the API </w:t>
      </w:r>
      <w:proofErr w:type="spellStart"/>
      <w:r>
        <w:t>Forsquare</w:t>
      </w:r>
      <w:proofErr w:type="spellEnd"/>
      <w:r>
        <w:t xml:space="preserve"> were used as data source of all the required information about the schools, shops, public places and their ratings. To get the information about the location of the required objects (latitude and </w:t>
      </w:r>
      <w:proofErr w:type="spellStart"/>
      <w:r>
        <w:t>longtitute</w:t>
      </w:r>
      <w:proofErr w:type="spellEnd"/>
      <w:r>
        <w:t>) the zip codes of the required city were used.</w:t>
      </w:r>
    </w:p>
    <w:p w:rsidR="008C4855" w:rsidRDefault="00CA11CA">
      <w:pPr>
        <w:widowControl/>
      </w:pPr>
      <w:r>
        <w:t xml:space="preserve">To avoid the problems with the </w:t>
      </w:r>
      <w:proofErr w:type="gramStart"/>
      <w:r>
        <w:t>requests</w:t>
      </w:r>
      <w:proofErr w:type="gramEnd"/>
      <w:r>
        <w:t xml:space="preserve"> limitation in the Foursquare API the radius was selected to be 1000, and the places number is to be 500.</w:t>
      </w:r>
    </w:p>
    <w:p w:rsidR="008C4855" w:rsidRDefault="008C4855">
      <w:pPr>
        <w:widowControl/>
      </w:pPr>
    </w:p>
    <w:p w:rsidR="000D6885" w:rsidRDefault="000D6885">
      <w:pPr>
        <w:widowControl/>
      </w:pPr>
      <w:r>
        <w:t xml:space="preserve">To make the choice of the housing easier, the five neighborhoods were compared with the following parameter: the </w:t>
      </w:r>
      <w:proofErr w:type="gramStart"/>
      <w:r>
        <w:t>schools</w:t>
      </w:r>
      <w:proofErr w:type="gramEnd"/>
      <w:r>
        <w:t xml:space="preserve"> ratings and the pricing of housing. </w:t>
      </w:r>
      <w:proofErr w:type="gramStart"/>
      <w:r>
        <w:t>Moreover</w:t>
      </w:r>
      <w:proofErr w:type="gramEnd"/>
      <w:r>
        <w:t xml:space="preserve"> the amount of the public places to visit were compared on the basis of the most common venues.</w:t>
      </w:r>
    </w:p>
    <w:p w:rsidR="000D6885" w:rsidRDefault="000D6885">
      <w:pPr>
        <w:widowControl/>
      </w:pPr>
    </w:p>
    <w:p w:rsidR="000D6885" w:rsidRPr="000D6885" w:rsidRDefault="000D6885">
      <w:pPr>
        <w:widowControl/>
        <w:rPr>
          <w:lang w:val="en-GB"/>
        </w:rPr>
      </w:pPr>
      <w:r>
        <w:t>The comparation of the communities were performed with the using of API Foursquare, whereas the data was worked through with such python</w:t>
      </w:r>
      <w:r>
        <w:rPr>
          <w:lang w:val="en-GB"/>
        </w:rPr>
        <w:t xml:space="preserve">’s libraries as pandas, </w:t>
      </w:r>
      <w:proofErr w:type="spellStart"/>
      <w:r>
        <w:rPr>
          <w:lang w:val="en-GB"/>
        </w:rPr>
        <w:t>numpy</w:t>
      </w:r>
      <w:proofErr w:type="spellEnd"/>
      <w:r>
        <w:rPr>
          <w:lang w:val="en-GB"/>
        </w:rPr>
        <w:t xml:space="preserve">, </w:t>
      </w:r>
      <w:proofErr w:type="spellStart"/>
      <w:r>
        <w:rPr>
          <w:lang w:val="en-GB"/>
        </w:rPr>
        <w:t>scilearn</w:t>
      </w:r>
      <w:proofErr w:type="spellEnd"/>
      <w:r>
        <w:rPr>
          <w:lang w:val="en-GB"/>
        </w:rPr>
        <w:t xml:space="preserve"> kit. The detailed description of the used libraries </w:t>
      </w:r>
      <w:proofErr w:type="gramStart"/>
      <w:r>
        <w:rPr>
          <w:lang w:val="en-GB"/>
        </w:rPr>
        <w:t>are</w:t>
      </w:r>
      <w:proofErr w:type="gramEnd"/>
      <w:r>
        <w:rPr>
          <w:lang w:val="en-GB"/>
        </w:rPr>
        <w:t xml:space="preserve"> given in the following table:</w:t>
      </w:r>
    </w:p>
    <w:p w:rsidR="000D6885" w:rsidRPr="000D6885" w:rsidRDefault="000D6885">
      <w:pPr>
        <w:widowControl/>
        <w:rPr>
          <w:lang w:val="en-GB"/>
        </w:rPr>
      </w:pPr>
    </w:p>
    <w:tbl>
      <w:tblPr>
        <w:tblStyle w:val="ac"/>
        <w:tblW w:w="0" w:type="auto"/>
        <w:tblLook w:val="04A0" w:firstRow="1" w:lastRow="0" w:firstColumn="1" w:lastColumn="0" w:noHBand="0" w:noVBand="1"/>
      </w:tblPr>
      <w:tblGrid>
        <w:gridCol w:w="5056"/>
        <w:gridCol w:w="5056"/>
      </w:tblGrid>
      <w:tr w:rsidR="000D6885" w:rsidTr="000D6885">
        <w:tc>
          <w:tcPr>
            <w:tcW w:w="5056" w:type="dxa"/>
          </w:tcPr>
          <w:p w:rsidR="000D6885" w:rsidRPr="004F4C01" w:rsidRDefault="000D6885" w:rsidP="000D6885">
            <w:r>
              <w:t>Pandas</w:t>
            </w:r>
          </w:p>
        </w:tc>
        <w:tc>
          <w:tcPr>
            <w:tcW w:w="5056" w:type="dxa"/>
          </w:tcPr>
          <w:p w:rsidR="000D6885" w:rsidRPr="004F4C01" w:rsidRDefault="000D6885" w:rsidP="000D6885">
            <w:r>
              <w:t>Library for Data Analysis</w:t>
            </w:r>
          </w:p>
        </w:tc>
      </w:tr>
      <w:tr w:rsidR="000D6885" w:rsidTr="000D6885">
        <w:tc>
          <w:tcPr>
            <w:tcW w:w="5056" w:type="dxa"/>
          </w:tcPr>
          <w:p w:rsidR="000D6885" w:rsidRDefault="000D6885">
            <w:pPr>
              <w:widowControl/>
              <w:rPr>
                <w:lang w:val="en-GB"/>
              </w:rPr>
            </w:pPr>
            <w:r>
              <w:t>NumPy</w:t>
            </w:r>
          </w:p>
        </w:tc>
        <w:tc>
          <w:tcPr>
            <w:tcW w:w="5056" w:type="dxa"/>
          </w:tcPr>
          <w:p w:rsidR="000D6885" w:rsidRDefault="000D6885">
            <w:pPr>
              <w:widowControl/>
              <w:rPr>
                <w:lang w:val="en-GB"/>
              </w:rPr>
            </w:pPr>
            <w:r>
              <w:t>Library to handle data in a vectorized manner</w:t>
            </w:r>
          </w:p>
        </w:tc>
      </w:tr>
      <w:tr w:rsidR="000D6885" w:rsidTr="000D6885">
        <w:tc>
          <w:tcPr>
            <w:tcW w:w="5056" w:type="dxa"/>
          </w:tcPr>
          <w:p w:rsidR="000D6885" w:rsidRPr="000D6885" w:rsidRDefault="000D6885">
            <w:pPr>
              <w:widowControl/>
            </w:pPr>
            <w:r>
              <w:t xml:space="preserve">JSON </w:t>
            </w:r>
            <w:r>
              <w:tab/>
            </w:r>
          </w:p>
        </w:tc>
        <w:tc>
          <w:tcPr>
            <w:tcW w:w="5056" w:type="dxa"/>
          </w:tcPr>
          <w:p w:rsidR="000D6885" w:rsidRDefault="000D6885">
            <w:pPr>
              <w:widowControl/>
              <w:rPr>
                <w:lang w:val="en-GB"/>
              </w:rPr>
            </w:pPr>
            <w:r>
              <w:t>Library to handle JSON files</w:t>
            </w:r>
          </w:p>
        </w:tc>
      </w:tr>
      <w:tr w:rsidR="000D6885" w:rsidTr="000D6885">
        <w:tc>
          <w:tcPr>
            <w:tcW w:w="5056" w:type="dxa"/>
          </w:tcPr>
          <w:p w:rsidR="000D6885" w:rsidRDefault="000D6885">
            <w:pPr>
              <w:widowControl/>
              <w:rPr>
                <w:lang w:val="en-GB"/>
              </w:rPr>
            </w:pPr>
            <w:proofErr w:type="spellStart"/>
            <w:r>
              <w:t>Geopy</w:t>
            </w:r>
            <w:proofErr w:type="spellEnd"/>
            <w:r>
              <w:tab/>
            </w:r>
          </w:p>
        </w:tc>
        <w:tc>
          <w:tcPr>
            <w:tcW w:w="5056" w:type="dxa"/>
          </w:tcPr>
          <w:p w:rsidR="000D6885" w:rsidRDefault="000D6885">
            <w:pPr>
              <w:widowControl/>
              <w:rPr>
                <w:lang w:val="en-GB"/>
              </w:rPr>
            </w:pPr>
            <w:r>
              <w:t>To retrieve Location Data</w:t>
            </w:r>
          </w:p>
        </w:tc>
      </w:tr>
      <w:tr w:rsidR="000D6885" w:rsidTr="000D6885">
        <w:tc>
          <w:tcPr>
            <w:tcW w:w="5056" w:type="dxa"/>
          </w:tcPr>
          <w:p w:rsidR="000D6885" w:rsidRDefault="000D6885">
            <w:pPr>
              <w:widowControl/>
              <w:rPr>
                <w:lang w:val="en-GB"/>
              </w:rPr>
            </w:pPr>
            <w:r>
              <w:t>Requests</w:t>
            </w:r>
          </w:p>
        </w:tc>
        <w:tc>
          <w:tcPr>
            <w:tcW w:w="5056" w:type="dxa"/>
          </w:tcPr>
          <w:p w:rsidR="000D6885" w:rsidRDefault="000D6885">
            <w:pPr>
              <w:widowControl/>
              <w:rPr>
                <w:lang w:val="en-GB"/>
              </w:rPr>
            </w:pPr>
            <w:r>
              <w:t>Library to handle http requests</w:t>
            </w:r>
          </w:p>
        </w:tc>
      </w:tr>
      <w:tr w:rsidR="000D6885" w:rsidTr="000D6885">
        <w:tc>
          <w:tcPr>
            <w:tcW w:w="5056" w:type="dxa"/>
          </w:tcPr>
          <w:p w:rsidR="000D6885" w:rsidRDefault="000D6885">
            <w:pPr>
              <w:widowControl/>
              <w:rPr>
                <w:lang w:val="en-GB"/>
              </w:rPr>
            </w:pPr>
            <w:r>
              <w:t>Matplotlib</w:t>
            </w:r>
          </w:p>
        </w:tc>
        <w:tc>
          <w:tcPr>
            <w:tcW w:w="5056" w:type="dxa"/>
          </w:tcPr>
          <w:p w:rsidR="000D6885" w:rsidRDefault="000D6885">
            <w:pPr>
              <w:widowControl/>
              <w:rPr>
                <w:lang w:val="en-GB"/>
              </w:rPr>
            </w:pPr>
            <w:r>
              <w:t>Python Plotting Module</w:t>
            </w:r>
          </w:p>
        </w:tc>
      </w:tr>
      <w:tr w:rsidR="000D6885" w:rsidTr="000D6885">
        <w:tc>
          <w:tcPr>
            <w:tcW w:w="5056" w:type="dxa"/>
          </w:tcPr>
          <w:p w:rsidR="000D6885" w:rsidRDefault="000D6885">
            <w:pPr>
              <w:widowControl/>
              <w:rPr>
                <w:lang w:val="en-GB"/>
              </w:rPr>
            </w:pPr>
            <w:proofErr w:type="spellStart"/>
            <w:r>
              <w:t>Sklearn</w:t>
            </w:r>
            <w:proofErr w:type="spellEnd"/>
          </w:p>
        </w:tc>
        <w:tc>
          <w:tcPr>
            <w:tcW w:w="5056" w:type="dxa"/>
          </w:tcPr>
          <w:p w:rsidR="000D6885" w:rsidRDefault="000D6885">
            <w:pPr>
              <w:widowControl/>
              <w:rPr>
                <w:lang w:val="en-GB"/>
              </w:rPr>
            </w:pPr>
            <w:r>
              <w:t>Python machine learning Library</w:t>
            </w:r>
          </w:p>
        </w:tc>
      </w:tr>
      <w:tr w:rsidR="000D6885" w:rsidTr="000D6885">
        <w:tc>
          <w:tcPr>
            <w:tcW w:w="5056" w:type="dxa"/>
          </w:tcPr>
          <w:p w:rsidR="000D6885" w:rsidRDefault="000D6885" w:rsidP="000D6885">
            <w:r>
              <w:t>Folium</w:t>
            </w:r>
          </w:p>
        </w:tc>
        <w:tc>
          <w:tcPr>
            <w:tcW w:w="5056" w:type="dxa"/>
          </w:tcPr>
          <w:p w:rsidR="000D6885" w:rsidRDefault="000D6885" w:rsidP="000D6885">
            <w:r w:rsidRPr="00222CC6">
              <w:t>Map rendering Library</w:t>
            </w:r>
          </w:p>
        </w:tc>
      </w:tr>
    </w:tbl>
    <w:p w:rsidR="008C4855" w:rsidRDefault="008C4855">
      <w:pPr>
        <w:widowControl/>
      </w:pPr>
    </w:p>
    <w:sectPr w:rsidR="008C4855">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OpenSymbol">
    <w:altName w:val="Cambria"/>
    <w:charset w:val="00"/>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A7283"/>
    <w:multiLevelType w:val="multilevel"/>
    <w:tmpl w:val="D246806C"/>
    <w:lvl w:ilvl="0">
      <w:start w:val="1"/>
      <w:numFmt w:val="bullet"/>
      <w:pStyle w:val="3"/>
      <w:lvlText w:val=""/>
      <w:lvlJc w:val="left"/>
      <w:pPr>
        <w:ind w:left="360" w:hanging="360"/>
      </w:pPr>
      <w:rPr>
        <w:rFonts w:ascii="Symbol" w:hAnsi="Symbol" w:cs="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C4855"/>
    <w:rsid w:val="000D6885"/>
    <w:rsid w:val="003D7CAB"/>
    <w:rsid w:val="008C4855"/>
    <w:rsid w:val="00A50B78"/>
    <w:rsid w:val="00CA11C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2C686"/>
  <w15:docId w15:val="{80FD2EFA-D1CD-434C-AFCD-7D976A1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ucida Sans"/>
        <w:szCs w:val="24"/>
        <w:lang w:val="de-DE"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overflowPunct w:val="0"/>
    </w:pPr>
    <w:rPr>
      <w:rFonts w:eastAsia="WenQuanYi Zen Hei Sharp" w:cs="Lohit Devanagari"/>
      <w:color w:val="00000A"/>
      <w:sz w:val="24"/>
      <w:lang w:val="en-US"/>
    </w:rPr>
  </w:style>
  <w:style w:type="paragraph" w:styleId="1">
    <w:name w:val="heading 1"/>
    <w:basedOn w:val="a"/>
    <w:next w:val="a"/>
    <w:autoRedefine/>
    <w:qFormat/>
    <w:rsid w:val="008C5C32"/>
    <w:pPr>
      <w:keepNext/>
      <w:keepLines/>
      <w:pageBreakBefore/>
      <w:spacing w:before="240" w:after="120"/>
      <w:ind w:left="360"/>
      <w:outlineLvl w:val="0"/>
    </w:pPr>
    <w:rPr>
      <w:rFonts w:ascii="Arial" w:hAnsi="Arial" w:cs="Mangal"/>
      <w:b/>
      <w:sz w:val="32"/>
      <w:szCs w:val="29"/>
    </w:rPr>
  </w:style>
  <w:style w:type="paragraph" w:styleId="2">
    <w:name w:val="heading 2"/>
    <w:basedOn w:val="a"/>
    <w:next w:val="a"/>
    <w:link w:val="20"/>
    <w:autoRedefine/>
    <w:uiPriority w:val="9"/>
    <w:unhideWhenUsed/>
    <w:qFormat/>
    <w:rsid w:val="00687EAE"/>
    <w:pPr>
      <w:keepNext/>
      <w:keepLines/>
      <w:spacing w:before="40" w:after="120"/>
      <w:ind w:left="360" w:hanging="360"/>
      <w:jc w:val="center"/>
      <w:outlineLvl w:val="1"/>
    </w:pPr>
    <w:rPr>
      <w:rFonts w:ascii="Arial" w:eastAsiaTheme="majorEastAsia" w:hAnsi="Arial" w:cs="Arial"/>
      <w:b/>
      <w:sz w:val="28"/>
      <w:szCs w:val="23"/>
    </w:rPr>
  </w:style>
  <w:style w:type="paragraph" w:styleId="3">
    <w:name w:val="heading 3"/>
    <w:basedOn w:val="a"/>
    <w:next w:val="a"/>
    <w:link w:val="30"/>
    <w:autoRedefine/>
    <w:uiPriority w:val="9"/>
    <w:unhideWhenUsed/>
    <w:qFormat/>
    <w:rsid w:val="007D7225"/>
    <w:pPr>
      <w:keepNext/>
      <w:keepLines/>
      <w:numPr>
        <w:numId w:val="1"/>
      </w:numPr>
      <w:spacing w:before="40" w:after="80"/>
      <w:outlineLvl w:val="2"/>
    </w:pPr>
    <w:rPr>
      <w:rFonts w:ascii="Arial" w:eastAsiaTheme="majorEastAsia" w:hAnsi="Arial" w:cs="Mangal"/>
      <w:b/>
      <w:sz w:val="2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qFormat/>
    <w:rsid w:val="00DE7CA0"/>
    <w:rPr>
      <w:color w:val="0563C1" w:themeColor="hyperlink"/>
      <w:u w:val="single"/>
    </w:rPr>
  </w:style>
  <w:style w:type="character" w:customStyle="1" w:styleId="Heading1Char">
    <w:name w:val="Heading 1 Char"/>
    <w:basedOn w:val="a0"/>
    <w:qFormat/>
    <w:rPr>
      <w:rFonts w:ascii="Calibri Light" w:eastAsia="WenQuanYi Zen Hei Sharp" w:hAnsi="Calibri Light" w:cs="Mangal"/>
      <w:color w:val="2F5496"/>
      <w:sz w:val="32"/>
      <w:szCs w:val="29"/>
    </w:rPr>
  </w:style>
  <w:style w:type="character" w:customStyle="1" w:styleId="VisitedInternetLink">
    <w:name w:val="Visited Internet Link"/>
    <w:qFormat/>
    <w:rPr>
      <w:color w:val="800000"/>
      <w:u w:val="single"/>
    </w:rPr>
  </w:style>
  <w:style w:type="character" w:customStyle="1" w:styleId="Nummerierungszeichen">
    <w:name w:val="Nummerierungszeichen"/>
    <w:qFormat/>
  </w:style>
  <w:style w:type="character" w:customStyle="1" w:styleId="Bullets">
    <w:name w:val="Bullets"/>
    <w:qFormat/>
    <w:rPr>
      <w:rFonts w:ascii="OpenSymbol" w:eastAsia="OpenSymbol" w:hAnsi="OpenSymbol" w:cs="OpenSymbol"/>
    </w:rPr>
  </w:style>
  <w:style w:type="character" w:customStyle="1" w:styleId="a3">
    <w:name w:val="Заголовок Знак"/>
    <w:basedOn w:val="a0"/>
    <w:link w:val="a4"/>
    <w:qFormat/>
    <w:rsid w:val="008E3149"/>
    <w:rPr>
      <w:rFonts w:ascii="Liberation Sans" w:hAnsi="Liberation Sans"/>
      <w:b/>
      <w:bCs/>
      <w:sz w:val="56"/>
      <w:szCs w:val="56"/>
    </w:rPr>
  </w:style>
  <w:style w:type="character" w:customStyle="1" w:styleId="BodyTextChar">
    <w:name w:val="Body Text Char"/>
    <w:basedOn w:val="a0"/>
    <w:link w:val="BodyText1"/>
    <w:uiPriority w:val="99"/>
    <w:qFormat/>
    <w:rsid w:val="008E3149"/>
    <w:rPr>
      <w:rFonts w:cs="Mangal"/>
      <w:color w:val="00000A"/>
      <w:sz w:val="24"/>
      <w:szCs w:val="21"/>
    </w:rPr>
  </w:style>
  <w:style w:type="character" w:customStyle="1" w:styleId="20">
    <w:name w:val="Заголовок 2 Знак"/>
    <w:basedOn w:val="a0"/>
    <w:link w:val="2"/>
    <w:uiPriority w:val="9"/>
    <w:qFormat/>
    <w:rsid w:val="00687EAE"/>
    <w:rPr>
      <w:rFonts w:ascii="Arial" w:eastAsiaTheme="majorEastAsia" w:hAnsi="Arial" w:cs="Arial"/>
      <w:b/>
      <w:color w:val="00000A"/>
      <w:sz w:val="28"/>
      <w:szCs w:val="23"/>
    </w:rPr>
  </w:style>
  <w:style w:type="character" w:styleId="a5">
    <w:name w:val="Mention"/>
    <w:basedOn w:val="a0"/>
    <w:uiPriority w:val="99"/>
    <w:semiHidden/>
    <w:unhideWhenUsed/>
    <w:qFormat/>
    <w:rsid w:val="00A62C7C"/>
    <w:rPr>
      <w:color w:val="2B579A"/>
      <w:shd w:val="clear" w:color="auto" w:fill="E6E6E6"/>
    </w:rPr>
  </w:style>
  <w:style w:type="character" w:customStyle="1" w:styleId="ListLabel1">
    <w:name w:val="ListLabel 1"/>
    <w:qFormat/>
    <w:rPr>
      <w:rFonts w:ascii="Arial" w:hAnsi="Aria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30">
    <w:name w:val="Заголовок 3 Знак"/>
    <w:basedOn w:val="a0"/>
    <w:link w:val="3"/>
    <w:uiPriority w:val="9"/>
    <w:qFormat/>
    <w:rsid w:val="007D7225"/>
    <w:rPr>
      <w:rFonts w:ascii="Arial" w:eastAsiaTheme="majorEastAsia" w:hAnsi="Arial" w:cs="Mangal"/>
      <w:b/>
      <w:sz w:val="26"/>
      <w:szCs w:val="21"/>
    </w:rPr>
  </w:style>
  <w:style w:type="character" w:customStyle="1" w:styleId="ListLabel16">
    <w:name w:val="ListLabel 16"/>
    <w:qFormat/>
    <w:rPr>
      <w:rFonts w:ascii="Arial" w:hAnsi="Arial"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Verzeichnissprung">
    <w:name w:val="Verzeichnissprung"/>
    <w:qFormat/>
  </w:style>
  <w:style w:type="character" w:customStyle="1" w:styleId="ListLabel58">
    <w:name w:val="ListLabel 58"/>
    <w:qFormat/>
    <w:rPr>
      <w:rFonts w:cs="Symbol"/>
    </w:rPr>
  </w:style>
  <w:style w:type="character" w:customStyle="1" w:styleId="ListLabel59">
    <w:name w:val="ListLabel 59"/>
    <w:qFormat/>
    <w:rPr>
      <w:rFonts w:cs="Symbol"/>
    </w:rPr>
  </w:style>
  <w:style w:type="character" w:customStyle="1" w:styleId="ListLabel62">
    <w:name w:val="ListLabel 62"/>
    <w:qFormat/>
    <w:rPr>
      <w:rFonts w:cs="Courier New"/>
    </w:rPr>
  </w:style>
  <w:style w:type="character" w:customStyle="1" w:styleId="ListLabel61">
    <w:name w:val="ListLabel 61"/>
    <w:qFormat/>
    <w:rPr>
      <w:rFonts w:cs="Courier New"/>
    </w:rPr>
  </w:style>
  <w:style w:type="character" w:customStyle="1" w:styleId="ListLabel60">
    <w:name w:val="ListLabel 60"/>
    <w:qFormat/>
    <w:rPr>
      <w:rFonts w:cs="Courier New"/>
    </w:rPr>
  </w:style>
  <w:style w:type="character" w:styleId="a6">
    <w:name w:val="Unresolved Mention"/>
    <w:basedOn w:val="a0"/>
    <w:qFormat/>
    <w:rPr>
      <w:color w:val="808080"/>
      <w:highlight w:val="white"/>
    </w:rPr>
  </w:style>
  <w:style w:type="character" w:customStyle="1" w:styleId="Internetlink0">
    <w:name w:val="Internetlink"/>
    <w:basedOn w:val="a0"/>
    <w:rPr>
      <w:color w:val="0563C1"/>
      <w:u w:val="single"/>
    </w:rPr>
  </w:style>
  <w:style w:type="character" w:customStyle="1" w:styleId="Aufzhlungszeichen">
    <w:name w:val="Aufzählungszeichen"/>
    <w:qFormat/>
    <w:rPr>
      <w:rFonts w:ascii="OpenSymbol" w:eastAsia="OpenSymbol" w:hAnsi="OpenSymbol" w:cs="OpenSymbol"/>
    </w:rPr>
  </w:style>
  <w:style w:type="character" w:customStyle="1" w:styleId="ListLabel63">
    <w:name w:val="ListLabel 63"/>
    <w:qFormat/>
    <w:rPr>
      <w:rFonts w:cs="Symbol"/>
    </w:rPr>
  </w:style>
  <w:style w:type="paragraph" w:customStyle="1" w:styleId="berschrift">
    <w:name w:val="Überschrift"/>
    <w:basedOn w:val="a"/>
    <w:next w:val="a7"/>
    <w:autoRedefine/>
    <w:qFormat/>
    <w:rsid w:val="00394BC5"/>
    <w:pPr>
      <w:keepNext/>
      <w:pageBreakBefore/>
      <w:spacing w:before="240" w:after="120"/>
    </w:pPr>
    <w:rPr>
      <w:rFonts w:ascii="Arial" w:hAnsi="Arial"/>
      <w:b/>
      <w:sz w:val="32"/>
      <w:szCs w:val="28"/>
    </w:rPr>
  </w:style>
  <w:style w:type="paragraph" w:styleId="a7">
    <w:name w:val="Body Text"/>
    <w:basedOn w:val="a"/>
    <w:pPr>
      <w:spacing w:after="140" w:line="288" w:lineRule="auto"/>
    </w:pPr>
  </w:style>
  <w:style w:type="paragraph" w:styleId="a8">
    <w:name w:val="List"/>
    <w:basedOn w:val="a7"/>
    <w:pPr>
      <w:widowControl/>
    </w:pPr>
    <w:rPr>
      <w:rFonts w:eastAsia="SimSun" w:cs="Lucida Sans"/>
      <w:lang w:val="de-DE"/>
    </w:rPr>
  </w:style>
  <w:style w:type="paragraph" w:styleId="a9">
    <w:name w:val="caption"/>
    <w:basedOn w:val="a"/>
    <w:qFormat/>
    <w:pPr>
      <w:suppressLineNumbers/>
      <w:spacing w:before="120" w:after="120"/>
    </w:pPr>
    <w:rPr>
      <w:i/>
      <w:iCs/>
    </w:rPr>
  </w:style>
  <w:style w:type="paragraph" w:customStyle="1" w:styleId="Verzeichnis">
    <w:name w:val="Verzeichnis"/>
    <w:basedOn w:val="a"/>
    <w:qFormat/>
    <w:pPr>
      <w:suppressLineNumbers/>
    </w:pPr>
  </w:style>
  <w:style w:type="paragraph" w:customStyle="1" w:styleId="BodyText1">
    <w:name w:val="Body Text1"/>
    <w:basedOn w:val="a"/>
    <w:link w:val="BodyTextChar"/>
    <w:uiPriority w:val="99"/>
    <w:unhideWhenUsed/>
    <w:qFormat/>
    <w:rsid w:val="008E3149"/>
    <w:pPr>
      <w:spacing w:after="120"/>
    </w:pPr>
    <w:rPr>
      <w:rFonts w:cs="Mangal"/>
      <w:szCs w:val="21"/>
    </w:rPr>
  </w:style>
  <w:style w:type="paragraph" w:customStyle="1" w:styleId="VorformatierterText">
    <w:name w:val="Vorformatierter Text"/>
    <w:basedOn w:val="a"/>
    <w:qFormat/>
  </w:style>
  <w:style w:type="paragraph" w:styleId="a4">
    <w:name w:val="Title"/>
    <w:basedOn w:val="berschrift"/>
    <w:link w:val="a3"/>
    <w:qFormat/>
    <w:rsid w:val="008E3149"/>
    <w:pPr>
      <w:suppressAutoHyphens/>
      <w:jc w:val="center"/>
    </w:pPr>
    <w:rPr>
      <w:b w:val="0"/>
      <w:bCs/>
      <w:sz w:val="56"/>
      <w:szCs w:val="56"/>
    </w:rPr>
  </w:style>
  <w:style w:type="paragraph" w:styleId="aa">
    <w:name w:val="List Paragraph"/>
    <w:basedOn w:val="a"/>
    <w:uiPriority w:val="34"/>
    <w:qFormat/>
    <w:rsid w:val="00A62C7C"/>
    <w:pPr>
      <w:ind w:left="720"/>
      <w:contextualSpacing/>
    </w:pPr>
    <w:rPr>
      <w:rFonts w:cs="Mangal"/>
      <w:szCs w:val="21"/>
    </w:rPr>
  </w:style>
  <w:style w:type="paragraph" w:styleId="ab">
    <w:name w:val="TOC Heading"/>
    <w:basedOn w:val="1"/>
    <w:next w:val="a"/>
    <w:uiPriority w:val="39"/>
    <w:unhideWhenUsed/>
    <w:qFormat/>
    <w:rsid w:val="00DE7CA0"/>
    <w:pPr>
      <w:pageBreakBefore w:val="0"/>
      <w:widowControl/>
      <w:spacing w:after="0" w:line="259" w:lineRule="auto"/>
    </w:pPr>
    <w:rPr>
      <w:rFonts w:asciiTheme="majorHAnsi" w:eastAsiaTheme="majorEastAsia" w:hAnsiTheme="majorHAnsi" w:cstheme="majorBidi"/>
      <w:b w:val="0"/>
      <w:color w:val="2F5496" w:themeColor="accent1" w:themeShade="BF"/>
      <w:szCs w:val="32"/>
      <w:lang w:eastAsia="en-US" w:bidi="ar-SA"/>
    </w:rPr>
  </w:style>
  <w:style w:type="paragraph" w:styleId="10">
    <w:name w:val="toc 1"/>
    <w:basedOn w:val="a"/>
    <w:next w:val="a"/>
    <w:autoRedefine/>
    <w:uiPriority w:val="39"/>
    <w:unhideWhenUsed/>
    <w:rsid w:val="00DE7CA0"/>
    <w:pPr>
      <w:spacing w:after="100"/>
    </w:pPr>
    <w:rPr>
      <w:rFonts w:cs="Mangal"/>
      <w:szCs w:val="21"/>
    </w:rPr>
  </w:style>
  <w:style w:type="paragraph" w:styleId="21">
    <w:name w:val="toc 2"/>
    <w:basedOn w:val="a"/>
    <w:next w:val="a"/>
    <w:autoRedefine/>
    <w:uiPriority w:val="39"/>
    <w:unhideWhenUsed/>
    <w:rsid w:val="00DE7CA0"/>
    <w:pPr>
      <w:spacing w:after="100"/>
      <w:ind w:left="240"/>
    </w:pPr>
    <w:rPr>
      <w:rFonts w:cs="Mangal"/>
      <w:szCs w:val="21"/>
    </w:rPr>
  </w:style>
  <w:style w:type="paragraph" w:styleId="31">
    <w:name w:val="toc 3"/>
    <w:basedOn w:val="a"/>
    <w:next w:val="a"/>
    <w:autoRedefine/>
    <w:uiPriority w:val="39"/>
    <w:unhideWhenUsed/>
    <w:rsid w:val="001E6EA1"/>
    <w:pPr>
      <w:spacing w:after="100"/>
      <w:ind w:left="480"/>
    </w:pPr>
    <w:rPr>
      <w:rFonts w:cs="Mangal"/>
      <w:szCs w:val="21"/>
    </w:rPr>
  </w:style>
  <w:style w:type="paragraph" w:customStyle="1" w:styleId="TabellenInhalt">
    <w:name w:val="Tabellen Inhalt"/>
    <w:basedOn w:val="a"/>
    <w:qFormat/>
  </w:style>
  <w:style w:type="paragraph" w:customStyle="1" w:styleId="Tabellenberschrift">
    <w:name w:val="Tabellen Überschrift"/>
    <w:basedOn w:val="TabellenInhalt"/>
    <w:qFormat/>
  </w:style>
  <w:style w:type="table" w:styleId="ac">
    <w:name w:val="Table Grid"/>
    <w:basedOn w:val="a1"/>
    <w:uiPriority w:val="39"/>
    <w:rsid w:val="007F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ursquar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80593-A56E-4ECD-80AF-950E937C2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242</Words>
  <Characters>1530</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dc:creator>
  <dc:description/>
  <cp:lastModifiedBy>Ekaterina Deriabina</cp:lastModifiedBy>
  <cp:revision>256</cp:revision>
  <cp:lastPrinted>2017-08-31T04:27:00Z</cp:lastPrinted>
  <dcterms:created xsi:type="dcterms:W3CDTF">2017-08-24T05:55:00Z</dcterms:created>
  <dcterms:modified xsi:type="dcterms:W3CDTF">2018-12-17T08:52:00Z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