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0DB5B" w14:textId="42A15D18" w:rsidR="000E10C9" w:rsidRPr="001B5CC3" w:rsidRDefault="00E937AC" w:rsidP="00E937AC">
      <w:pPr>
        <w:jc w:val="center"/>
        <w:rPr>
          <w:rFonts w:ascii="Maiandra GD" w:hAnsi="Maiandra GD" w:cstheme="majorHAnsi"/>
          <w:b/>
          <w:bCs/>
          <w:sz w:val="32"/>
          <w:szCs w:val="32"/>
        </w:rPr>
      </w:pPr>
      <w:r w:rsidRPr="001B5CC3">
        <w:rPr>
          <w:rFonts w:ascii="Maiandra GD" w:hAnsi="Maiandra GD" w:cstheme="majorHAnsi"/>
          <w:b/>
          <w:bCs/>
          <w:sz w:val="32"/>
          <w:szCs w:val="32"/>
        </w:rPr>
        <w:t xml:space="preserve">Filière BTS RHC </w:t>
      </w:r>
      <w:r w:rsidR="000E10C9" w:rsidRPr="001B5CC3">
        <w:rPr>
          <w:rFonts w:ascii="Maiandra GD" w:hAnsi="Maiandra GD" w:cstheme="majorHAnsi"/>
          <w:b/>
          <w:bCs/>
          <w:sz w:val="32"/>
          <w:szCs w:val="32"/>
        </w:rPr>
        <w:t>RESSOURCES HUMAINES ET COMMUNICATION</w:t>
      </w:r>
    </w:p>
    <w:p w14:paraId="00351675" w14:textId="0BF9F19B" w:rsidR="000E10C9" w:rsidRPr="00F17661" w:rsidRDefault="00DB7093" w:rsidP="000E10C9">
      <w:pPr>
        <w:rPr>
          <w:rFonts w:ascii="Maiandra GD" w:hAnsi="Maiandra GD"/>
          <w:b/>
          <w:bCs/>
          <w:sz w:val="24"/>
          <w:szCs w:val="24"/>
        </w:rPr>
      </w:pPr>
      <w:r w:rsidRPr="00F17661">
        <w:rPr>
          <w:rFonts w:ascii="Maiandra GD" w:hAnsi="Maiandra GD"/>
          <w:b/>
          <w:bCs/>
          <w:sz w:val="24"/>
          <w:szCs w:val="24"/>
        </w:rPr>
        <w:t>Introduction</w:t>
      </w:r>
    </w:p>
    <w:p w14:paraId="57ADABB1" w14:textId="77777777" w:rsidR="005B4C40" w:rsidRPr="00F17661" w:rsidRDefault="005B4C40" w:rsidP="007C771D">
      <w:pPr>
        <w:spacing w:after="0" w:line="276" w:lineRule="auto"/>
        <w:rPr>
          <w:rFonts w:ascii="Maiandra GD" w:eastAsia="Times New Roman" w:hAnsi="Maiandra GD" w:cs="Times New Roman"/>
          <w:kern w:val="0"/>
          <w:sz w:val="24"/>
          <w:szCs w:val="24"/>
          <w:lang w:eastAsia="fr-CI"/>
          <w14:ligatures w14:val="none"/>
        </w:rPr>
      </w:pPr>
      <w:r w:rsidRPr="00F17661">
        <w:rPr>
          <w:rFonts w:ascii="Maiandra GD" w:eastAsia="Times New Roman" w:hAnsi="Maiandra GD" w:cs="Times New Roman"/>
          <w:kern w:val="0"/>
          <w:sz w:val="24"/>
          <w:szCs w:val="24"/>
          <w:lang w:eastAsia="fr-CI"/>
          <w14:ligatures w14:val="none"/>
        </w:rPr>
        <w:t>Avec l'essor des PME, des établissements privés d'enseignement, des entreprises de services, des banques, des compagnies d'assurance, des ONG et des projets de développement, les organisations recherchent de plus en plus des professionnels capables de gérer efficacement leurs ressources humaines tout en assurant une communication performante. Cette évolution crée une forte demande en assistants des ressources humaines et en chargés de communication.</w:t>
      </w:r>
    </w:p>
    <w:p w14:paraId="3CA091DF" w14:textId="77777777" w:rsidR="005B4C40" w:rsidRPr="00F17661" w:rsidRDefault="005B4C40" w:rsidP="007C771D">
      <w:pPr>
        <w:spacing w:after="0" w:line="276" w:lineRule="auto"/>
        <w:rPr>
          <w:rFonts w:ascii="Maiandra GD" w:eastAsia="Times New Roman" w:hAnsi="Maiandra GD" w:cs="Times New Roman"/>
          <w:kern w:val="0"/>
          <w:sz w:val="24"/>
          <w:szCs w:val="24"/>
          <w:lang w:eastAsia="fr-CI"/>
          <w14:ligatures w14:val="none"/>
        </w:rPr>
      </w:pPr>
      <w:r w:rsidRPr="00F17661">
        <w:rPr>
          <w:rFonts w:ascii="Maiandra GD" w:eastAsia="Times New Roman" w:hAnsi="Maiandra GD" w:cs="Times New Roman"/>
          <w:kern w:val="0"/>
          <w:sz w:val="24"/>
          <w:szCs w:val="24"/>
          <w:lang w:eastAsia="fr-CI"/>
          <w14:ligatures w14:val="none"/>
        </w:rPr>
        <w:t xml:space="preserve">La filière </w:t>
      </w:r>
      <w:r w:rsidRPr="00F17661">
        <w:rPr>
          <w:rFonts w:ascii="Maiandra GD" w:eastAsia="Times New Roman" w:hAnsi="Maiandra GD" w:cs="Times New Roman"/>
          <w:b/>
          <w:bCs/>
          <w:kern w:val="0"/>
          <w:sz w:val="24"/>
          <w:szCs w:val="24"/>
          <w:lang w:eastAsia="fr-CI"/>
          <w14:ligatures w14:val="none"/>
        </w:rPr>
        <w:t>BTS Ressources Humaines et Communication (RHC)</w:t>
      </w:r>
      <w:r w:rsidRPr="00F17661">
        <w:rPr>
          <w:rFonts w:ascii="Maiandra GD" w:eastAsia="Times New Roman" w:hAnsi="Maiandra GD" w:cs="Times New Roman"/>
          <w:kern w:val="0"/>
          <w:sz w:val="24"/>
          <w:szCs w:val="24"/>
          <w:lang w:eastAsia="fr-CI"/>
          <w14:ligatures w14:val="none"/>
        </w:rPr>
        <w:t xml:space="preserve"> répond à cette réalité en formant des techniciens supérieurs polyvalents, aptes à accompagner les organisations dans la gestion de leur capital humain, l'amélioration de leur communication et l'optimisation de leurs performances.</w:t>
      </w:r>
    </w:p>
    <w:p w14:paraId="7708F96A" w14:textId="394D62E8" w:rsidR="005B4C40" w:rsidRPr="00F17661" w:rsidRDefault="005B4C40" w:rsidP="007C771D">
      <w:pPr>
        <w:spacing w:after="0" w:line="276" w:lineRule="auto"/>
        <w:rPr>
          <w:rFonts w:ascii="Maiandra GD" w:eastAsia="Times New Roman" w:hAnsi="Maiandra GD" w:cs="Times New Roman"/>
          <w:kern w:val="0"/>
          <w:sz w:val="24"/>
          <w:szCs w:val="24"/>
          <w:lang w:eastAsia="fr-CI"/>
          <w14:ligatures w14:val="none"/>
        </w:rPr>
      </w:pPr>
      <w:r w:rsidRPr="00F17661">
        <w:rPr>
          <w:rFonts w:ascii="Maiandra GD" w:eastAsia="Times New Roman" w:hAnsi="Maiandra GD" w:cs="Times New Roman"/>
          <w:kern w:val="0"/>
          <w:sz w:val="24"/>
          <w:szCs w:val="24"/>
          <w:lang w:eastAsia="fr-CI"/>
          <w14:ligatures w14:val="none"/>
        </w:rPr>
        <w:t xml:space="preserve">Le titulaire du </w:t>
      </w:r>
      <w:r w:rsidRPr="00F17661">
        <w:rPr>
          <w:rFonts w:ascii="Maiandra GD" w:eastAsia="Times New Roman" w:hAnsi="Maiandra GD" w:cs="Times New Roman"/>
          <w:b/>
          <w:bCs/>
          <w:kern w:val="0"/>
          <w:sz w:val="24"/>
          <w:szCs w:val="24"/>
          <w:lang w:eastAsia="fr-CI"/>
          <w14:ligatures w14:val="none"/>
        </w:rPr>
        <w:t>BTS Ressources Humaines et Communication</w:t>
      </w:r>
      <w:r w:rsidRPr="00F17661">
        <w:rPr>
          <w:rFonts w:ascii="Maiandra GD" w:eastAsia="Times New Roman" w:hAnsi="Maiandra GD" w:cs="Times New Roman"/>
          <w:kern w:val="0"/>
          <w:sz w:val="24"/>
          <w:szCs w:val="24"/>
          <w:lang w:eastAsia="fr-CI"/>
          <w14:ligatures w14:val="none"/>
        </w:rPr>
        <w:t xml:space="preserve"> possède une double compétence :</w:t>
      </w:r>
    </w:p>
    <w:p w14:paraId="2E555CCF" w14:textId="77777777" w:rsidR="005B4C40" w:rsidRPr="00F17661" w:rsidRDefault="005B4C40" w:rsidP="007C771D">
      <w:pPr>
        <w:spacing w:after="0" w:line="276" w:lineRule="auto"/>
        <w:rPr>
          <w:rFonts w:ascii="Maiandra GD" w:eastAsia="Times New Roman" w:hAnsi="Maiandra GD" w:cs="Times New Roman"/>
          <w:kern w:val="0"/>
          <w:sz w:val="24"/>
          <w:szCs w:val="24"/>
          <w:lang w:eastAsia="fr-CI"/>
          <w14:ligatures w14:val="none"/>
        </w:rPr>
      </w:pPr>
      <w:r w:rsidRPr="00F17661">
        <w:rPr>
          <w:rFonts w:ascii="Maiandra GD" w:eastAsia="Times New Roman" w:hAnsi="Maiandra GD" w:cs="Times New Roman"/>
          <w:kern w:val="0"/>
          <w:sz w:val="24"/>
          <w:szCs w:val="24"/>
          <w:lang w:eastAsia="fr-CI"/>
          <w14:ligatures w14:val="none"/>
        </w:rPr>
        <w:t xml:space="preserve">En </w:t>
      </w:r>
      <w:r w:rsidRPr="00F17661">
        <w:rPr>
          <w:rFonts w:ascii="Maiandra GD" w:eastAsia="Times New Roman" w:hAnsi="Maiandra GD" w:cs="Times New Roman"/>
          <w:b/>
          <w:bCs/>
          <w:kern w:val="0"/>
          <w:sz w:val="24"/>
          <w:szCs w:val="24"/>
          <w:lang w:eastAsia="fr-CI"/>
          <w14:ligatures w14:val="none"/>
        </w:rPr>
        <w:t>gestion des ressources humaines</w:t>
      </w:r>
      <w:r w:rsidRPr="00F17661">
        <w:rPr>
          <w:rFonts w:ascii="Maiandra GD" w:eastAsia="Times New Roman" w:hAnsi="Maiandra GD" w:cs="Times New Roman"/>
          <w:kern w:val="0"/>
          <w:sz w:val="24"/>
          <w:szCs w:val="24"/>
          <w:lang w:eastAsia="fr-CI"/>
          <w14:ligatures w14:val="none"/>
        </w:rPr>
        <w:t>, il intervient notamment dans :</w:t>
      </w:r>
    </w:p>
    <w:p w14:paraId="1BD62A13" w14:textId="329A214C" w:rsidR="005B4C40" w:rsidRPr="00F17661" w:rsidRDefault="005B4C40" w:rsidP="007C771D">
      <w:pPr>
        <w:numPr>
          <w:ilvl w:val="0"/>
          <w:numId w:val="7"/>
        </w:numPr>
        <w:spacing w:after="0" w:line="276" w:lineRule="auto"/>
        <w:rPr>
          <w:rFonts w:ascii="Maiandra GD" w:eastAsia="Times New Roman" w:hAnsi="Maiandra GD" w:cs="Times New Roman"/>
          <w:kern w:val="0"/>
          <w:sz w:val="24"/>
          <w:szCs w:val="24"/>
          <w:lang w:eastAsia="fr-CI"/>
          <w14:ligatures w14:val="none"/>
        </w:rPr>
      </w:pPr>
      <w:r w:rsidRPr="00F17661">
        <w:rPr>
          <w:rFonts w:ascii="Maiandra GD" w:eastAsia="Times New Roman" w:hAnsi="Maiandra GD" w:cs="Times New Roman"/>
          <w:kern w:val="0"/>
          <w:sz w:val="24"/>
          <w:szCs w:val="24"/>
          <w:lang w:eastAsia="fr-CI"/>
          <w14:ligatures w14:val="none"/>
        </w:rPr>
        <w:t>L’administration du personnel (recrutement, élaboration des contrats de travail, gestion de la paie, rémunération, suivi administratif des salariés, etc.) ;</w:t>
      </w:r>
    </w:p>
    <w:p w14:paraId="0218C936" w14:textId="2F21CD8C" w:rsidR="005B4C40" w:rsidRPr="00F17661" w:rsidRDefault="005B4C40" w:rsidP="007C771D">
      <w:pPr>
        <w:numPr>
          <w:ilvl w:val="0"/>
          <w:numId w:val="7"/>
        </w:numPr>
        <w:spacing w:after="0" w:line="276" w:lineRule="auto"/>
        <w:rPr>
          <w:rFonts w:ascii="Maiandra GD" w:eastAsia="Times New Roman" w:hAnsi="Maiandra GD" w:cs="Times New Roman"/>
          <w:kern w:val="0"/>
          <w:sz w:val="24"/>
          <w:szCs w:val="24"/>
          <w:lang w:eastAsia="fr-CI"/>
          <w14:ligatures w14:val="none"/>
        </w:rPr>
      </w:pPr>
      <w:r w:rsidRPr="00F17661">
        <w:rPr>
          <w:rFonts w:ascii="Maiandra GD" w:eastAsia="Times New Roman" w:hAnsi="Maiandra GD" w:cs="Times New Roman"/>
          <w:kern w:val="0"/>
          <w:sz w:val="24"/>
          <w:szCs w:val="24"/>
          <w:lang w:eastAsia="fr-CI"/>
          <w14:ligatures w14:val="none"/>
        </w:rPr>
        <w:t>La gestion stratégique des ressources humaines (gestion des carrières, formation du personnel, gestion prévisionnelle des emplois et des compétences (GPEC), évaluation des performances, développement des compétences, etc.).</w:t>
      </w:r>
    </w:p>
    <w:p w14:paraId="0BEBD9D6" w14:textId="77777777" w:rsidR="005B4C40" w:rsidRPr="00F17661" w:rsidRDefault="005B4C40" w:rsidP="007C771D">
      <w:pPr>
        <w:spacing w:after="0" w:line="276" w:lineRule="auto"/>
        <w:rPr>
          <w:rFonts w:ascii="Maiandra GD" w:eastAsia="Times New Roman" w:hAnsi="Maiandra GD" w:cs="Times New Roman"/>
          <w:kern w:val="0"/>
          <w:sz w:val="24"/>
          <w:szCs w:val="24"/>
          <w:lang w:eastAsia="fr-CI"/>
          <w14:ligatures w14:val="none"/>
        </w:rPr>
      </w:pPr>
      <w:r w:rsidRPr="00F17661">
        <w:rPr>
          <w:rFonts w:ascii="Maiandra GD" w:eastAsia="Times New Roman" w:hAnsi="Maiandra GD" w:cs="Times New Roman"/>
          <w:kern w:val="0"/>
          <w:sz w:val="24"/>
          <w:szCs w:val="24"/>
          <w:lang w:eastAsia="fr-CI"/>
          <w14:ligatures w14:val="none"/>
        </w:rPr>
        <w:t xml:space="preserve">En </w:t>
      </w:r>
      <w:r w:rsidRPr="00F17661">
        <w:rPr>
          <w:rFonts w:ascii="Maiandra GD" w:eastAsia="Times New Roman" w:hAnsi="Maiandra GD" w:cs="Times New Roman"/>
          <w:b/>
          <w:bCs/>
          <w:kern w:val="0"/>
          <w:sz w:val="24"/>
          <w:szCs w:val="24"/>
          <w:lang w:eastAsia="fr-CI"/>
          <w14:ligatures w14:val="none"/>
        </w:rPr>
        <w:t>communication</w:t>
      </w:r>
      <w:r w:rsidRPr="00F17661">
        <w:rPr>
          <w:rFonts w:ascii="Maiandra GD" w:eastAsia="Times New Roman" w:hAnsi="Maiandra GD" w:cs="Times New Roman"/>
          <w:kern w:val="0"/>
          <w:sz w:val="24"/>
          <w:szCs w:val="24"/>
          <w:lang w:eastAsia="fr-CI"/>
          <w14:ligatures w14:val="none"/>
        </w:rPr>
        <w:t>, il participe à :</w:t>
      </w:r>
    </w:p>
    <w:p w14:paraId="7210A994" w14:textId="630F11BE" w:rsidR="005B4C40" w:rsidRPr="00F17661" w:rsidRDefault="005B4C40" w:rsidP="007C771D">
      <w:pPr>
        <w:numPr>
          <w:ilvl w:val="0"/>
          <w:numId w:val="8"/>
        </w:numPr>
        <w:spacing w:after="0" w:line="276" w:lineRule="auto"/>
        <w:rPr>
          <w:rFonts w:ascii="Maiandra GD" w:eastAsia="Times New Roman" w:hAnsi="Maiandra GD" w:cs="Times New Roman"/>
          <w:kern w:val="0"/>
          <w:sz w:val="24"/>
          <w:szCs w:val="24"/>
          <w:lang w:eastAsia="fr-CI"/>
          <w14:ligatures w14:val="none"/>
        </w:rPr>
      </w:pPr>
      <w:r w:rsidRPr="00F17661">
        <w:rPr>
          <w:rFonts w:ascii="Maiandra GD" w:eastAsia="Times New Roman" w:hAnsi="Maiandra GD" w:cs="Times New Roman"/>
          <w:kern w:val="0"/>
          <w:sz w:val="24"/>
          <w:szCs w:val="24"/>
          <w:lang w:eastAsia="fr-CI"/>
          <w14:ligatures w14:val="none"/>
        </w:rPr>
        <w:t>La mise en œuvre de la communication interne et externe de l'organisation ;</w:t>
      </w:r>
    </w:p>
    <w:p w14:paraId="04468480" w14:textId="5D18C964" w:rsidR="005B4C40" w:rsidRPr="00F17661" w:rsidRDefault="005B4C40" w:rsidP="007C771D">
      <w:pPr>
        <w:numPr>
          <w:ilvl w:val="0"/>
          <w:numId w:val="8"/>
        </w:numPr>
        <w:spacing w:after="0" w:line="276" w:lineRule="auto"/>
        <w:rPr>
          <w:rFonts w:ascii="Maiandra GD" w:eastAsia="Times New Roman" w:hAnsi="Maiandra GD" w:cs="Times New Roman"/>
          <w:kern w:val="0"/>
          <w:sz w:val="24"/>
          <w:szCs w:val="24"/>
          <w:lang w:eastAsia="fr-CI"/>
          <w14:ligatures w14:val="none"/>
        </w:rPr>
      </w:pPr>
      <w:r w:rsidRPr="00F17661">
        <w:rPr>
          <w:rFonts w:ascii="Maiandra GD" w:eastAsia="Times New Roman" w:hAnsi="Maiandra GD" w:cs="Times New Roman"/>
          <w:kern w:val="0"/>
          <w:sz w:val="24"/>
          <w:szCs w:val="24"/>
          <w:lang w:eastAsia="fr-CI"/>
          <w14:ligatures w14:val="none"/>
        </w:rPr>
        <w:t>La gestion des relations publiques et des relations avec les partenaires ;</w:t>
      </w:r>
    </w:p>
    <w:p w14:paraId="2055E2DE" w14:textId="76AE5A2A" w:rsidR="005B4C40" w:rsidRPr="00F17661" w:rsidRDefault="005B4C40" w:rsidP="007C771D">
      <w:pPr>
        <w:numPr>
          <w:ilvl w:val="0"/>
          <w:numId w:val="8"/>
        </w:numPr>
        <w:spacing w:after="0" w:line="276" w:lineRule="auto"/>
        <w:rPr>
          <w:rFonts w:ascii="Maiandra GD" w:eastAsia="Times New Roman" w:hAnsi="Maiandra GD" w:cs="Times New Roman"/>
          <w:kern w:val="0"/>
          <w:sz w:val="24"/>
          <w:szCs w:val="24"/>
          <w:lang w:eastAsia="fr-CI"/>
          <w14:ligatures w14:val="none"/>
        </w:rPr>
      </w:pPr>
      <w:r w:rsidRPr="00F17661">
        <w:rPr>
          <w:rFonts w:ascii="Maiandra GD" w:eastAsia="Times New Roman" w:hAnsi="Maiandra GD" w:cs="Times New Roman"/>
          <w:kern w:val="0"/>
          <w:sz w:val="24"/>
          <w:szCs w:val="24"/>
          <w:lang w:eastAsia="fr-CI"/>
          <w14:ligatures w14:val="none"/>
        </w:rPr>
        <w:t>La conception et la réalisation d'actions de communication ;</w:t>
      </w:r>
    </w:p>
    <w:p w14:paraId="19ED1340" w14:textId="57F61384" w:rsidR="005B4C40" w:rsidRPr="00F17661" w:rsidRDefault="005B4C40" w:rsidP="007C771D">
      <w:pPr>
        <w:numPr>
          <w:ilvl w:val="0"/>
          <w:numId w:val="8"/>
        </w:numPr>
        <w:spacing w:after="0" w:line="276" w:lineRule="auto"/>
        <w:rPr>
          <w:rFonts w:ascii="Maiandra GD" w:eastAsia="Times New Roman" w:hAnsi="Maiandra GD" w:cs="Times New Roman"/>
          <w:kern w:val="0"/>
          <w:sz w:val="24"/>
          <w:szCs w:val="24"/>
          <w:lang w:eastAsia="fr-CI"/>
          <w14:ligatures w14:val="none"/>
        </w:rPr>
      </w:pPr>
      <w:r w:rsidRPr="00F17661">
        <w:rPr>
          <w:rFonts w:ascii="Maiandra GD" w:eastAsia="Times New Roman" w:hAnsi="Maiandra GD" w:cs="Times New Roman"/>
          <w:kern w:val="0"/>
          <w:sz w:val="24"/>
          <w:szCs w:val="24"/>
          <w:lang w:eastAsia="fr-CI"/>
          <w14:ligatures w14:val="none"/>
        </w:rPr>
        <w:t>Les activités de marketing, de publicité, de création graphique et de production audiovisuelle.</w:t>
      </w:r>
    </w:p>
    <w:p w14:paraId="3708455C" w14:textId="77777777" w:rsidR="005B4C40" w:rsidRPr="00F17661" w:rsidRDefault="005B4C40" w:rsidP="007C771D">
      <w:pPr>
        <w:spacing w:after="0" w:line="276" w:lineRule="auto"/>
        <w:rPr>
          <w:rFonts w:ascii="Maiandra GD" w:eastAsia="Times New Roman" w:hAnsi="Maiandra GD" w:cs="Times New Roman"/>
          <w:kern w:val="0"/>
          <w:sz w:val="24"/>
          <w:szCs w:val="24"/>
          <w:lang w:eastAsia="fr-CI"/>
          <w14:ligatures w14:val="none"/>
        </w:rPr>
      </w:pPr>
      <w:r w:rsidRPr="00F17661">
        <w:rPr>
          <w:rFonts w:ascii="Maiandra GD" w:eastAsia="Times New Roman" w:hAnsi="Maiandra GD" w:cs="Times New Roman"/>
          <w:kern w:val="0"/>
          <w:sz w:val="24"/>
          <w:szCs w:val="24"/>
          <w:lang w:eastAsia="fr-CI"/>
          <w14:ligatures w14:val="none"/>
        </w:rPr>
        <w:t xml:space="preserve">Grâce à une pédagogie résolument orientée vers la pratique, des stages en entreprise et l'utilisation d'outils professionnels, la filière </w:t>
      </w:r>
      <w:r w:rsidRPr="00F17661">
        <w:rPr>
          <w:rFonts w:ascii="Maiandra GD" w:eastAsia="Times New Roman" w:hAnsi="Maiandra GD" w:cs="Times New Roman"/>
          <w:b/>
          <w:bCs/>
          <w:kern w:val="0"/>
          <w:sz w:val="24"/>
          <w:szCs w:val="24"/>
          <w:lang w:eastAsia="fr-CI"/>
          <w14:ligatures w14:val="none"/>
        </w:rPr>
        <w:t>BTS RHC</w:t>
      </w:r>
      <w:r w:rsidRPr="00F17661">
        <w:rPr>
          <w:rFonts w:ascii="Maiandra GD" w:eastAsia="Times New Roman" w:hAnsi="Maiandra GD" w:cs="Times New Roman"/>
          <w:kern w:val="0"/>
          <w:sz w:val="24"/>
          <w:szCs w:val="24"/>
          <w:lang w:eastAsia="fr-CI"/>
          <w14:ligatures w14:val="none"/>
        </w:rPr>
        <w:t xml:space="preserve"> prépare les étudiants à intégrer rapidement le marché de l'emploi. Elle offre de nombreuses perspectives de carrière dans les entreprises privées, les administrations publiques, les établissements financiers, les ONG, les institutions internationales, les cabinets de conseil ainsi que les structures de communication en Côte d'Ivoire.</w:t>
      </w:r>
    </w:p>
    <w:p w14:paraId="3E402C31" w14:textId="77777777" w:rsidR="005B4C40" w:rsidRPr="00F17661" w:rsidRDefault="005B4C40" w:rsidP="005B4C40">
      <w:pPr>
        <w:spacing w:after="0" w:line="240" w:lineRule="auto"/>
        <w:rPr>
          <w:rFonts w:ascii="Maiandra GD" w:eastAsia="Times New Roman" w:hAnsi="Maiandra GD" w:cs="Times New Roman"/>
          <w:kern w:val="0"/>
          <w:sz w:val="24"/>
          <w:szCs w:val="24"/>
          <w:lang w:eastAsia="fr-CI"/>
          <w14:ligatures w14:val="none"/>
        </w:rPr>
      </w:pPr>
    </w:p>
    <w:p w14:paraId="470048DB" w14:textId="3702471A" w:rsidR="00C600CA" w:rsidRPr="00F17661" w:rsidRDefault="000E10C9" w:rsidP="005B4C40">
      <w:pPr>
        <w:spacing w:after="0"/>
        <w:rPr>
          <w:rFonts w:ascii="Maiandra GD" w:hAnsi="Maiandra GD"/>
          <w:b/>
          <w:bCs/>
          <w:sz w:val="24"/>
          <w:szCs w:val="24"/>
        </w:rPr>
      </w:pPr>
      <w:r w:rsidRPr="00F17661">
        <w:rPr>
          <w:rFonts w:ascii="Maiandra GD" w:hAnsi="Maiandra GD"/>
          <w:sz w:val="24"/>
          <w:szCs w:val="24"/>
        </w:rPr>
        <w:t xml:space="preserve"> </w:t>
      </w:r>
      <w:r w:rsidR="00925925" w:rsidRPr="00F17661">
        <w:rPr>
          <w:rFonts w:ascii="Maiandra GD" w:hAnsi="Maiandra GD"/>
          <w:b/>
          <w:bCs/>
          <w:sz w:val="24"/>
          <w:szCs w:val="24"/>
        </w:rPr>
        <w:t xml:space="preserve">L- </w:t>
      </w:r>
      <w:r w:rsidR="00C600CA" w:rsidRPr="00F17661">
        <w:rPr>
          <w:rFonts w:ascii="Maiandra GD" w:hAnsi="Maiandra GD"/>
          <w:b/>
          <w:bCs/>
          <w:sz w:val="24"/>
          <w:szCs w:val="24"/>
        </w:rPr>
        <w:t>Domaine d’emploi</w:t>
      </w:r>
    </w:p>
    <w:p w14:paraId="6E79AF49" w14:textId="77777777" w:rsidR="007C771D" w:rsidRPr="007C771D" w:rsidRDefault="007C771D" w:rsidP="007C771D">
      <w:pPr>
        <w:spacing w:after="0" w:line="240" w:lineRule="auto"/>
        <w:rPr>
          <w:rFonts w:ascii="Maiandra GD" w:hAnsi="Maiandra GD" w:cs="Times New Roman"/>
          <w:sz w:val="10"/>
          <w:szCs w:val="10"/>
        </w:rPr>
      </w:pPr>
    </w:p>
    <w:p w14:paraId="20D7BDEB" w14:textId="46A2CC05" w:rsidR="00C600CA" w:rsidRPr="007C771D" w:rsidRDefault="00C600CA" w:rsidP="007C771D">
      <w:pPr>
        <w:spacing w:after="0" w:line="240" w:lineRule="auto"/>
        <w:rPr>
          <w:rFonts w:ascii="Maiandra GD" w:hAnsi="Maiandra GD" w:cs="Times New Roman"/>
          <w:sz w:val="24"/>
          <w:szCs w:val="24"/>
        </w:rPr>
      </w:pPr>
      <w:r w:rsidRPr="007C771D">
        <w:rPr>
          <w:rFonts w:ascii="Maiandra GD" w:hAnsi="Maiandra GD" w:cs="Times New Roman"/>
          <w:sz w:val="24"/>
          <w:szCs w:val="24"/>
        </w:rPr>
        <w:t>Le titulaire du BTS RHC peut travailler dans plusieurs types d</w:t>
      </w:r>
      <w:r w:rsidR="00E76082" w:rsidRPr="007C771D">
        <w:rPr>
          <w:rFonts w:ascii="Maiandra GD" w:hAnsi="Maiandra GD" w:cs="Times New Roman"/>
          <w:sz w:val="24"/>
          <w:szCs w:val="24"/>
        </w:rPr>
        <w:t>’entreprises</w:t>
      </w:r>
      <w:r w:rsidRPr="007C771D">
        <w:rPr>
          <w:rFonts w:ascii="Maiandra GD" w:hAnsi="Maiandra GD" w:cs="Times New Roman"/>
          <w:sz w:val="24"/>
          <w:szCs w:val="24"/>
        </w:rPr>
        <w:t>, notamment :</w:t>
      </w:r>
    </w:p>
    <w:p w14:paraId="0F9DA6F5" w14:textId="7C585AE5" w:rsidR="00C600CA" w:rsidRPr="007C771D" w:rsidRDefault="00C600CA" w:rsidP="007C771D">
      <w:pPr>
        <w:pStyle w:val="Paragraphedeliste"/>
        <w:numPr>
          <w:ilvl w:val="0"/>
          <w:numId w:val="2"/>
        </w:numPr>
        <w:spacing w:after="0" w:line="240" w:lineRule="auto"/>
        <w:rPr>
          <w:rFonts w:ascii="Maiandra GD" w:hAnsi="Maiandra GD" w:cs="Times New Roman"/>
          <w:sz w:val="24"/>
          <w:szCs w:val="24"/>
        </w:rPr>
      </w:pPr>
      <w:r w:rsidRPr="007C771D">
        <w:rPr>
          <w:rFonts w:ascii="Maiandra GD" w:hAnsi="Maiandra GD" w:cs="Times New Roman"/>
          <w:sz w:val="24"/>
          <w:szCs w:val="24"/>
        </w:rPr>
        <w:t>Les entreprises privées ;</w:t>
      </w:r>
    </w:p>
    <w:p w14:paraId="2E1ABC87" w14:textId="3534F730" w:rsidR="00C600CA" w:rsidRPr="007C771D" w:rsidRDefault="00C600CA" w:rsidP="007C771D">
      <w:pPr>
        <w:pStyle w:val="Paragraphedeliste"/>
        <w:numPr>
          <w:ilvl w:val="0"/>
          <w:numId w:val="2"/>
        </w:numPr>
        <w:spacing w:after="0" w:line="240" w:lineRule="auto"/>
        <w:rPr>
          <w:rFonts w:ascii="Maiandra GD" w:hAnsi="Maiandra GD" w:cs="Times New Roman"/>
          <w:sz w:val="24"/>
          <w:szCs w:val="24"/>
        </w:rPr>
      </w:pPr>
      <w:r w:rsidRPr="007C771D">
        <w:rPr>
          <w:rFonts w:ascii="Maiandra GD" w:hAnsi="Maiandra GD" w:cs="Times New Roman"/>
          <w:sz w:val="24"/>
          <w:szCs w:val="24"/>
        </w:rPr>
        <w:t>Les administrations publiques ;</w:t>
      </w:r>
    </w:p>
    <w:p w14:paraId="52BF515F" w14:textId="3D736ECA" w:rsidR="00C600CA" w:rsidRPr="007C771D" w:rsidRDefault="00C600CA" w:rsidP="007C771D">
      <w:pPr>
        <w:pStyle w:val="Paragraphedeliste"/>
        <w:numPr>
          <w:ilvl w:val="0"/>
          <w:numId w:val="2"/>
        </w:numPr>
        <w:spacing w:after="0" w:line="240" w:lineRule="auto"/>
        <w:rPr>
          <w:rFonts w:ascii="Maiandra GD" w:hAnsi="Maiandra GD" w:cs="Times New Roman"/>
          <w:sz w:val="24"/>
          <w:szCs w:val="24"/>
        </w:rPr>
      </w:pPr>
      <w:r w:rsidRPr="007C771D">
        <w:rPr>
          <w:rFonts w:ascii="Maiandra GD" w:hAnsi="Maiandra GD" w:cs="Times New Roman"/>
          <w:sz w:val="24"/>
          <w:szCs w:val="24"/>
        </w:rPr>
        <w:t>Les collectivités territoriales ;</w:t>
      </w:r>
    </w:p>
    <w:p w14:paraId="10A18A8C" w14:textId="7CD521DF" w:rsidR="00C600CA" w:rsidRPr="007C771D" w:rsidRDefault="00C600CA" w:rsidP="007C771D">
      <w:pPr>
        <w:pStyle w:val="Paragraphedeliste"/>
        <w:numPr>
          <w:ilvl w:val="0"/>
          <w:numId w:val="2"/>
        </w:numPr>
        <w:spacing w:after="0" w:line="240" w:lineRule="auto"/>
        <w:rPr>
          <w:rFonts w:ascii="Maiandra GD" w:hAnsi="Maiandra GD" w:cs="Times New Roman"/>
          <w:sz w:val="24"/>
          <w:szCs w:val="24"/>
        </w:rPr>
      </w:pPr>
      <w:r w:rsidRPr="007C771D">
        <w:rPr>
          <w:rFonts w:ascii="Maiandra GD" w:hAnsi="Maiandra GD" w:cs="Times New Roman"/>
          <w:sz w:val="24"/>
          <w:szCs w:val="24"/>
        </w:rPr>
        <w:t>Les banques et assurances ;</w:t>
      </w:r>
    </w:p>
    <w:p w14:paraId="204CD8F4" w14:textId="4C345A71" w:rsidR="00C600CA" w:rsidRPr="007C771D" w:rsidRDefault="00C600CA" w:rsidP="007C771D">
      <w:pPr>
        <w:pStyle w:val="Paragraphedeliste"/>
        <w:numPr>
          <w:ilvl w:val="0"/>
          <w:numId w:val="2"/>
        </w:numPr>
        <w:spacing w:after="0" w:line="240" w:lineRule="auto"/>
        <w:rPr>
          <w:rFonts w:ascii="Maiandra GD" w:hAnsi="Maiandra GD" w:cs="Times New Roman"/>
          <w:sz w:val="24"/>
          <w:szCs w:val="24"/>
        </w:rPr>
      </w:pPr>
      <w:r w:rsidRPr="007C771D">
        <w:rPr>
          <w:rFonts w:ascii="Maiandra GD" w:hAnsi="Maiandra GD" w:cs="Times New Roman"/>
          <w:sz w:val="24"/>
          <w:szCs w:val="24"/>
        </w:rPr>
        <w:t>Les cabinets de recrutement ;</w:t>
      </w:r>
    </w:p>
    <w:p w14:paraId="3F2BD60B" w14:textId="71AC15C3" w:rsidR="00C600CA" w:rsidRPr="007C771D" w:rsidRDefault="00C600CA" w:rsidP="007C771D">
      <w:pPr>
        <w:pStyle w:val="Paragraphedeliste"/>
        <w:numPr>
          <w:ilvl w:val="0"/>
          <w:numId w:val="2"/>
        </w:numPr>
        <w:spacing w:after="0" w:line="240" w:lineRule="auto"/>
        <w:rPr>
          <w:rFonts w:ascii="Maiandra GD" w:hAnsi="Maiandra GD" w:cs="Times New Roman"/>
          <w:sz w:val="24"/>
          <w:szCs w:val="24"/>
        </w:rPr>
      </w:pPr>
      <w:r w:rsidRPr="007C771D">
        <w:rPr>
          <w:rFonts w:ascii="Maiandra GD" w:hAnsi="Maiandra GD" w:cs="Times New Roman"/>
          <w:sz w:val="24"/>
          <w:szCs w:val="24"/>
        </w:rPr>
        <w:t>Les cabinets de formation ;</w:t>
      </w:r>
    </w:p>
    <w:p w14:paraId="0FBF2FD4" w14:textId="71CBD146" w:rsidR="00C600CA" w:rsidRPr="007C771D" w:rsidRDefault="00C600CA" w:rsidP="007C771D">
      <w:pPr>
        <w:pStyle w:val="Paragraphedeliste"/>
        <w:numPr>
          <w:ilvl w:val="0"/>
          <w:numId w:val="2"/>
        </w:numPr>
        <w:spacing w:after="0" w:line="240" w:lineRule="auto"/>
        <w:rPr>
          <w:rFonts w:ascii="Maiandra GD" w:hAnsi="Maiandra GD" w:cs="Times New Roman"/>
          <w:sz w:val="24"/>
          <w:szCs w:val="24"/>
        </w:rPr>
      </w:pPr>
      <w:r w:rsidRPr="007C771D">
        <w:rPr>
          <w:rFonts w:ascii="Maiandra GD" w:hAnsi="Maiandra GD" w:cs="Times New Roman"/>
          <w:sz w:val="24"/>
          <w:szCs w:val="24"/>
        </w:rPr>
        <w:t>Les agences de communication ;</w:t>
      </w:r>
    </w:p>
    <w:p w14:paraId="349A8499" w14:textId="54248C4F" w:rsidR="00C600CA" w:rsidRPr="007C771D" w:rsidRDefault="00C600CA" w:rsidP="007C771D">
      <w:pPr>
        <w:pStyle w:val="Paragraphedeliste"/>
        <w:numPr>
          <w:ilvl w:val="0"/>
          <w:numId w:val="2"/>
        </w:numPr>
        <w:spacing w:after="0" w:line="240" w:lineRule="auto"/>
        <w:rPr>
          <w:rFonts w:ascii="Maiandra GD" w:hAnsi="Maiandra GD" w:cs="Times New Roman"/>
          <w:sz w:val="24"/>
          <w:szCs w:val="24"/>
        </w:rPr>
      </w:pPr>
      <w:r w:rsidRPr="007C771D">
        <w:rPr>
          <w:rFonts w:ascii="Maiandra GD" w:hAnsi="Maiandra GD" w:cs="Times New Roman"/>
          <w:sz w:val="24"/>
          <w:szCs w:val="24"/>
        </w:rPr>
        <w:t>Les ONG et associations ;</w:t>
      </w:r>
    </w:p>
    <w:p w14:paraId="26DDBE58" w14:textId="31BD76D0" w:rsidR="00C600CA" w:rsidRPr="007C771D" w:rsidRDefault="00C600CA" w:rsidP="007C771D">
      <w:pPr>
        <w:pStyle w:val="Paragraphedeliste"/>
        <w:numPr>
          <w:ilvl w:val="0"/>
          <w:numId w:val="2"/>
        </w:numPr>
        <w:spacing w:after="0" w:line="240" w:lineRule="auto"/>
        <w:rPr>
          <w:rFonts w:ascii="Maiandra GD" w:hAnsi="Maiandra GD" w:cs="Times New Roman"/>
          <w:sz w:val="24"/>
          <w:szCs w:val="24"/>
        </w:rPr>
      </w:pPr>
      <w:r w:rsidRPr="007C771D">
        <w:rPr>
          <w:rFonts w:ascii="Maiandra GD" w:hAnsi="Maiandra GD" w:cs="Times New Roman"/>
          <w:sz w:val="24"/>
          <w:szCs w:val="24"/>
        </w:rPr>
        <w:t>Les établissements scolaires et universitaires ;</w:t>
      </w:r>
    </w:p>
    <w:p w14:paraId="23DC0ADD" w14:textId="48140B63" w:rsidR="00C600CA" w:rsidRPr="007C771D" w:rsidRDefault="00C600CA" w:rsidP="007C771D">
      <w:pPr>
        <w:pStyle w:val="Paragraphedeliste"/>
        <w:numPr>
          <w:ilvl w:val="0"/>
          <w:numId w:val="2"/>
        </w:numPr>
        <w:spacing w:after="0" w:line="240" w:lineRule="auto"/>
        <w:rPr>
          <w:rFonts w:ascii="Maiandra GD" w:hAnsi="Maiandra GD" w:cs="Times New Roman"/>
          <w:sz w:val="24"/>
          <w:szCs w:val="24"/>
        </w:rPr>
      </w:pPr>
      <w:r w:rsidRPr="007C771D">
        <w:rPr>
          <w:rFonts w:ascii="Maiandra GD" w:hAnsi="Maiandra GD" w:cs="Times New Roman"/>
          <w:sz w:val="24"/>
          <w:szCs w:val="24"/>
        </w:rPr>
        <w:t>Les hôtels et entreprises touristiques ;</w:t>
      </w:r>
    </w:p>
    <w:p w14:paraId="4B999268" w14:textId="3B356F97" w:rsidR="00C600CA" w:rsidRPr="007C771D" w:rsidRDefault="00C600CA" w:rsidP="007C771D">
      <w:pPr>
        <w:pStyle w:val="Paragraphedeliste"/>
        <w:numPr>
          <w:ilvl w:val="0"/>
          <w:numId w:val="2"/>
        </w:numPr>
        <w:spacing w:after="0" w:line="240" w:lineRule="auto"/>
        <w:rPr>
          <w:rFonts w:ascii="Maiandra GD" w:hAnsi="Maiandra GD" w:cs="Times New Roman"/>
          <w:sz w:val="24"/>
          <w:szCs w:val="24"/>
        </w:rPr>
      </w:pPr>
      <w:r w:rsidRPr="007C771D">
        <w:rPr>
          <w:rFonts w:ascii="Maiandra GD" w:hAnsi="Maiandra GD" w:cs="Times New Roman"/>
          <w:sz w:val="24"/>
          <w:szCs w:val="24"/>
        </w:rPr>
        <w:t>Les industries ;</w:t>
      </w:r>
    </w:p>
    <w:p w14:paraId="5D927C9E" w14:textId="79300594" w:rsidR="00C600CA" w:rsidRPr="007C771D" w:rsidRDefault="00C600CA" w:rsidP="007C771D">
      <w:pPr>
        <w:pStyle w:val="Paragraphedeliste"/>
        <w:numPr>
          <w:ilvl w:val="0"/>
          <w:numId w:val="2"/>
        </w:numPr>
        <w:spacing w:after="0" w:line="240" w:lineRule="auto"/>
        <w:rPr>
          <w:rFonts w:ascii="Maiandra GD" w:hAnsi="Maiandra GD" w:cs="Times New Roman"/>
          <w:sz w:val="24"/>
          <w:szCs w:val="24"/>
        </w:rPr>
      </w:pPr>
      <w:r w:rsidRPr="007C771D">
        <w:rPr>
          <w:rFonts w:ascii="Maiandra GD" w:hAnsi="Maiandra GD" w:cs="Times New Roman"/>
          <w:sz w:val="24"/>
          <w:szCs w:val="24"/>
        </w:rPr>
        <w:t>Les sociétés commerciales ;</w:t>
      </w:r>
    </w:p>
    <w:p w14:paraId="306AA392" w14:textId="1438D592" w:rsidR="00C600CA" w:rsidRPr="007C771D" w:rsidRDefault="00C600CA" w:rsidP="007C771D">
      <w:pPr>
        <w:pStyle w:val="Paragraphedeliste"/>
        <w:numPr>
          <w:ilvl w:val="0"/>
          <w:numId w:val="2"/>
        </w:numPr>
        <w:spacing w:after="0" w:line="240" w:lineRule="auto"/>
        <w:rPr>
          <w:rFonts w:ascii="Maiandra GD" w:hAnsi="Maiandra GD"/>
          <w:sz w:val="24"/>
          <w:szCs w:val="24"/>
        </w:rPr>
      </w:pPr>
      <w:r w:rsidRPr="007C771D">
        <w:rPr>
          <w:rFonts w:ascii="Maiandra GD" w:hAnsi="Maiandra GD" w:cs="Times New Roman"/>
          <w:sz w:val="24"/>
          <w:szCs w:val="24"/>
        </w:rPr>
        <w:t>Les startups et PME.</w:t>
      </w:r>
    </w:p>
    <w:p w14:paraId="78FDD454" w14:textId="77777777" w:rsidR="00D81ED2" w:rsidRPr="00F17661" w:rsidRDefault="00D81ED2" w:rsidP="000E10C9">
      <w:pPr>
        <w:rPr>
          <w:rFonts w:ascii="Maiandra GD" w:hAnsi="Maiandra GD"/>
          <w:b/>
          <w:bCs/>
          <w:sz w:val="24"/>
          <w:szCs w:val="24"/>
        </w:rPr>
      </w:pPr>
    </w:p>
    <w:p w14:paraId="5E6CD2ED" w14:textId="1186BC98" w:rsidR="00925925" w:rsidRPr="00F17661" w:rsidRDefault="00925925" w:rsidP="00D81ED2">
      <w:pPr>
        <w:spacing w:after="0"/>
        <w:rPr>
          <w:rFonts w:ascii="Maiandra GD" w:hAnsi="Maiandra GD"/>
          <w:b/>
          <w:bCs/>
          <w:sz w:val="24"/>
          <w:szCs w:val="24"/>
        </w:rPr>
      </w:pPr>
      <w:r w:rsidRPr="00F17661">
        <w:rPr>
          <w:rFonts w:ascii="Maiandra GD" w:hAnsi="Maiandra GD"/>
          <w:b/>
          <w:bCs/>
          <w:sz w:val="24"/>
          <w:szCs w:val="24"/>
        </w:rPr>
        <w:lastRenderedPageBreak/>
        <w:t>II- Débouchés</w:t>
      </w:r>
    </w:p>
    <w:p w14:paraId="4E2E9ABB" w14:textId="77777777" w:rsidR="007C771D" w:rsidRPr="007C771D" w:rsidRDefault="007C771D" w:rsidP="007C771D">
      <w:pPr>
        <w:spacing w:after="0" w:line="240" w:lineRule="auto"/>
        <w:rPr>
          <w:rFonts w:ascii="Maiandra GD" w:hAnsi="Maiandra GD" w:cs="Times New Roman"/>
          <w:sz w:val="10"/>
          <w:szCs w:val="10"/>
        </w:rPr>
      </w:pPr>
    </w:p>
    <w:p w14:paraId="5B66E9EF" w14:textId="0DE61133" w:rsidR="00925925" w:rsidRPr="007C771D" w:rsidRDefault="00925925" w:rsidP="007C771D">
      <w:pPr>
        <w:spacing w:after="0" w:line="240" w:lineRule="auto"/>
        <w:rPr>
          <w:rFonts w:ascii="Maiandra GD" w:hAnsi="Maiandra GD" w:cs="Times New Roman"/>
          <w:sz w:val="24"/>
          <w:szCs w:val="24"/>
        </w:rPr>
      </w:pPr>
      <w:r w:rsidRPr="007C771D">
        <w:rPr>
          <w:rFonts w:ascii="Maiandra GD" w:hAnsi="Maiandra GD" w:cs="Times New Roman"/>
          <w:sz w:val="24"/>
          <w:szCs w:val="24"/>
        </w:rPr>
        <w:t xml:space="preserve">Après l’obtention du </w:t>
      </w:r>
      <w:r w:rsidR="00D81ED2" w:rsidRPr="007C771D">
        <w:rPr>
          <w:rFonts w:ascii="Maiandra GD" w:hAnsi="Maiandra GD" w:cs="Times New Roman"/>
          <w:sz w:val="24"/>
          <w:szCs w:val="24"/>
        </w:rPr>
        <w:t>BTS RHC</w:t>
      </w:r>
      <w:r w:rsidRPr="007C771D">
        <w:rPr>
          <w:rFonts w:ascii="Maiandra GD" w:hAnsi="Maiandra GD" w:cs="Times New Roman"/>
          <w:sz w:val="24"/>
          <w:szCs w:val="24"/>
        </w:rPr>
        <w:t>, le titulaire peut occuper des postes tels que :</w:t>
      </w:r>
    </w:p>
    <w:p w14:paraId="16295716" w14:textId="691909B9" w:rsidR="00925925" w:rsidRPr="007C771D" w:rsidRDefault="00925925" w:rsidP="007C771D">
      <w:pPr>
        <w:pStyle w:val="Paragraphedeliste"/>
        <w:numPr>
          <w:ilvl w:val="0"/>
          <w:numId w:val="4"/>
        </w:numPr>
        <w:spacing w:after="0" w:line="240" w:lineRule="auto"/>
        <w:rPr>
          <w:rFonts w:ascii="Maiandra GD" w:hAnsi="Maiandra GD" w:cs="Times New Roman"/>
          <w:sz w:val="24"/>
          <w:szCs w:val="24"/>
        </w:rPr>
      </w:pPr>
      <w:r w:rsidRPr="007C771D">
        <w:rPr>
          <w:rFonts w:ascii="Maiandra GD" w:hAnsi="Maiandra GD" w:cs="Times New Roman"/>
          <w:sz w:val="24"/>
          <w:szCs w:val="24"/>
        </w:rPr>
        <w:t>Assistant ressources humaines ;</w:t>
      </w:r>
    </w:p>
    <w:p w14:paraId="4AFE91A0" w14:textId="38AB5659" w:rsidR="00925925" w:rsidRPr="007C771D" w:rsidRDefault="00925925" w:rsidP="007C771D">
      <w:pPr>
        <w:pStyle w:val="Paragraphedeliste"/>
        <w:numPr>
          <w:ilvl w:val="0"/>
          <w:numId w:val="4"/>
        </w:numPr>
        <w:spacing w:after="0" w:line="240" w:lineRule="auto"/>
        <w:rPr>
          <w:rFonts w:ascii="Maiandra GD" w:hAnsi="Maiandra GD" w:cs="Times New Roman"/>
          <w:sz w:val="24"/>
          <w:szCs w:val="24"/>
        </w:rPr>
      </w:pPr>
      <w:r w:rsidRPr="007C771D">
        <w:rPr>
          <w:rFonts w:ascii="Maiandra GD" w:hAnsi="Maiandra GD" w:cs="Times New Roman"/>
          <w:sz w:val="24"/>
          <w:szCs w:val="24"/>
        </w:rPr>
        <w:t>Assistant administratif ;</w:t>
      </w:r>
    </w:p>
    <w:p w14:paraId="23258E87" w14:textId="7BD5A0F9" w:rsidR="00925925" w:rsidRPr="007C771D" w:rsidRDefault="00925925" w:rsidP="007C771D">
      <w:pPr>
        <w:pStyle w:val="Paragraphedeliste"/>
        <w:numPr>
          <w:ilvl w:val="0"/>
          <w:numId w:val="4"/>
        </w:numPr>
        <w:spacing w:after="0" w:line="240" w:lineRule="auto"/>
        <w:rPr>
          <w:rFonts w:ascii="Maiandra GD" w:hAnsi="Maiandra GD" w:cs="Times New Roman"/>
          <w:sz w:val="24"/>
          <w:szCs w:val="24"/>
        </w:rPr>
      </w:pPr>
      <w:r w:rsidRPr="007C771D">
        <w:rPr>
          <w:rFonts w:ascii="Maiandra GD" w:hAnsi="Maiandra GD" w:cs="Times New Roman"/>
          <w:sz w:val="24"/>
          <w:szCs w:val="24"/>
        </w:rPr>
        <w:t>Assistant de direction ;</w:t>
      </w:r>
    </w:p>
    <w:p w14:paraId="72D99DFE" w14:textId="45C6198A" w:rsidR="00925925" w:rsidRPr="007C771D" w:rsidRDefault="00925925" w:rsidP="007C771D">
      <w:pPr>
        <w:pStyle w:val="Paragraphedeliste"/>
        <w:numPr>
          <w:ilvl w:val="0"/>
          <w:numId w:val="4"/>
        </w:numPr>
        <w:spacing w:after="0" w:line="240" w:lineRule="auto"/>
        <w:rPr>
          <w:rFonts w:ascii="Maiandra GD" w:hAnsi="Maiandra GD" w:cs="Times New Roman"/>
          <w:sz w:val="24"/>
          <w:szCs w:val="24"/>
        </w:rPr>
      </w:pPr>
      <w:r w:rsidRPr="007C771D">
        <w:rPr>
          <w:rFonts w:ascii="Maiandra GD" w:hAnsi="Maiandra GD" w:cs="Times New Roman"/>
          <w:sz w:val="24"/>
          <w:szCs w:val="24"/>
        </w:rPr>
        <w:t>Assistant communication ;</w:t>
      </w:r>
    </w:p>
    <w:p w14:paraId="218F0805" w14:textId="1F6339E6" w:rsidR="00925925" w:rsidRPr="007C771D" w:rsidRDefault="00925925" w:rsidP="007C771D">
      <w:pPr>
        <w:pStyle w:val="Paragraphedeliste"/>
        <w:numPr>
          <w:ilvl w:val="0"/>
          <w:numId w:val="4"/>
        </w:numPr>
        <w:spacing w:after="0" w:line="240" w:lineRule="auto"/>
        <w:rPr>
          <w:rFonts w:ascii="Maiandra GD" w:hAnsi="Maiandra GD" w:cs="Times New Roman"/>
          <w:sz w:val="24"/>
          <w:szCs w:val="24"/>
        </w:rPr>
      </w:pPr>
      <w:r w:rsidRPr="007C771D">
        <w:rPr>
          <w:rFonts w:ascii="Maiandra GD" w:hAnsi="Maiandra GD" w:cs="Times New Roman"/>
          <w:sz w:val="24"/>
          <w:szCs w:val="24"/>
        </w:rPr>
        <w:t>Assistant recrutement ;</w:t>
      </w:r>
    </w:p>
    <w:p w14:paraId="07336D47" w14:textId="6CF35202" w:rsidR="00925925" w:rsidRPr="007C771D" w:rsidRDefault="00925925" w:rsidP="007C771D">
      <w:pPr>
        <w:pStyle w:val="Paragraphedeliste"/>
        <w:numPr>
          <w:ilvl w:val="0"/>
          <w:numId w:val="4"/>
        </w:numPr>
        <w:spacing w:after="0" w:line="240" w:lineRule="auto"/>
        <w:rPr>
          <w:rFonts w:ascii="Maiandra GD" w:hAnsi="Maiandra GD" w:cs="Times New Roman"/>
          <w:sz w:val="24"/>
          <w:szCs w:val="24"/>
        </w:rPr>
      </w:pPr>
      <w:r w:rsidRPr="007C771D">
        <w:rPr>
          <w:rFonts w:ascii="Maiandra GD" w:hAnsi="Maiandra GD" w:cs="Times New Roman"/>
          <w:sz w:val="24"/>
          <w:szCs w:val="24"/>
        </w:rPr>
        <w:t>Assistant formation ;</w:t>
      </w:r>
    </w:p>
    <w:p w14:paraId="5AF3FEE1" w14:textId="44CE5B0A" w:rsidR="00925925" w:rsidRPr="007C771D" w:rsidRDefault="00925925" w:rsidP="007C771D">
      <w:pPr>
        <w:pStyle w:val="Paragraphedeliste"/>
        <w:numPr>
          <w:ilvl w:val="0"/>
          <w:numId w:val="4"/>
        </w:numPr>
        <w:spacing w:after="0" w:line="240" w:lineRule="auto"/>
        <w:rPr>
          <w:rFonts w:ascii="Maiandra GD" w:hAnsi="Maiandra GD" w:cs="Times New Roman"/>
          <w:sz w:val="24"/>
          <w:szCs w:val="24"/>
        </w:rPr>
      </w:pPr>
      <w:r w:rsidRPr="007C771D">
        <w:rPr>
          <w:rFonts w:ascii="Maiandra GD" w:hAnsi="Maiandra GD" w:cs="Times New Roman"/>
          <w:sz w:val="24"/>
          <w:szCs w:val="24"/>
        </w:rPr>
        <w:t>Chargé d’accueil ;</w:t>
      </w:r>
    </w:p>
    <w:p w14:paraId="5D85DF85" w14:textId="53416CD4" w:rsidR="00925925" w:rsidRPr="007C771D" w:rsidRDefault="00925925" w:rsidP="007C771D">
      <w:pPr>
        <w:pStyle w:val="Paragraphedeliste"/>
        <w:numPr>
          <w:ilvl w:val="0"/>
          <w:numId w:val="4"/>
        </w:numPr>
        <w:spacing w:after="0" w:line="240" w:lineRule="auto"/>
        <w:rPr>
          <w:rFonts w:ascii="Maiandra GD" w:hAnsi="Maiandra GD" w:cs="Times New Roman"/>
          <w:sz w:val="24"/>
          <w:szCs w:val="24"/>
        </w:rPr>
      </w:pPr>
      <w:r w:rsidRPr="007C771D">
        <w:rPr>
          <w:rFonts w:ascii="Maiandra GD" w:hAnsi="Maiandra GD" w:cs="Times New Roman"/>
          <w:sz w:val="24"/>
          <w:szCs w:val="24"/>
        </w:rPr>
        <w:t>Chargé de communication interne ;</w:t>
      </w:r>
    </w:p>
    <w:p w14:paraId="73DCCCBA" w14:textId="5A8622FF" w:rsidR="00925925" w:rsidRPr="007C771D" w:rsidRDefault="00925925" w:rsidP="007C771D">
      <w:pPr>
        <w:pStyle w:val="Paragraphedeliste"/>
        <w:numPr>
          <w:ilvl w:val="0"/>
          <w:numId w:val="4"/>
        </w:numPr>
        <w:spacing w:after="0" w:line="240" w:lineRule="auto"/>
        <w:rPr>
          <w:rFonts w:ascii="Maiandra GD" w:hAnsi="Maiandra GD" w:cs="Times New Roman"/>
          <w:sz w:val="24"/>
          <w:szCs w:val="24"/>
        </w:rPr>
      </w:pPr>
      <w:r w:rsidRPr="007C771D">
        <w:rPr>
          <w:rFonts w:ascii="Maiandra GD" w:hAnsi="Maiandra GD" w:cs="Times New Roman"/>
          <w:sz w:val="24"/>
          <w:szCs w:val="24"/>
        </w:rPr>
        <w:t>Assistant relations publiques ;</w:t>
      </w:r>
    </w:p>
    <w:p w14:paraId="78A6EC7C" w14:textId="088DC679" w:rsidR="00925925" w:rsidRPr="007C771D" w:rsidRDefault="00925925" w:rsidP="007C771D">
      <w:pPr>
        <w:pStyle w:val="Paragraphedeliste"/>
        <w:numPr>
          <w:ilvl w:val="0"/>
          <w:numId w:val="4"/>
        </w:numPr>
        <w:spacing w:after="0" w:line="240" w:lineRule="auto"/>
        <w:rPr>
          <w:rFonts w:ascii="Maiandra GD" w:hAnsi="Maiandra GD" w:cs="Times New Roman"/>
          <w:sz w:val="24"/>
          <w:szCs w:val="24"/>
        </w:rPr>
      </w:pPr>
      <w:r w:rsidRPr="007C771D">
        <w:rPr>
          <w:rFonts w:ascii="Maiandra GD" w:hAnsi="Maiandra GD" w:cs="Times New Roman"/>
          <w:sz w:val="24"/>
          <w:szCs w:val="24"/>
        </w:rPr>
        <w:t>Secrétaire RH ;</w:t>
      </w:r>
    </w:p>
    <w:p w14:paraId="36CB470F" w14:textId="23A43F90" w:rsidR="00925925" w:rsidRPr="007C771D" w:rsidRDefault="00925925" w:rsidP="007C771D">
      <w:pPr>
        <w:pStyle w:val="Paragraphedeliste"/>
        <w:numPr>
          <w:ilvl w:val="0"/>
          <w:numId w:val="4"/>
        </w:numPr>
        <w:spacing w:after="0" w:line="240" w:lineRule="auto"/>
        <w:rPr>
          <w:rFonts w:ascii="Maiandra GD" w:hAnsi="Maiandra GD" w:cs="Times New Roman"/>
          <w:sz w:val="24"/>
          <w:szCs w:val="24"/>
        </w:rPr>
      </w:pPr>
      <w:r w:rsidRPr="007C771D">
        <w:rPr>
          <w:rFonts w:ascii="Maiandra GD" w:hAnsi="Maiandra GD" w:cs="Times New Roman"/>
          <w:sz w:val="24"/>
          <w:szCs w:val="24"/>
        </w:rPr>
        <w:t>Assistant gestion du personnel ;</w:t>
      </w:r>
    </w:p>
    <w:p w14:paraId="2F71E796" w14:textId="4D05F487" w:rsidR="00925925" w:rsidRPr="007C771D" w:rsidRDefault="00925925" w:rsidP="007C771D">
      <w:pPr>
        <w:pStyle w:val="Paragraphedeliste"/>
        <w:numPr>
          <w:ilvl w:val="0"/>
          <w:numId w:val="4"/>
        </w:numPr>
        <w:spacing w:after="0" w:line="240" w:lineRule="auto"/>
        <w:rPr>
          <w:rFonts w:ascii="Maiandra GD" w:hAnsi="Maiandra GD" w:cs="Times New Roman"/>
          <w:sz w:val="24"/>
          <w:szCs w:val="24"/>
        </w:rPr>
      </w:pPr>
      <w:r w:rsidRPr="007C771D">
        <w:rPr>
          <w:rFonts w:ascii="Maiandra GD" w:hAnsi="Maiandra GD" w:cs="Times New Roman"/>
          <w:sz w:val="24"/>
          <w:szCs w:val="24"/>
        </w:rPr>
        <w:t>Agent administratif ;</w:t>
      </w:r>
    </w:p>
    <w:p w14:paraId="3FCE36DD" w14:textId="7D903397" w:rsidR="00925925" w:rsidRPr="007C771D" w:rsidRDefault="00D07F84" w:rsidP="007C771D">
      <w:pPr>
        <w:pStyle w:val="Paragraphedeliste"/>
        <w:numPr>
          <w:ilvl w:val="0"/>
          <w:numId w:val="4"/>
        </w:numPr>
        <w:spacing w:after="0" w:line="240" w:lineRule="auto"/>
        <w:rPr>
          <w:rFonts w:ascii="Maiandra GD" w:hAnsi="Maiandra GD" w:cs="Times New Roman"/>
          <w:sz w:val="24"/>
          <w:szCs w:val="24"/>
        </w:rPr>
      </w:pPr>
      <w:r w:rsidRPr="007C771D">
        <w:rPr>
          <w:rFonts w:ascii="Maiandra GD" w:hAnsi="Maiandra GD" w:cs="Times New Roman"/>
          <w:sz w:val="24"/>
          <w:szCs w:val="24"/>
        </w:rPr>
        <w:t>A</w:t>
      </w:r>
      <w:r w:rsidR="00925925" w:rsidRPr="007C771D">
        <w:rPr>
          <w:rFonts w:ascii="Maiandra GD" w:hAnsi="Maiandra GD" w:cs="Times New Roman"/>
          <w:sz w:val="24"/>
          <w:szCs w:val="24"/>
        </w:rPr>
        <w:t>ssistant paie junior ;</w:t>
      </w:r>
    </w:p>
    <w:p w14:paraId="651BA02A" w14:textId="5897C6D9" w:rsidR="00925925" w:rsidRPr="007C771D" w:rsidRDefault="00D07F84" w:rsidP="007C771D">
      <w:pPr>
        <w:pStyle w:val="Paragraphedeliste"/>
        <w:numPr>
          <w:ilvl w:val="0"/>
          <w:numId w:val="4"/>
        </w:numPr>
        <w:spacing w:after="0" w:line="240" w:lineRule="auto"/>
        <w:rPr>
          <w:rFonts w:ascii="Maiandra GD" w:hAnsi="Maiandra GD" w:cs="Times New Roman"/>
          <w:sz w:val="24"/>
          <w:szCs w:val="24"/>
        </w:rPr>
      </w:pPr>
      <w:r w:rsidRPr="007C771D">
        <w:rPr>
          <w:rFonts w:ascii="Maiandra GD" w:hAnsi="Maiandra GD" w:cs="Times New Roman"/>
          <w:sz w:val="24"/>
          <w:szCs w:val="24"/>
        </w:rPr>
        <w:t>A</w:t>
      </w:r>
      <w:r w:rsidR="00925925" w:rsidRPr="007C771D">
        <w:rPr>
          <w:rFonts w:ascii="Maiandra GD" w:hAnsi="Maiandra GD" w:cs="Times New Roman"/>
          <w:sz w:val="24"/>
          <w:szCs w:val="24"/>
        </w:rPr>
        <w:t>ssistant événementiel ;</w:t>
      </w:r>
    </w:p>
    <w:p w14:paraId="6FDC49F7" w14:textId="108EAA63" w:rsidR="00925925" w:rsidRPr="007C771D" w:rsidRDefault="00D07F84" w:rsidP="007C771D">
      <w:pPr>
        <w:pStyle w:val="Paragraphedeliste"/>
        <w:numPr>
          <w:ilvl w:val="0"/>
          <w:numId w:val="4"/>
        </w:numPr>
        <w:spacing w:after="0" w:line="240" w:lineRule="auto"/>
        <w:rPr>
          <w:rFonts w:ascii="Maiandra GD" w:hAnsi="Maiandra GD" w:cs="Times New Roman"/>
          <w:sz w:val="24"/>
          <w:szCs w:val="24"/>
        </w:rPr>
      </w:pPr>
      <w:r w:rsidRPr="007C771D">
        <w:rPr>
          <w:rFonts w:ascii="Maiandra GD" w:hAnsi="Maiandra GD" w:cs="Times New Roman"/>
          <w:sz w:val="24"/>
          <w:szCs w:val="24"/>
        </w:rPr>
        <w:t>C</w:t>
      </w:r>
      <w:r w:rsidR="00925925" w:rsidRPr="007C771D">
        <w:rPr>
          <w:rFonts w:ascii="Maiandra GD" w:hAnsi="Maiandra GD" w:cs="Times New Roman"/>
          <w:sz w:val="24"/>
          <w:szCs w:val="24"/>
        </w:rPr>
        <w:t>ommunity manager junior, avec formation complémentaire ;</w:t>
      </w:r>
    </w:p>
    <w:p w14:paraId="710E7958" w14:textId="35A64C74" w:rsidR="00925925" w:rsidRPr="007C771D" w:rsidRDefault="00D07F84" w:rsidP="007C771D">
      <w:pPr>
        <w:pStyle w:val="Paragraphedeliste"/>
        <w:numPr>
          <w:ilvl w:val="0"/>
          <w:numId w:val="4"/>
        </w:numPr>
        <w:spacing w:after="0" w:line="240" w:lineRule="auto"/>
        <w:rPr>
          <w:rFonts w:ascii="Maiandra GD" w:hAnsi="Maiandra GD" w:cs="Times New Roman"/>
          <w:sz w:val="24"/>
          <w:szCs w:val="24"/>
        </w:rPr>
      </w:pPr>
      <w:r w:rsidRPr="007C771D">
        <w:rPr>
          <w:rFonts w:ascii="Maiandra GD" w:hAnsi="Maiandra GD" w:cs="Times New Roman"/>
          <w:sz w:val="24"/>
          <w:szCs w:val="24"/>
        </w:rPr>
        <w:t>C</w:t>
      </w:r>
      <w:r w:rsidR="00925925" w:rsidRPr="007C771D">
        <w:rPr>
          <w:rFonts w:ascii="Maiandra GD" w:hAnsi="Maiandra GD" w:cs="Times New Roman"/>
          <w:sz w:val="24"/>
          <w:szCs w:val="24"/>
        </w:rPr>
        <w:t>onseiller emploi junior dans certaines structures.</w:t>
      </w:r>
    </w:p>
    <w:p w14:paraId="6431A189" w14:textId="77777777" w:rsidR="00D81ED2" w:rsidRPr="00F17661" w:rsidRDefault="00D81ED2" w:rsidP="00203A56">
      <w:pPr>
        <w:rPr>
          <w:rFonts w:ascii="Maiandra GD" w:hAnsi="Maiandra GD" w:cs="Times New Roman"/>
          <w:b/>
          <w:bCs/>
          <w:sz w:val="4"/>
          <w:szCs w:val="4"/>
        </w:rPr>
      </w:pPr>
    </w:p>
    <w:p w14:paraId="7790ADA4" w14:textId="4B7BB73E" w:rsidR="00203A56" w:rsidRPr="00F17661" w:rsidRDefault="00203A56" w:rsidP="00203A56">
      <w:pPr>
        <w:rPr>
          <w:rFonts w:ascii="Maiandra GD" w:hAnsi="Maiandra GD" w:cs="Times New Roman"/>
          <w:b/>
          <w:bCs/>
          <w:sz w:val="28"/>
          <w:szCs w:val="28"/>
        </w:rPr>
      </w:pPr>
      <w:r w:rsidRPr="00F17661">
        <w:rPr>
          <w:rFonts w:ascii="Maiandra GD" w:hAnsi="Maiandra GD" w:cs="Times New Roman"/>
          <w:b/>
          <w:bCs/>
          <w:sz w:val="28"/>
          <w:szCs w:val="28"/>
        </w:rPr>
        <w:t>III- Compétences développées</w:t>
      </w:r>
    </w:p>
    <w:p w14:paraId="72BB2DBD" w14:textId="2A2092E6" w:rsidR="007D7B97" w:rsidRPr="00F17661" w:rsidRDefault="006B510C" w:rsidP="00D81ED2">
      <w:pPr>
        <w:spacing w:after="0"/>
        <w:rPr>
          <w:rFonts w:ascii="Maiandra GD" w:hAnsi="Maiandra GD" w:cs="Times New Roman"/>
          <w:sz w:val="26"/>
          <w:szCs w:val="26"/>
        </w:rPr>
      </w:pPr>
      <w:r w:rsidRPr="00F17661">
        <w:rPr>
          <w:rFonts w:ascii="Maiandra GD" w:hAnsi="Maiandra GD" w:cs="Times New Roman"/>
        </w:rPr>
        <w:t>À l’issue des deux ans de la formation, l’étudiant est</w:t>
      </w:r>
      <w:r w:rsidRPr="00F17661">
        <w:rPr>
          <w:rFonts w:ascii="Maiandra GD" w:hAnsi="Maiandra GD" w:cs="Times New Roman"/>
          <w:sz w:val="26"/>
          <w:szCs w:val="26"/>
        </w:rPr>
        <w:t xml:space="preserve"> </w:t>
      </w:r>
      <w:r w:rsidR="007D7B97" w:rsidRPr="00F17661">
        <w:rPr>
          <w:rFonts w:ascii="Maiandra GD" w:hAnsi="Maiandra GD" w:cs="Times New Roman"/>
          <w:sz w:val="26"/>
          <w:szCs w:val="26"/>
        </w:rPr>
        <w:t>capable de :</w:t>
      </w:r>
    </w:p>
    <w:p w14:paraId="11D68E0B" w14:textId="7E9D4BB3" w:rsidR="007D7B97" w:rsidRPr="00F17661" w:rsidRDefault="007D7B97" w:rsidP="00D81ED2">
      <w:pPr>
        <w:pStyle w:val="Paragraphedeliste"/>
        <w:numPr>
          <w:ilvl w:val="0"/>
          <w:numId w:val="5"/>
        </w:numPr>
        <w:spacing w:after="0"/>
        <w:rPr>
          <w:rFonts w:ascii="Maiandra GD" w:hAnsi="Maiandra GD" w:cs="Times New Roman"/>
          <w:sz w:val="26"/>
          <w:szCs w:val="26"/>
        </w:rPr>
      </w:pPr>
      <w:r w:rsidRPr="00F17661">
        <w:rPr>
          <w:rFonts w:ascii="Maiandra GD" w:hAnsi="Maiandra GD" w:cs="Times New Roman"/>
          <w:sz w:val="26"/>
          <w:szCs w:val="26"/>
        </w:rPr>
        <w:t>Gérer les dossiers administratifs du personnel ;</w:t>
      </w:r>
    </w:p>
    <w:p w14:paraId="6F140280" w14:textId="61DDA63F" w:rsidR="007D7B97" w:rsidRPr="00F17661" w:rsidRDefault="007D7B97" w:rsidP="00D81ED2">
      <w:pPr>
        <w:pStyle w:val="Paragraphedeliste"/>
        <w:numPr>
          <w:ilvl w:val="0"/>
          <w:numId w:val="5"/>
        </w:numPr>
        <w:spacing w:after="0"/>
        <w:rPr>
          <w:rFonts w:ascii="Maiandra GD" w:hAnsi="Maiandra GD" w:cs="Times New Roman"/>
          <w:sz w:val="26"/>
          <w:szCs w:val="26"/>
        </w:rPr>
      </w:pPr>
      <w:r w:rsidRPr="00F17661">
        <w:rPr>
          <w:rFonts w:ascii="Maiandra GD" w:hAnsi="Maiandra GD" w:cs="Times New Roman"/>
          <w:sz w:val="26"/>
          <w:szCs w:val="26"/>
        </w:rPr>
        <w:t>Participer au recrutement et à l’intégration des nouveaux employés ;</w:t>
      </w:r>
    </w:p>
    <w:p w14:paraId="6DB0E5C7" w14:textId="20ACE5FE" w:rsidR="007D7B97" w:rsidRPr="00F17661" w:rsidRDefault="007D7B97" w:rsidP="00D81ED2">
      <w:pPr>
        <w:pStyle w:val="Paragraphedeliste"/>
        <w:numPr>
          <w:ilvl w:val="0"/>
          <w:numId w:val="5"/>
        </w:numPr>
        <w:spacing w:after="0"/>
        <w:rPr>
          <w:rFonts w:ascii="Maiandra GD" w:hAnsi="Maiandra GD" w:cs="Times New Roman"/>
          <w:sz w:val="26"/>
          <w:szCs w:val="26"/>
        </w:rPr>
      </w:pPr>
      <w:r w:rsidRPr="00F17661">
        <w:rPr>
          <w:rFonts w:ascii="Maiandra GD" w:hAnsi="Maiandra GD" w:cs="Times New Roman"/>
          <w:sz w:val="26"/>
          <w:szCs w:val="26"/>
        </w:rPr>
        <w:t xml:space="preserve">Suivre les absences, </w:t>
      </w:r>
      <w:r w:rsidR="006B510C" w:rsidRPr="00F17661">
        <w:rPr>
          <w:rFonts w:ascii="Maiandra GD" w:hAnsi="Maiandra GD" w:cs="Times New Roman"/>
          <w:sz w:val="26"/>
          <w:szCs w:val="26"/>
        </w:rPr>
        <w:t xml:space="preserve">les </w:t>
      </w:r>
      <w:r w:rsidRPr="00F17661">
        <w:rPr>
          <w:rFonts w:ascii="Maiandra GD" w:hAnsi="Maiandra GD" w:cs="Times New Roman"/>
          <w:sz w:val="26"/>
          <w:szCs w:val="26"/>
        </w:rPr>
        <w:t xml:space="preserve">congés, </w:t>
      </w:r>
      <w:r w:rsidR="006B510C" w:rsidRPr="00F17661">
        <w:rPr>
          <w:rFonts w:ascii="Maiandra GD" w:hAnsi="Maiandra GD" w:cs="Times New Roman"/>
          <w:sz w:val="26"/>
          <w:szCs w:val="26"/>
        </w:rPr>
        <w:t xml:space="preserve">les </w:t>
      </w:r>
      <w:r w:rsidRPr="00F17661">
        <w:rPr>
          <w:rFonts w:ascii="Maiandra GD" w:hAnsi="Maiandra GD" w:cs="Times New Roman"/>
          <w:sz w:val="26"/>
          <w:szCs w:val="26"/>
        </w:rPr>
        <w:t xml:space="preserve">contrats et </w:t>
      </w:r>
      <w:r w:rsidR="006B510C" w:rsidRPr="00F17661">
        <w:rPr>
          <w:rFonts w:ascii="Maiandra GD" w:hAnsi="Maiandra GD" w:cs="Times New Roman"/>
          <w:sz w:val="26"/>
          <w:szCs w:val="26"/>
        </w:rPr>
        <w:t xml:space="preserve">les </w:t>
      </w:r>
      <w:r w:rsidRPr="00F17661">
        <w:rPr>
          <w:rFonts w:ascii="Maiandra GD" w:hAnsi="Maiandra GD" w:cs="Times New Roman"/>
          <w:sz w:val="26"/>
          <w:szCs w:val="26"/>
        </w:rPr>
        <w:t>documents professionnels ;</w:t>
      </w:r>
    </w:p>
    <w:p w14:paraId="366BF81B" w14:textId="27FCD185" w:rsidR="007D7B97" w:rsidRPr="00F17661" w:rsidRDefault="007D7B97" w:rsidP="00D81ED2">
      <w:pPr>
        <w:pStyle w:val="Paragraphedeliste"/>
        <w:numPr>
          <w:ilvl w:val="0"/>
          <w:numId w:val="5"/>
        </w:numPr>
        <w:spacing w:after="0"/>
        <w:rPr>
          <w:rFonts w:ascii="Maiandra GD" w:hAnsi="Maiandra GD" w:cs="Times New Roman"/>
          <w:sz w:val="26"/>
          <w:szCs w:val="26"/>
        </w:rPr>
      </w:pPr>
      <w:r w:rsidRPr="00F17661">
        <w:rPr>
          <w:rFonts w:ascii="Maiandra GD" w:hAnsi="Maiandra GD" w:cs="Times New Roman"/>
          <w:sz w:val="26"/>
          <w:szCs w:val="26"/>
        </w:rPr>
        <w:t xml:space="preserve">Contribuer à la gestion de la paie et des déclarations sociales de base </w:t>
      </w:r>
      <w:r w:rsidR="006B510C" w:rsidRPr="00F17661">
        <w:rPr>
          <w:rFonts w:ascii="Maiandra GD" w:hAnsi="Maiandra GD" w:cs="Times New Roman"/>
          <w:sz w:val="26"/>
          <w:szCs w:val="26"/>
        </w:rPr>
        <w:t xml:space="preserve">à la CNPS </w:t>
      </w:r>
      <w:r w:rsidRPr="00F17661">
        <w:rPr>
          <w:rFonts w:ascii="Maiandra GD" w:hAnsi="Maiandra GD" w:cs="Times New Roman"/>
          <w:sz w:val="26"/>
          <w:szCs w:val="26"/>
        </w:rPr>
        <w:t>;</w:t>
      </w:r>
    </w:p>
    <w:p w14:paraId="671A048A" w14:textId="6FB2709D" w:rsidR="007D7B97" w:rsidRPr="00F17661" w:rsidRDefault="007D7B97" w:rsidP="00D81ED2">
      <w:pPr>
        <w:pStyle w:val="Paragraphedeliste"/>
        <w:numPr>
          <w:ilvl w:val="0"/>
          <w:numId w:val="5"/>
        </w:numPr>
        <w:spacing w:after="0"/>
        <w:rPr>
          <w:rFonts w:ascii="Maiandra GD" w:hAnsi="Maiandra GD" w:cs="Times New Roman"/>
          <w:sz w:val="26"/>
          <w:szCs w:val="26"/>
        </w:rPr>
      </w:pPr>
      <w:r w:rsidRPr="00F17661">
        <w:rPr>
          <w:rFonts w:ascii="Maiandra GD" w:hAnsi="Maiandra GD" w:cs="Times New Roman"/>
          <w:sz w:val="26"/>
          <w:szCs w:val="26"/>
        </w:rPr>
        <w:t>Organiser des actions de formation du personnel ;</w:t>
      </w:r>
    </w:p>
    <w:p w14:paraId="6C2D0F14" w14:textId="62C1B5D2" w:rsidR="007D7B97" w:rsidRPr="00F17661" w:rsidRDefault="007D7B97" w:rsidP="00D81ED2">
      <w:pPr>
        <w:pStyle w:val="Paragraphedeliste"/>
        <w:numPr>
          <w:ilvl w:val="0"/>
          <w:numId w:val="5"/>
        </w:numPr>
        <w:spacing w:after="0"/>
        <w:rPr>
          <w:rFonts w:ascii="Maiandra GD" w:hAnsi="Maiandra GD" w:cs="Times New Roman"/>
          <w:sz w:val="26"/>
          <w:szCs w:val="26"/>
        </w:rPr>
      </w:pPr>
      <w:r w:rsidRPr="00F17661">
        <w:rPr>
          <w:rFonts w:ascii="Maiandra GD" w:hAnsi="Maiandra GD" w:cs="Times New Roman"/>
          <w:sz w:val="26"/>
          <w:szCs w:val="26"/>
        </w:rPr>
        <w:t>Assurer une communication professionnelle efficace ;</w:t>
      </w:r>
    </w:p>
    <w:p w14:paraId="17A85027" w14:textId="6CC1ACF4" w:rsidR="007D7B97" w:rsidRPr="00F17661" w:rsidRDefault="007D7B97" w:rsidP="00D81ED2">
      <w:pPr>
        <w:pStyle w:val="Paragraphedeliste"/>
        <w:numPr>
          <w:ilvl w:val="0"/>
          <w:numId w:val="5"/>
        </w:numPr>
        <w:spacing w:after="0"/>
        <w:rPr>
          <w:rFonts w:ascii="Maiandra GD" w:hAnsi="Maiandra GD" w:cs="Times New Roman"/>
          <w:sz w:val="26"/>
          <w:szCs w:val="26"/>
        </w:rPr>
      </w:pPr>
      <w:r w:rsidRPr="00F17661">
        <w:rPr>
          <w:rFonts w:ascii="Maiandra GD" w:hAnsi="Maiandra GD" w:cs="Times New Roman"/>
          <w:sz w:val="26"/>
          <w:szCs w:val="26"/>
        </w:rPr>
        <w:t xml:space="preserve">Rédiger des courriers, </w:t>
      </w:r>
      <w:r w:rsidR="006B510C" w:rsidRPr="00F17661">
        <w:rPr>
          <w:rFonts w:ascii="Maiandra GD" w:hAnsi="Maiandra GD" w:cs="Times New Roman"/>
          <w:sz w:val="26"/>
          <w:szCs w:val="26"/>
        </w:rPr>
        <w:t xml:space="preserve">des </w:t>
      </w:r>
      <w:r w:rsidRPr="00F17661">
        <w:rPr>
          <w:rFonts w:ascii="Maiandra GD" w:hAnsi="Maiandra GD" w:cs="Times New Roman"/>
          <w:sz w:val="26"/>
          <w:szCs w:val="26"/>
        </w:rPr>
        <w:t xml:space="preserve">notes de service, </w:t>
      </w:r>
      <w:r w:rsidR="006B510C" w:rsidRPr="00F17661">
        <w:rPr>
          <w:rFonts w:ascii="Maiandra GD" w:hAnsi="Maiandra GD" w:cs="Times New Roman"/>
          <w:sz w:val="26"/>
          <w:szCs w:val="26"/>
        </w:rPr>
        <w:t xml:space="preserve">des </w:t>
      </w:r>
      <w:r w:rsidRPr="00F17661">
        <w:rPr>
          <w:rFonts w:ascii="Maiandra GD" w:hAnsi="Maiandra GD" w:cs="Times New Roman"/>
          <w:sz w:val="26"/>
          <w:szCs w:val="26"/>
        </w:rPr>
        <w:t xml:space="preserve">comptes rendus et </w:t>
      </w:r>
      <w:r w:rsidR="006B510C" w:rsidRPr="00F17661">
        <w:rPr>
          <w:rFonts w:ascii="Maiandra GD" w:hAnsi="Maiandra GD" w:cs="Times New Roman"/>
          <w:sz w:val="26"/>
          <w:szCs w:val="26"/>
        </w:rPr>
        <w:t xml:space="preserve">des </w:t>
      </w:r>
      <w:r w:rsidRPr="00F17661">
        <w:rPr>
          <w:rFonts w:ascii="Maiandra GD" w:hAnsi="Maiandra GD" w:cs="Times New Roman"/>
          <w:sz w:val="26"/>
          <w:szCs w:val="26"/>
        </w:rPr>
        <w:t>rapports ;</w:t>
      </w:r>
    </w:p>
    <w:p w14:paraId="2F17B293" w14:textId="51A49D7C" w:rsidR="007D7B97" w:rsidRPr="00F17661" w:rsidRDefault="007D7B97" w:rsidP="00D81ED2">
      <w:pPr>
        <w:pStyle w:val="Paragraphedeliste"/>
        <w:numPr>
          <w:ilvl w:val="0"/>
          <w:numId w:val="5"/>
        </w:numPr>
        <w:spacing w:after="0"/>
        <w:rPr>
          <w:rFonts w:ascii="Maiandra GD" w:hAnsi="Maiandra GD" w:cs="Times New Roman"/>
          <w:sz w:val="26"/>
          <w:szCs w:val="26"/>
        </w:rPr>
      </w:pPr>
      <w:r w:rsidRPr="00F17661">
        <w:rPr>
          <w:rFonts w:ascii="Maiandra GD" w:hAnsi="Maiandra GD" w:cs="Times New Roman"/>
          <w:sz w:val="26"/>
          <w:szCs w:val="26"/>
        </w:rPr>
        <w:t>Participer à l’organisation d’événements internes ou externes ;</w:t>
      </w:r>
    </w:p>
    <w:p w14:paraId="3B2A730A" w14:textId="67DC1131" w:rsidR="007D7B97" w:rsidRPr="00F17661" w:rsidRDefault="007D7B97" w:rsidP="00D81ED2">
      <w:pPr>
        <w:pStyle w:val="Paragraphedeliste"/>
        <w:numPr>
          <w:ilvl w:val="0"/>
          <w:numId w:val="5"/>
        </w:numPr>
        <w:spacing w:after="0"/>
        <w:rPr>
          <w:rFonts w:ascii="Maiandra GD" w:hAnsi="Maiandra GD" w:cs="Times New Roman"/>
          <w:sz w:val="26"/>
          <w:szCs w:val="26"/>
        </w:rPr>
      </w:pPr>
      <w:r w:rsidRPr="00F17661">
        <w:rPr>
          <w:rFonts w:ascii="Maiandra GD" w:hAnsi="Maiandra GD" w:cs="Times New Roman"/>
          <w:sz w:val="26"/>
          <w:szCs w:val="26"/>
        </w:rPr>
        <w:t>Utiliser les outils bureautiques et numériques de gestion administrative ;</w:t>
      </w:r>
    </w:p>
    <w:p w14:paraId="668C24F7" w14:textId="26B54D1E" w:rsidR="007D7B97" w:rsidRPr="00F17661" w:rsidRDefault="007D7B97" w:rsidP="00D81ED2">
      <w:pPr>
        <w:pStyle w:val="Paragraphedeliste"/>
        <w:numPr>
          <w:ilvl w:val="0"/>
          <w:numId w:val="5"/>
        </w:numPr>
        <w:spacing w:after="0"/>
        <w:rPr>
          <w:rFonts w:ascii="Maiandra GD" w:hAnsi="Maiandra GD" w:cs="Times New Roman"/>
          <w:sz w:val="26"/>
          <w:szCs w:val="26"/>
        </w:rPr>
      </w:pPr>
      <w:r w:rsidRPr="00F17661">
        <w:rPr>
          <w:rFonts w:ascii="Maiandra GD" w:hAnsi="Maiandra GD" w:cs="Times New Roman"/>
          <w:sz w:val="26"/>
          <w:szCs w:val="26"/>
        </w:rPr>
        <w:t>Contribuer à l’amélioration du climat social dans l’entreprise.</w:t>
      </w:r>
    </w:p>
    <w:p w14:paraId="48F76E7B" w14:textId="77777777" w:rsidR="00D81ED2" w:rsidRPr="00F17661" w:rsidRDefault="00D81ED2" w:rsidP="00D81ED2">
      <w:pPr>
        <w:spacing w:after="0"/>
        <w:rPr>
          <w:rFonts w:ascii="Maiandra GD" w:hAnsi="Maiandra GD" w:cs="Times New Roman"/>
          <w:b/>
          <w:bCs/>
          <w:sz w:val="10"/>
          <w:szCs w:val="10"/>
        </w:rPr>
      </w:pPr>
    </w:p>
    <w:p w14:paraId="390B41A2" w14:textId="40F9C495" w:rsidR="002243A2" w:rsidRPr="00F17661" w:rsidRDefault="002243A2" w:rsidP="00D81ED2">
      <w:pPr>
        <w:spacing w:after="0"/>
        <w:rPr>
          <w:rFonts w:ascii="Maiandra GD" w:hAnsi="Maiandra GD" w:cs="Times New Roman"/>
          <w:b/>
          <w:bCs/>
          <w:sz w:val="26"/>
          <w:szCs w:val="26"/>
        </w:rPr>
      </w:pPr>
      <w:r w:rsidRPr="00F17661">
        <w:rPr>
          <w:rFonts w:ascii="Maiandra GD" w:hAnsi="Maiandra GD" w:cs="Times New Roman"/>
          <w:b/>
          <w:bCs/>
          <w:sz w:val="26"/>
          <w:szCs w:val="26"/>
        </w:rPr>
        <w:t>Pour ce faire, l’étudiant inscrit en RHC doit posséder ou développer certaines qualités importantes</w:t>
      </w:r>
      <w:r w:rsidR="00C53D83" w:rsidRPr="00F17661">
        <w:rPr>
          <w:rFonts w:ascii="Maiandra GD" w:hAnsi="Maiandra GD" w:cs="Times New Roman"/>
          <w:b/>
          <w:bCs/>
          <w:sz w:val="26"/>
          <w:szCs w:val="26"/>
        </w:rPr>
        <w:t xml:space="preserve"> notamment</w:t>
      </w:r>
      <w:r w:rsidRPr="00F17661">
        <w:rPr>
          <w:rFonts w:ascii="Maiandra GD" w:hAnsi="Maiandra GD" w:cs="Times New Roman"/>
          <w:b/>
          <w:bCs/>
          <w:sz w:val="26"/>
          <w:szCs w:val="26"/>
        </w:rPr>
        <w:t xml:space="preserve"> :</w:t>
      </w:r>
    </w:p>
    <w:p w14:paraId="7FE1A5C9" w14:textId="4E14FFA4" w:rsidR="002243A2" w:rsidRPr="00F17661" w:rsidRDefault="002243A2" w:rsidP="00D81ED2">
      <w:pPr>
        <w:pStyle w:val="Paragraphedeliste"/>
        <w:numPr>
          <w:ilvl w:val="0"/>
          <w:numId w:val="6"/>
        </w:numPr>
        <w:spacing w:after="0"/>
        <w:rPr>
          <w:rFonts w:ascii="Maiandra GD" w:hAnsi="Maiandra GD" w:cs="Times New Roman"/>
          <w:sz w:val="26"/>
          <w:szCs w:val="26"/>
        </w:rPr>
      </w:pPr>
      <w:r w:rsidRPr="00F17661">
        <w:rPr>
          <w:rFonts w:ascii="Maiandra GD" w:hAnsi="Maiandra GD" w:cs="Times New Roman"/>
          <w:sz w:val="26"/>
          <w:szCs w:val="26"/>
        </w:rPr>
        <w:t>Une bonne expression orale et écrite ;</w:t>
      </w:r>
    </w:p>
    <w:p w14:paraId="0EA20A3B" w14:textId="0C0ACE79" w:rsidR="002243A2" w:rsidRPr="00F17661" w:rsidRDefault="00C53D83" w:rsidP="00D81ED2">
      <w:pPr>
        <w:pStyle w:val="Paragraphedeliste"/>
        <w:numPr>
          <w:ilvl w:val="0"/>
          <w:numId w:val="6"/>
        </w:numPr>
        <w:spacing w:after="0"/>
        <w:rPr>
          <w:rFonts w:ascii="Maiandra GD" w:hAnsi="Maiandra GD" w:cs="Times New Roman"/>
          <w:sz w:val="26"/>
          <w:szCs w:val="26"/>
        </w:rPr>
      </w:pPr>
      <w:r w:rsidRPr="00F17661">
        <w:rPr>
          <w:rFonts w:ascii="Maiandra GD" w:hAnsi="Maiandra GD" w:cs="Times New Roman"/>
          <w:sz w:val="26"/>
          <w:szCs w:val="26"/>
        </w:rPr>
        <w:t>Le</w:t>
      </w:r>
      <w:r w:rsidR="002243A2" w:rsidRPr="00F17661">
        <w:rPr>
          <w:rFonts w:ascii="Maiandra GD" w:hAnsi="Maiandra GD" w:cs="Times New Roman"/>
          <w:sz w:val="26"/>
          <w:szCs w:val="26"/>
        </w:rPr>
        <w:t xml:space="preserve"> sens de l’organisation ;</w:t>
      </w:r>
    </w:p>
    <w:p w14:paraId="796F36CC" w14:textId="15B4D466" w:rsidR="002243A2" w:rsidRPr="00F17661" w:rsidRDefault="00C53D83" w:rsidP="00D81ED2">
      <w:pPr>
        <w:pStyle w:val="Paragraphedeliste"/>
        <w:numPr>
          <w:ilvl w:val="0"/>
          <w:numId w:val="6"/>
        </w:numPr>
        <w:spacing w:after="0"/>
        <w:rPr>
          <w:rFonts w:ascii="Maiandra GD" w:hAnsi="Maiandra GD" w:cs="Times New Roman"/>
          <w:sz w:val="26"/>
          <w:szCs w:val="26"/>
        </w:rPr>
      </w:pPr>
      <w:r w:rsidRPr="00F17661">
        <w:rPr>
          <w:rFonts w:ascii="Maiandra GD" w:hAnsi="Maiandra GD" w:cs="Times New Roman"/>
          <w:sz w:val="26"/>
          <w:szCs w:val="26"/>
        </w:rPr>
        <w:t xml:space="preserve">La </w:t>
      </w:r>
      <w:r w:rsidR="002243A2" w:rsidRPr="00F17661">
        <w:rPr>
          <w:rFonts w:ascii="Maiandra GD" w:hAnsi="Maiandra GD" w:cs="Times New Roman"/>
          <w:sz w:val="26"/>
          <w:szCs w:val="26"/>
        </w:rPr>
        <w:t xml:space="preserve">discrétion et </w:t>
      </w:r>
      <w:r w:rsidRPr="00F17661">
        <w:rPr>
          <w:rFonts w:ascii="Maiandra GD" w:hAnsi="Maiandra GD" w:cs="Times New Roman"/>
          <w:sz w:val="26"/>
          <w:szCs w:val="26"/>
        </w:rPr>
        <w:t xml:space="preserve">la </w:t>
      </w:r>
      <w:r w:rsidR="002243A2" w:rsidRPr="00F17661">
        <w:rPr>
          <w:rFonts w:ascii="Maiandra GD" w:hAnsi="Maiandra GD" w:cs="Times New Roman"/>
          <w:sz w:val="26"/>
          <w:szCs w:val="26"/>
        </w:rPr>
        <w:t>confidentialité ;</w:t>
      </w:r>
    </w:p>
    <w:p w14:paraId="3A96273F" w14:textId="4567BE90" w:rsidR="002243A2" w:rsidRPr="00F17661" w:rsidRDefault="002243A2" w:rsidP="00D81ED2">
      <w:pPr>
        <w:pStyle w:val="Paragraphedeliste"/>
        <w:numPr>
          <w:ilvl w:val="0"/>
          <w:numId w:val="6"/>
        </w:numPr>
        <w:spacing w:after="0"/>
        <w:rPr>
          <w:rFonts w:ascii="Maiandra GD" w:hAnsi="Maiandra GD" w:cs="Times New Roman"/>
          <w:sz w:val="26"/>
          <w:szCs w:val="26"/>
        </w:rPr>
      </w:pPr>
      <w:r w:rsidRPr="00F17661">
        <w:rPr>
          <w:rFonts w:ascii="Maiandra GD" w:hAnsi="Maiandra GD" w:cs="Times New Roman"/>
          <w:sz w:val="26"/>
          <w:szCs w:val="26"/>
        </w:rPr>
        <w:t>Une capacité d’écoute ;</w:t>
      </w:r>
    </w:p>
    <w:p w14:paraId="2D6C6E89" w14:textId="35739EBD" w:rsidR="002243A2" w:rsidRPr="00F17661" w:rsidRDefault="002243A2" w:rsidP="00D81ED2">
      <w:pPr>
        <w:pStyle w:val="Paragraphedeliste"/>
        <w:numPr>
          <w:ilvl w:val="0"/>
          <w:numId w:val="6"/>
        </w:numPr>
        <w:spacing w:after="0"/>
        <w:rPr>
          <w:rFonts w:ascii="Maiandra GD" w:hAnsi="Maiandra GD" w:cs="Times New Roman"/>
          <w:sz w:val="26"/>
          <w:szCs w:val="26"/>
        </w:rPr>
      </w:pPr>
      <w:r w:rsidRPr="00F17661">
        <w:rPr>
          <w:rFonts w:ascii="Maiandra GD" w:hAnsi="Maiandra GD" w:cs="Times New Roman"/>
          <w:sz w:val="26"/>
          <w:szCs w:val="26"/>
        </w:rPr>
        <w:t>L’esprit d’équipe ;</w:t>
      </w:r>
    </w:p>
    <w:p w14:paraId="33D93EA9" w14:textId="4EB6E407" w:rsidR="002243A2" w:rsidRPr="00F17661" w:rsidRDefault="002243A2" w:rsidP="00D81ED2">
      <w:pPr>
        <w:pStyle w:val="Paragraphedeliste"/>
        <w:numPr>
          <w:ilvl w:val="0"/>
          <w:numId w:val="6"/>
        </w:numPr>
        <w:spacing w:after="0"/>
        <w:rPr>
          <w:rFonts w:ascii="Maiandra GD" w:hAnsi="Maiandra GD" w:cs="Times New Roman"/>
          <w:sz w:val="26"/>
          <w:szCs w:val="26"/>
        </w:rPr>
      </w:pPr>
      <w:r w:rsidRPr="00F17661">
        <w:rPr>
          <w:rFonts w:ascii="Maiandra GD" w:hAnsi="Maiandra GD" w:cs="Times New Roman"/>
          <w:sz w:val="26"/>
          <w:szCs w:val="26"/>
        </w:rPr>
        <w:t>La courtoisie et une bonne présentation ;</w:t>
      </w:r>
    </w:p>
    <w:p w14:paraId="30459869" w14:textId="34618E10" w:rsidR="002243A2" w:rsidRPr="00F17661" w:rsidRDefault="002243A2" w:rsidP="00D81ED2">
      <w:pPr>
        <w:pStyle w:val="Paragraphedeliste"/>
        <w:numPr>
          <w:ilvl w:val="0"/>
          <w:numId w:val="6"/>
        </w:numPr>
        <w:spacing w:after="0"/>
        <w:rPr>
          <w:rFonts w:ascii="Maiandra GD" w:hAnsi="Maiandra GD" w:cs="Times New Roman"/>
          <w:sz w:val="26"/>
          <w:szCs w:val="26"/>
        </w:rPr>
      </w:pPr>
      <w:r w:rsidRPr="00F17661">
        <w:rPr>
          <w:rFonts w:ascii="Maiandra GD" w:hAnsi="Maiandra GD" w:cs="Times New Roman"/>
          <w:sz w:val="26"/>
          <w:szCs w:val="26"/>
        </w:rPr>
        <w:t>La rigueur dans le travail ;</w:t>
      </w:r>
    </w:p>
    <w:p w14:paraId="78F4C4C4" w14:textId="1BA07C1E" w:rsidR="002243A2" w:rsidRPr="00F17661" w:rsidRDefault="002243A2" w:rsidP="00D81ED2">
      <w:pPr>
        <w:pStyle w:val="Paragraphedeliste"/>
        <w:numPr>
          <w:ilvl w:val="0"/>
          <w:numId w:val="6"/>
        </w:numPr>
        <w:spacing w:after="0"/>
        <w:rPr>
          <w:rFonts w:ascii="Maiandra GD" w:hAnsi="Maiandra GD" w:cs="Times New Roman"/>
          <w:sz w:val="26"/>
          <w:szCs w:val="26"/>
        </w:rPr>
      </w:pPr>
      <w:r w:rsidRPr="00F17661">
        <w:rPr>
          <w:rFonts w:ascii="Maiandra GD" w:hAnsi="Maiandra GD" w:cs="Times New Roman"/>
          <w:sz w:val="26"/>
          <w:szCs w:val="26"/>
        </w:rPr>
        <w:t>Le sens des responsabilités ;</w:t>
      </w:r>
    </w:p>
    <w:p w14:paraId="612D7E20" w14:textId="73815D24" w:rsidR="002243A2" w:rsidRPr="00F17661" w:rsidRDefault="002243A2" w:rsidP="00D81ED2">
      <w:pPr>
        <w:pStyle w:val="Paragraphedeliste"/>
        <w:numPr>
          <w:ilvl w:val="0"/>
          <w:numId w:val="6"/>
        </w:numPr>
        <w:spacing w:after="0"/>
        <w:rPr>
          <w:rFonts w:ascii="Maiandra GD" w:hAnsi="Maiandra GD" w:cs="Times New Roman"/>
          <w:sz w:val="26"/>
          <w:szCs w:val="26"/>
        </w:rPr>
      </w:pPr>
      <w:r w:rsidRPr="00F17661">
        <w:rPr>
          <w:rFonts w:ascii="Maiandra GD" w:hAnsi="Maiandra GD" w:cs="Times New Roman"/>
          <w:sz w:val="26"/>
          <w:szCs w:val="26"/>
        </w:rPr>
        <w:t>La maîtrise progressive des outils numériques ;</w:t>
      </w:r>
    </w:p>
    <w:p w14:paraId="294C7342" w14:textId="334A2AB2" w:rsidR="002243A2" w:rsidRPr="00F17661" w:rsidRDefault="002243A2" w:rsidP="00D81ED2">
      <w:pPr>
        <w:pStyle w:val="Paragraphedeliste"/>
        <w:numPr>
          <w:ilvl w:val="0"/>
          <w:numId w:val="6"/>
        </w:numPr>
        <w:spacing w:after="0"/>
        <w:rPr>
          <w:rFonts w:ascii="Maiandra GD" w:hAnsi="Maiandra GD" w:cs="Times New Roman"/>
          <w:sz w:val="26"/>
          <w:szCs w:val="26"/>
        </w:rPr>
      </w:pPr>
      <w:r w:rsidRPr="00F17661">
        <w:rPr>
          <w:rFonts w:ascii="Maiandra GD" w:hAnsi="Maiandra GD" w:cs="Times New Roman"/>
          <w:sz w:val="26"/>
          <w:szCs w:val="26"/>
        </w:rPr>
        <w:t>L’intérêt pour les relations humaines ;</w:t>
      </w:r>
    </w:p>
    <w:p w14:paraId="04DD8D68" w14:textId="1F11EB80" w:rsidR="007D7B97" w:rsidRPr="00F17661" w:rsidRDefault="002243A2" w:rsidP="00D81ED2">
      <w:pPr>
        <w:pStyle w:val="Paragraphedeliste"/>
        <w:numPr>
          <w:ilvl w:val="0"/>
          <w:numId w:val="6"/>
        </w:numPr>
        <w:spacing w:after="0" w:line="360" w:lineRule="auto"/>
        <w:rPr>
          <w:rFonts w:ascii="Maiandra GD" w:hAnsi="Maiandra GD" w:cs="Times New Roman"/>
          <w:sz w:val="26"/>
          <w:szCs w:val="26"/>
        </w:rPr>
      </w:pPr>
      <w:r w:rsidRPr="00F17661">
        <w:rPr>
          <w:rFonts w:ascii="Maiandra GD" w:hAnsi="Maiandra GD" w:cs="Times New Roman"/>
          <w:sz w:val="26"/>
          <w:szCs w:val="26"/>
        </w:rPr>
        <w:t>La capacité à gérer les conflits et les situations délicates.</w:t>
      </w:r>
    </w:p>
    <w:p w14:paraId="278F495F" w14:textId="77777777" w:rsidR="00C53D83" w:rsidRPr="00F17661" w:rsidRDefault="00C53D83" w:rsidP="00203A56">
      <w:pPr>
        <w:spacing w:after="0" w:line="360" w:lineRule="auto"/>
        <w:rPr>
          <w:rFonts w:ascii="Maiandra GD" w:hAnsi="Maiandra GD" w:cs="Times New Roman"/>
          <w:sz w:val="26"/>
          <w:szCs w:val="26"/>
        </w:rPr>
      </w:pPr>
    </w:p>
    <w:p w14:paraId="09A281EB" w14:textId="057C022A" w:rsidR="00DB7093" w:rsidRPr="00F17661" w:rsidRDefault="0062615E" w:rsidP="000E10C9">
      <w:pPr>
        <w:rPr>
          <w:rFonts w:ascii="Maiandra GD" w:hAnsi="Maiandra GD"/>
          <w:b/>
          <w:bCs/>
          <w:sz w:val="24"/>
          <w:szCs w:val="24"/>
        </w:rPr>
      </w:pPr>
      <w:r w:rsidRPr="00F17661">
        <w:rPr>
          <w:rFonts w:ascii="Maiandra GD" w:hAnsi="Maiandra GD"/>
          <w:b/>
          <w:bCs/>
          <w:sz w:val="24"/>
          <w:szCs w:val="24"/>
        </w:rPr>
        <w:t xml:space="preserve">IV- </w:t>
      </w:r>
      <w:r w:rsidR="00DB7093" w:rsidRPr="00F17661">
        <w:rPr>
          <w:rFonts w:ascii="Maiandra GD" w:hAnsi="Maiandra GD"/>
          <w:b/>
          <w:bCs/>
          <w:sz w:val="24"/>
          <w:szCs w:val="24"/>
        </w:rPr>
        <w:t>Orientation de la formation</w:t>
      </w:r>
      <w:r w:rsidR="000E10C9" w:rsidRPr="00F17661">
        <w:rPr>
          <w:rFonts w:ascii="Maiandra GD" w:hAnsi="Maiandra GD"/>
          <w:b/>
          <w:bCs/>
          <w:sz w:val="24"/>
          <w:szCs w:val="24"/>
        </w:rPr>
        <w:t xml:space="preserve"> </w:t>
      </w:r>
    </w:p>
    <w:p w14:paraId="7F1D72E3" w14:textId="77777777" w:rsidR="00F43EAC" w:rsidRPr="00F17661" w:rsidRDefault="00F43EAC" w:rsidP="007C771D">
      <w:pPr>
        <w:pStyle w:val="isselectedend"/>
        <w:spacing w:before="0" w:beforeAutospacing="0" w:after="0" w:afterAutospacing="0"/>
        <w:rPr>
          <w:rFonts w:ascii="Maiandra GD" w:hAnsi="Maiandra GD"/>
        </w:rPr>
      </w:pPr>
      <w:r w:rsidRPr="00F17661">
        <w:rPr>
          <w:rFonts w:ascii="Maiandra GD" w:hAnsi="Maiandra GD"/>
        </w:rPr>
        <w:t xml:space="preserve">À l'IHBI, la formation de </w:t>
      </w:r>
      <w:r w:rsidRPr="00F17661">
        <w:rPr>
          <w:rStyle w:val="lev"/>
          <w:rFonts w:ascii="Maiandra GD" w:hAnsi="Maiandra GD"/>
        </w:rPr>
        <w:t>Technicien Supérieur en Ressources Humaines et Communication (RHC)</w:t>
      </w:r>
      <w:r w:rsidRPr="00F17661">
        <w:rPr>
          <w:rFonts w:ascii="Maiandra GD" w:hAnsi="Maiandra GD"/>
        </w:rPr>
        <w:t xml:space="preserve"> a pour objectif de former des professionnels immédiatement opérationnels, capables d'intégrer dès l'obtention de leur diplôme les entreprises privées, les administrations publiques, les ONG, les établissements scolaires, les banques, ainsi que les sociétés industrielles et commerciales.</w:t>
      </w:r>
    </w:p>
    <w:p w14:paraId="27CD62D5" w14:textId="77777777" w:rsidR="00F43EAC" w:rsidRPr="00F17661" w:rsidRDefault="00F43EAC" w:rsidP="007C771D">
      <w:pPr>
        <w:pStyle w:val="isselectedend"/>
        <w:spacing w:before="0" w:beforeAutospacing="0" w:after="0" w:afterAutospacing="0"/>
        <w:rPr>
          <w:rFonts w:ascii="Maiandra GD" w:hAnsi="Maiandra GD"/>
        </w:rPr>
      </w:pPr>
      <w:r w:rsidRPr="00F17661">
        <w:rPr>
          <w:rFonts w:ascii="Maiandra GD" w:hAnsi="Maiandra GD"/>
        </w:rPr>
        <w:t xml:space="preserve">Dans le souci de renforcer les compétences pratiques de ses étudiants en communication, l'IHBI s'est doté d'une </w:t>
      </w:r>
      <w:r w:rsidRPr="00F17661">
        <w:rPr>
          <w:rStyle w:val="lev"/>
          <w:rFonts w:ascii="Maiandra GD" w:hAnsi="Maiandra GD"/>
        </w:rPr>
        <w:t>radio-école</w:t>
      </w:r>
      <w:r w:rsidRPr="00F17661">
        <w:rPr>
          <w:rFonts w:ascii="Maiandra GD" w:hAnsi="Maiandra GD"/>
        </w:rPr>
        <w:t>, véritable atelier pédagogique dédié aux travaux pratiques. Cet espace permet aux étudiants de développer leurs aptitudes en communication, en animation radio, en conception et production d'émissions, ainsi qu'en réalisation et montage vidéo.</w:t>
      </w:r>
    </w:p>
    <w:p w14:paraId="0D553C4E" w14:textId="77777777" w:rsidR="00F43EAC" w:rsidRPr="00F17661" w:rsidRDefault="00F43EAC" w:rsidP="007C771D">
      <w:pPr>
        <w:pStyle w:val="isselectedend"/>
        <w:spacing w:before="0" w:beforeAutospacing="0" w:after="0" w:afterAutospacing="0"/>
        <w:rPr>
          <w:rFonts w:ascii="Maiandra GD" w:hAnsi="Maiandra GD"/>
        </w:rPr>
      </w:pPr>
      <w:r w:rsidRPr="00F17661">
        <w:rPr>
          <w:rFonts w:ascii="Maiandra GD" w:hAnsi="Maiandra GD"/>
        </w:rPr>
        <w:t xml:space="preserve">Dès la première année, les étudiants sont initiés aux principaux outils numériques et logiciels professionnels utilisés dans les services des ressources humaines et les entreprises de communication. Ils acquièrent ainsi des compétences dans l'installation, le paramétrage et l'utilisation de logiciels tels que </w:t>
      </w:r>
      <w:r w:rsidRPr="00F17661">
        <w:rPr>
          <w:rStyle w:val="lev"/>
          <w:rFonts w:ascii="Maiandra GD" w:hAnsi="Maiandra GD"/>
        </w:rPr>
        <w:t>Microsoft Word</w:t>
      </w:r>
      <w:r w:rsidRPr="00F17661">
        <w:rPr>
          <w:rFonts w:ascii="Maiandra GD" w:hAnsi="Maiandra GD"/>
        </w:rPr>
        <w:t xml:space="preserve">, </w:t>
      </w:r>
      <w:r w:rsidRPr="00F17661">
        <w:rPr>
          <w:rStyle w:val="lev"/>
          <w:rFonts w:ascii="Maiandra GD" w:hAnsi="Maiandra GD"/>
        </w:rPr>
        <w:t>Microsoft Excel</w:t>
      </w:r>
      <w:r w:rsidRPr="00F17661">
        <w:rPr>
          <w:rFonts w:ascii="Maiandra GD" w:hAnsi="Maiandra GD"/>
        </w:rPr>
        <w:t xml:space="preserve">, </w:t>
      </w:r>
      <w:r w:rsidRPr="00F17661">
        <w:rPr>
          <w:rStyle w:val="lev"/>
          <w:rFonts w:ascii="Maiandra GD" w:hAnsi="Maiandra GD"/>
        </w:rPr>
        <w:t>Sage Paie</w:t>
      </w:r>
      <w:r w:rsidRPr="00F17661">
        <w:rPr>
          <w:rFonts w:ascii="Maiandra GD" w:hAnsi="Maiandra GD"/>
        </w:rPr>
        <w:t xml:space="preserve"> et </w:t>
      </w:r>
      <w:r w:rsidRPr="00F17661">
        <w:rPr>
          <w:rStyle w:val="lev"/>
          <w:rFonts w:ascii="Maiandra GD" w:hAnsi="Maiandra GD"/>
        </w:rPr>
        <w:t>Sphinx</w:t>
      </w:r>
      <w:r w:rsidRPr="00F17661">
        <w:rPr>
          <w:rFonts w:ascii="Maiandra GD" w:hAnsi="Maiandra GD"/>
        </w:rPr>
        <w:t>, indispensables à leur future activité professionnelle.</w:t>
      </w:r>
    </w:p>
    <w:p w14:paraId="19F73549" w14:textId="77777777" w:rsidR="00F43EAC" w:rsidRPr="00F17661" w:rsidRDefault="00F43EAC" w:rsidP="007C771D">
      <w:pPr>
        <w:pStyle w:val="isselectedend"/>
        <w:spacing w:before="0" w:beforeAutospacing="0" w:after="0" w:afterAutospacing="0"/>
        <w:rPr>
          <w:rFonts w:ascii="Maiandra GD" w:hAnsi="Maiandra GD"/>
        </w:rPr>
      </w:pPr>
      <w:r w:rsidRPr="00F17661">
        <w:rPr>
          <w:rFonts w:ascii="Maiandra GD" w:hAnsi="Maiandra GD"/>
        </w:rPr>
        <w:t xml:space="preserve">À l'issue de cette première année, chaque étudiant effectue un </w:t>
      </w:r>
      <w:r w:rsidRPr="00F17661">
        <w:rPr>
          <w:rStyle w:val="lev"/>
          <w:rFonts w:ascii="Maiandra GD" w:hAnsi="Maiandra GD"/>
        </w:rPr>
        <w:t>stage d'immersion</w:t>
      </w:r>
      <w:r w:rsidRPr="00F17661">
        <w:rPr>
          <w:rFonts w:ascii="Maiandra GD" w:hAnsi="Maiandra GD"/>
        </w:rPr>
        <w:t xml:space="preserve"> lui permettant de confronter les connaissances acquises en salle de cours aux réalités du terrain. Ces stages se déroulent au sein des organes de communication, des services des ressources humaines et des entreprises partenaires de l'IHBI.</w:t>
      </w:r>
    </w:p>
    <w:p w14:paraId="3BC3E6CB" w14:textId="77777777" w:rsidR="00F43EAC" w:rsidRPr="00F17661" w:rsidRDefault="00F43EAC" w:rsidP="007C771D">
      <w:pPr>
        <w:pStyle w:val="isselectedend"/>
        <w:spacing w:before="0" w:beforeAutospacing="0" w:after="0" w:afterAutospacing="0"/>
        <w:rPr>
          <w:rFonts w:ascii="Maiandra GD" w:hAnsi="Maiandra GD"/>
        </w:rPr>
      </w:pPr>
      <w:r w:rsidRPr="00F17661">
        <w:rPr>
          <w:rFonts w:ascii="Maiandra GD" w:hAnsi="Maiandra GD"/>
        </w:rPr>
        <w:t xml:space="preserve">Afin de répondre aux nouvelles exigences du marché de l'emploi, la formation intègre également une initiation au </w:t>
      </w:r>
      <w:r w:rsidRPr="00F17661">
        <w:rPr>
          <w:rStyle w:val="lev"/>
          <w:rFonts w:ascii="Maiandra GD" w:hAnsi="Maiandra GD"/>
        </w:rPr>
        <w:t>marketing digital</w:t>
      </w:r>
      <w:r w:rsidRPr="00F17661">
        <w:rPr>
          <w:rFonts w:ascii="Maiandra GD" w:hAnsi="Maiandra GD"/>
        </w:rPr>
        <w:t>. Cette compétence permet aux étudiants de maîtriser les outils et stratégies numériques nécessaires à la promotion d'une organisation, d'un produit ou d'un service dans un environnement de plus en plus concurrentiel.</w:t>
      </w:r>
    </w:p>
    <w:p w14:paraId="6579D934" w14:textId="77777777" w:rsidR="00F43EAC" w:rsidRPr="00F17661" w:rsidRDefault="00F43EAC" w:rsidP="007C771D">
      <w:pPr>
        <w:pStyle w:val="isselectedend"/>
        <w:spacing w:before="0" w:beforeAutospacing="0" w:after="0" w:afterAutospacing="0"/>
        <w:rPr>
          <w:rFonts w:ascii="Maiandra GD" w:hAnsi="Maiandra GD"/>
        </w:rPr>
      </w:pPr>
      <w:r w:rsidRPr="00F17661">
        <w:rPr>
          <w:rFonts w:ascii="Maiandra GD" w:hAnsi="Maiandra GD"/>
        </w:rPr>
        <w:t xml:space="preserve">Après leur admissibilité, les étudiants effectuent un </w:t>
      </w:r>
      <w:r w:rsidRPr="00F17661">
        <w:rPr>
          <w:rStyle w:val="lev"/>
          <w:rFonts w:ascii="Maiandra GD" w:hAnsi="Maiandra GD"/>
        </w:rPr>
        <w:t>stage de validation</w:t>
      </w:r>
      <w:r w:rsidRPr="00F17661">
        <w:rPr>
          <w:rFonts w:ascii="Maiandra GD" w:hAnsi="Maiandra GD"/>
        </w:rPr>
        <w:t xml:space="preserve"> d'une durée minimale de trois mois dans les structures partenaires de l'IHBI. Cette étape vise à évaluer et à consolider les compétences professionnelles acquises tout au long de leur formation.</w:t>
      </w:r>
    </w:p>
    <w:p w14:paraId="0E8E8978" w14:textId="77777777" w:rsidR="00F43EAC" w:rsidRDefault="00F43EAC" w:rsidP="007C771D">
      <w:pPr>
        <w:pStyle w:val="NormalWeb"/>
        <w:spacing w:before="0" w:beforeAutospacing="0" w:after="0" w:afterAutospacing="0"/>
        <w:rPr>
          <w:rFonts w:ascii="Maiandra GD" w:hAnsi="Maiandra GD"/>
        </w:rPr>
      </w:pPr>
      <w:r w:rsidRPr="00F17661">
        <w:rPr>
          <w:rFonts w:ascii="Maiandra GD" w:hAnsi="Maiandra GD"/>
        </w:rPr>
        <w:t xml:space="preserve">Enfin, après la soutenance de leur mémoire, les diplômés qui le souhaitent peuvent bénéficier d'un </w:t>
      </w:r>
      <w:r w:rsidRPr="00F17661">
        <w:rPr>
          <w:rStyle w:val="lev"/>
          <w:rFonts w:ascii="Maiandra GD" w:hAnsi="Maiandra GD"/>
        </w:rPr>
        <w:t>stage de perfectionnement</w:t>
      </w:r>
      <w:r w:rsidRPr="00F17661">
        <w:rPr>
          <w:rFonts w:ascii="Maiandra GD" w:hAnsi="Maiandra GD"/>
        </w:rPr>
        <w:t xml:space="preserve"> au sein des entreprises partenaires. Cette expérience complémentaire leur permet de renforcer leur expertise, d'enrichir leur parcours professionnel et de faciliter leur insertion durable sur le marché de l'emploi.</w:t>
      </w:r>
    </w:p>
    <w:p w14:paraId="36950E8E" w14:textId="77777777" w:rsidR="007C771D" w:rsidRPr="007C771D" w:rsidRDefault="007C771D" w:rsidP="007C771D">
      <w:pPr>
        <w:pStyle w:val="NormalWeb"/>
        <w:spacing w:before="0" w:beforeAutospacing="0" w:after="0" w:afterAutospacing="0"/>
        <w:rPr>
          <w:rFonts w:ascii="Maiandra GD" w:hAnsi="Maiandra GD"/>
          <w:sz w:val="10"/>
          <w:szCs w:val="10"/>
        </w:rPr>
      </w:pPr>
    </w:p>
    <w:p w14:paraId="29ED21BE" w14:textId="77777777" w:rsidR="0064730F" w:rsidRPr="00F17661" w:rsidRDefault="0064730F" w:rsidP="0064730F">
      <w:pPr>
        <w:spacing w:after="0" w:line="240" w:lineRule="auto"/>
        <w:jc w:val="both"/>
        <w:rPr>
          <w:rFonts w:ascii="Maiandra GD" w:eastAsia="Times New Roman" w:hAnsi="Maiandra GD" w:cs="Times New Roman"/>
          <w:b/>
          <w:bCs/>
          <w:kern w:val="0"/>
          <w:sz w:val="24"/>
          <w:szCs w:val="24"/>
          <w:lang w:eastAsia="fr-FR"/>
          <w14:ligatures w14:val="none"/>
        </w:rPr>
      </w:pPr>
      <w:r w:rsidRPr="00F17661">
        <w:rPr>
          <w:rFonts w:ascii="Maiandra GD" w:eastAsia="Times New Roman" w:hAnsi="Maiandra GD" w:cs="Times New Roman"/>
          <w:b/>
          <w:bCs/>
          <w:kern w:val="0"/>
          <w:sz w:val="24"/>
          <w:szCs w:val="24"/>
          <w:lang w:val="fr-FR" w:eastAsia="fr-FR"/>
          <w14:ligatures w14:val="none"/>
        </w:rPr>
        <w:t>V - Niveaux de recrutement des étudiants</w:t>
      </w:r>
    </w:p>
    <w:p w14:paraId="09344DEB" w14:textId="77777777" w:rsidR="0064730F" w:rsidRPr="007C771D" w:rsidRDefault="0064730F" w:rsidP="0064730F">
      <w:pPr>
        <w:spacing w:after="0" w:line="240" w:lineRule="auto"/>
        <w:jc w:val="both"/>
        <w:rPr>
          <w:rFonts w:ascii="Maiandra GD" w:eastAsia="Times New Roman" w:hAnsi="Maiandra GD" w:cs="Times New Roman"/>
          <w:b/>
          <w:bCs/>
          <w:kern w:val="0"/>
          <w:sz w:val="10"/>
          <w:szCs w:val="10"/>
          <w:lang w:val="fr-FR" w:eastAsia="fr-FR"/>
          <w14:ligatures w14:val="none"/>
        </w:rPr>
      </w:pPr>
    </w:p>
    <w:p w14:paraId="369DE652" w14:textId="77777777" w:rsidR="0064730F" w:rsidRPr="00F17661" w:rsidRDefault="0064730F" w:rsidP="0064730F">
      <w:pPr>
        <w:spacing w:after="0" w:line="240" w:lineRule="auto"/>
        <w:jc w:val="both"/>
        <w:rPr>
          <w:rFonts w:ascii="Maiandra GD" w:eastAsia="Times New Roman" w:hAnsi="Maiandra GD" w:cs="Times New Roman"/>
          <w:kern w:val="0"/>
          <w:szCs w:val="20"/>
          <w:lang w:val="fr-FR" w:eastAsia="fr-FR"/>
          <w14:ligatures w14:val="none"/>
        </w:rPr>
      </w:pPr>
      <w:r w:rsidRPr="00F17661">
        <w:rPr>
          <w:rFonts w:ascii="Maiandra GD" w:eastAsia="Times New Roman" w:hAnsi="Maiandra GD" w:cs="Times New Roman"/>
          <w:kern w:val="0"/>
          <w:szCs w:val="20"/>
          <w:lang w:val="fr-FR" w:eastAsia="fr-FR"/>
          <w14:ligatures w14:val="none"/>
        </w:rPr>
        <w:t>Il existe deux niveaux d’admission :</w:t>
      </w:r>
    </w:p>
    <w:p w14:paraId="7836F53B" w14:textId="461A7DFF" w:rsidR="002772D5" w:rsidRPr="00F17661" w:rsidRDefault="002772D5" w:rsidP="002772D5">
      <w:pPr>
        <w:pStyle w:val="Paragraphedeliste"/>
        <w:widowControl w:val="0"/>
        <w:numPr>
          <w:ilvl w:val="0"/>
          <w:numId w:val="10"/>
        </w:numPr>
        <w:autoSpaceDE w:val="0"/>
        <w:autoSpaceDN w:val="0"/>
        <w:adjustRightInd w:val="0"/>
        <w:spacing w:after="0" w:line="240" w:lineRule="auto"/>
        <w:rPr>
          <w:rFonts w:ascii="Maiandra GD" w:eastAsia="Times New Roman" w:hAnsi="Maiandra GD" w:cs="Times New Roman"/>
          <w:kern w:val="0"/>
          <w:szCs w:val="20"/>
          <w:lang w:val="fr-FR" w:eastAsia="fr-FR"/>
          <w14:ligatures w14:val="none"/>
        </w:rPr>
      </w:pPr>
      <w:r w:rsidRPr="00F17661">
        <w:rPr>
          <w:rFonts w:ascii="Maiandra GD" w:eastAsia="Times New Roman" w:hAnsi="Maiandra GD" w:cs="Times New Roman"/>
          <w:kern w:val="0"/>
          <w:szCs w:val="20"/>
          <w:lang w:val="fr-FR" w:eastAsia="fr-FR"/>
          <w14:ligatures w14:val="none"/>
        </w:rPr>
        <w:t>Les candidats titulaires :</w:t>
      </w:r>
    </w:p>
    <w:p w14:paraId="6D3C0077" w14:textId="44463865" w:rsidR="002772D5" w:rsidRPr="00F17661" w:rsidRDefault="002772D5" w:rsidP="002772D5">
      <w:pPr>
        <w:pStyle w:val="Paragraphedeliste"/>
        <w:widowControl w:val="0"/>
        <w:numPr>
          <w:ilvl w:val="0"/>
          <w:numId w:val="9"/>
        </w:numPr>
        <w:autoSpaceDE w:val="0"/>
        <w:autoSpaceDN w:val="0"/>
        <w:adjustRightInd w:val="0"/>
        <w:spacing w:after="0" w:line="240" w:lineRule="auto"/>
        <w:rPr>
          <w:rFonts w:ascii="Maiandra GD" w:eastAsia="Times New Roman" w:hAnsi="Maiandra GD" w:cs="Times New Roman"/>
          <w:iCs/>
          <w:kern w:val="0"/>
          <w:sz w:val="24"/>
          <w:szCs w:val="24"/>
          <w:lang w:val="fr-FR" w:eastAsia="fr-FR"/>
          <w14:ligatures w14:val="none"/>
        </w:rPr>
      </w:pPr>
      <w:r w:rsidRPr="00F17661">
        <w:rPr>
          <w:rFonts w:ascii="Maiandra GD" w:eastAsia="Times New Roman" w:hAnsi="Maiandra GD" w:cs="Times New Roman"/>
          <w:iCs/>
          <w:kern w:val="0"/>
          <w:sz w:val="24"/>
          <w:szCs w:val="24"/>
          <w:lang w:val="fr-FR" w:eastAsia="fr-FR"/>
          <w14:ligatures w14:val="none"/>
        </w:rPr>
        <w:t>Du baccalauréat toutes séries</w:t>
      </w:r>
    </w:p>
    <w:p w14:paraId="31EAB66A" w14:textId="77777777" w:rsidR="002772D5" w:rsidRPr="00F17661" w:rsidRDefault="002772D5" w:rsidP="002772D5">
      <w:pPr>
        <w:widowControl w:val="0"/>
        <w:numPr>
          <w:ilvl w:val="0"/>
          <w:numId w:val="9"/>
        </w:numPr>
        <w:autoSpaceDE w:val="0"/>
        <w:autoSpaceDN w:val="0"/>
        <w:adjustRightInd w:val="0"/>
        <w:spacing w:after="0" w:line="240" w:lineRule="auto"/>
        <w:rPr>
          <w:rFonts w:ascii="Maiandra GD" w:eastAsia="Times New Roman" w:hAnsi="Maiandra GD" w:cs="Times New Roman"/>
          <w:iCs/>
          <w:kern w:val="0"/>
          <w:sz w:val="24"/>
          <w:szCs w:val="24"/>
          <w:lang w:val="fr-FR" w:eastAsia="fr-FR"/>
          <w14:ligatures w14:val="none"/>
        </w:rPr>
      </w:pPr>
      <w:r w:rsidRPr="00F17661">
        <w:rPr>
          <w:rFonts w:ascii="Maiandra GD" w:eastAsia="Times New Roman" w:hAnsi="Maiandra GD" w:cs="Times New Roman"/>
          <w:iCs/>
          <w:kern w:val="0"/>
          <w:sz w:val="24"/>
          <w:szCs w:val="24"/>
          <w:lang w:val="fr-FR" w:eastAsia="fr-FR"/>
          <w14:ligatures w14:val="none"/>
        </w:rPr>
        <w:t>Du Brevet de Technicien</w:t>
      </w:r>
    </w:p>
    <w:p w14:paraId="1464CA9D" w14:textId="77777777" w:rsidR="002772D5" w:rsidRPr="00F17661" w:rsidRDefault="002772D5" w:rsidP="002772D5">
      <w:pPr>
        <w:widowControl w:val="0"/>
        <w:numPr>
          <w:ilvl w:val="0"/>
          <w:numId w:val="9"/>
        </w:numPr>
        <w:autoSpaceDE w:val="0"/>
        <w:autoSpaceDN w:val="0"/>
        <w:adjustRightInd w:val="0"/>
        <w:spacing w:after="0" w:line="240" w:lineRule="auto"/>
        <w:rPr>
          <w:rFonts w:ascii="Maiandra GD" w:eastAsia="Times New Roman" w:hAnsi="Maiandra GD" w:cs="Times New Roman"/>
          <w:iCs/>
          <w:kern w:val="0"/>
          <w:sz w:val="24"/>
          <w:szCs w:val="24"/>
          <w:lang w:val="fr-FR" w:eastAsia="fr-FR"/>
          <w14:ligatures w14:val="none"/>
        </w:rPr>
      </w:pPr>
      <w:r w:rsidRPr="00F17661">
        <w:rPr>
          <w:rFonts w:ascii="Maiandra GD" w:eastAsia="Times New Roman" w:hAnsi="Maiandra GD" w:cs="Times New Roman"/>
          <w:iCs/>
          <w:kern w:val="0"/>
          <w:sz w:val="24"/>
          <w:szCs w:val="24"/>
          <w:lang w:val="fr-FR" w:eastAsia="fr-FR"/>
          <w14:ligatures w14:val="none"/>
        </w:rPr>
        <w:t>Ou tout autre diplôme reconnu équivalent par le Ministère de tutelle</w:t>
      </w:r>
    </w:p>
    <w:p w14:paraId="79BDB529" w14:textId="77777777" w:rsidR="002772D5" w:rsidRPr="00F17661" w:rsidRDefault="002772D5" w:rsidP="002772D5">
      <w:pPr>
        <w:widowControl w:val="0"/>
        <w:autoSpaceDE w:val="0"/>
        <w:autoSpaceDN w:val="0"/>
        <w:adjustRightInd w:val="0"/>
        <w:spacing w:after="0" w:line="240" w:lineRule="auto"/>
        <w:ind w:left="360"/>
        <w:rPr>
          <w:rFonts w:ascii="Maiandra GD" w:eastAsia="Times New Roman" w:hAnsi="Maiandra GD" w:cs="Times New Roman"/>
          <w:iCs/>
          <w:kern w:val="0"/>
          <w:sz w:val="24"/>
          <w:szCs w:val="24"/>
          <w:lang w:val="fr-FR" w:eastAsia="fr-FR"/>
          <w14:ligatures w14:val="none"/>
        </w:rPr>
      </w:pPr>
      <w:r w:rsidRPr="00F17661">
        <w:rPr>
          <w:rFonts w:ascii="Maiandra GD" w:eastAsia="Times New Roman" w:hAnsi="Maiandra GD" w:cs="Times New Roman"/>
          <w:iCs/>
          <w:kern w:val="0"/>
          <w:sz w:val="24"/>
          <w:szCs w:val="24"/>
          <w:lang w:val="fr-FR" w:eastAsia="fr-FR"/>
          <w14:ligatures w14:val="none"/>
        </w:rPr>
        <w:t>Durée de formation 2 ans</w:t>
      </w:r>
    </w:p>
    <w:p w14:paraId="79D7F76D" w14:textId="7DDBD4B6" w:rsidR="002772D5" w:rsidRPr="007C771D" w:rsidRDefault="002772D5" w:rsidP="00A4092E">
      <w:pPr>
        <w:spacing w:after="0" w:line="240" w:lineRule="auto"/>
        <w:jc w:val="both"/>
        <w:rPr>
          <w:rFonts w:ascii="Maiandra GD" w:eastAsia="Times New Roman" w:hAnsi="Maiandra GD" w:cs="Times New Roman"/>
          <w:kern w:val="0"/>
          <w:sz w:val="6"/>
          <w:szCs w:val="4"/>
          <w:lang w:val="fr-FR" w:eastAsia="fr-FR"/>
          <w14:ligatures w14:val="none"/>
        </w:rPr>
      </w:pPr>
    </w:p>
    <w:p w14:paraId="2100C74D" w14:textId="279E3FE3" w:rsidR="0064730F" w:rsidRPr="00F17661" w:rsidRDefault="0064730F" w:rsidP="006B3BA5">
      <w:pPr>
        <w:spacing w:after="0" w:line="240" w:lineRule="auto"/>
        <w:ind w:left="360"/>
        <w:jc w:val="both"/>
        <w:rPr>
          <w:rFonts w:ascii="Maiandra GD" w:eastAsia="Times New Roman" w:hAnsi="Maiandra GD" w:cs="Times New Roman"/>
          <w:kern w:val="0"/>
          <w:szCs w:val="20"/>
          <w:lang w:val="fr-FR" w:eastAsia="fr-FR"/>
          <w14:ligatures w14:val="none"/>
        </w:rPr>
      </w:pPr>
      <w:r w:rsidRPr="00F17661">
        <w:rPr>
          <w:rFonts w:ascii="Maiandra GD" w:eastAsia="Times New Roman" w:hAnsi="Maiandra GD" w:cs="Times New Roman"/>
          <w:kern w:val="0"/>
          <w:szCs w:val="20"/>
          <w:lang w:val="fr-FR" w:eastAsia="fr-FR"/>
          <w14:ligatures w14:val="none"/>
        </w:rPr>
        <w:t xml:space="preserve">b) Les candidats ayant effectué l’année complète de la classe Terminale des Lycées et collèges et ayant effectivement obtenu la moyenne minimale de 8/20 attestée par le relevé des notes du baccalauréat </w:t>
      </w:r>
      <w:r w:rsidR="00A4092E" w:rsidRPr="00F17661">
        <w:rPr>
          <w:rFonts w:ascii="Maiandra GD" w:eastAsia="Times New Roman" w:hAnsi="Maiandra GD" w:cs="Times New Roman"/>
          <w:kern w:val="0"/>
          <w:szCs w:val="20"/>
          <w:lang w:val="fr-FR" w:eastAsia="fr-FR"/>
          <w14:ligatures w14:val="none"/>
        </w:rPr>
        <w:t>toute</w:t>
      </w:r>
      <w:r w:rsidR="004A08F0" w:rsidRPr="00F17661">
        <w:rPr>
          <w:rFonts w:ascii="Maiandra GD" w:eastAsia="Times New Roman" w:hAnsi="Maiandra GD" w:cs="Times New Roman"/>
          <w:kern w:val="0"/>
          <w:szCs w:val="20"/>
          <w:lang w:val="fr-FR" w:eastAsia="fr-FR"/>
          <w14:ligatures w14:val="none"/>
        </w:rPr>
        <w:t xml:space="preserve"> </w:t>
      </w:r>
      <w:r w:rsidR="00A4092E" w:rsidRPr="00F17661">
        <w:rPr>
          <w:rFonts w:ascii="Maiandra GD" w:eastAsia="Times New Roman" w:hAnsi="Maiandra GD" w:cs="Times New Roman"/>
          <w:kern w:val="0"/>
          <w:szCs w:val="20"/>
          <w:lang w:val="fr-FR" w:eastAsia="fr-FR"/>
          <w14:ligatures w14:val="none"/>
        </w:rPr>
        <w:t>série</w:t>
      </w:r>
      <w:r w:rsidRPr="00F17661">
        <w:rPr>
          <w:rFonts w:ascii="Maiandra GD" w:eastAsia="Times New Roman" w:hAnsi="Maiandra GD" w:cs="Times New Roman"/>
          <w:kern w:val="0"/>
          <w:szCs w:val="20"/>
          <w:lang w:val="fr-FR" w:eastAsia="fr-FR"/>
          <w14:ligatures w14:val="none"/>
        </w:rPr>
        <w:t>.</w:t>
      </w:r>
    </w:p>
    <w:p w14:paraId="35EAA931" w14:textId="77777777" w:rsidR="0064730F" w:rsidRPr="00F17661" w:rsidRDefault="0064730F" w:rsidP="006B3BA5">
      <w:pPr>
        <w:spacing w:after="0" w:line="240" w:lineRule="auto"/>
        <w:ind w:left="360"/>
        <w:jc w:val="both"/>
        <w:rPr>
          <w:rFonts w:ascii="Maiandra GD" w:eastAsia="Times New Roman" w:hAnsi="Maiandra GD" w:cs="Times New Roman"/>
          <w:kern w:val="0"/>
          <w:szCs w:val="20"/>
          <w:lang w:val="fr-FR" w:eastAsia="fr-FR"/>
          <w14:ligatures w14:val="none"/>
        </w:rPr>
      </w:pPr>
      <w:r w:rsidRPr="00F17661">
        <w:rPr>
          <w:rFonts w:ascii="Maiandra GD" w:eastAsia="Times New Roman" w:hAnsi="Maiandra GD" w:cs="Times New Roman"/>
          <w:kern w:val="0"/>
          <w:szCs w:val="20"/>
          <w:lang w:val="fr-FR" w:eastAsia="fr-FR"/>
          <w14:ligatures w14:val="none"/>
        </w:rPr>
        <w:t>Pour ces candidats, une année de mise à niveau (année préparatoire) est obligatoire avant de s’inscrire en 1ère année de BTS.</w:t>
      </w:r>
    </w:p>
    <w:p w14:paraId="06699CF0" w14:textId="77777777" w:rsidR="0064730F" w:rsidRPr="007C771D" w:rsidRDefault="0064730F" w:rsidP="0064730F">
      <w:pPr>
        <w:spacing w:after="0" w:line="240" w:lineRule="auto"/>
        <w:jc w:val="both"/>
        <w:rPr>
          <w:rFonts w:ascii="Maiandra GD" w:eastAsia="Times New Roman" w:hAnsi="Maiandra GD" w:cs="Times New Roman"/>
          <w:kern w:val="0"/>
          <w:sz w:val="10"/>
          <w:szCs w:val="8"/>
          <w:lang w:val="fr-FR" w:eastAsia="fr-FR"/>
          <w14:ligatures w14:val="none"/>
        </w:rPr>
      </w:pPr>
      <w:r w:rsidRPr="00F17661">
        <w:rPr>
          <w:rFonts w:ascii="Maiandra GD" w:eastAsia="Times New Roman" w:hAnsi="Maiandra GD" w:cs="Times New Roman"/>
          <w:kern w:val="0"/>
          <w:szCs w:val="20"/>
          <w:lang w:val="fr-FR" w:eastAsia="fr-FR"/>
          <w14:ligatures w14:val="none"/>
        </w:rPr>
        <w:t xml:space="preserve"> </w:t>
      </w:r>
    </w:p>
    <w:p w14:paraId="1CB65864" w14:textId="09040061" w:rsidR="0064730F" w:rsidRPr="00F17661" w:rsidRDefault="0064730F" w:rsidP="0064730F">
      <w:pPr>
        <w:spacing w:after="0" w:line="240" w:lineRule="auto"/>
        <w:jc w:val="both"/>
        <w:rPr>
          <w:rFonts w:ascii="Maiandra GD" w:eastAsia="Times New Roman" w:hAnsi="Maiandra GD" w:cs="Times New Roman"/>
          <w:b/>
          <w:bCs/>
          <w:kern w:val="0"/>
          <w:sz w:val="24"/>
          <w:szCs w:val="24"/>
          <w:lang w:val="fr-FR" w:eastAsia="fr-FR"/>
          <w14:ligatures w14:val="none"/>
        </w:rPr>
      </w:pPr>
      <w:r w:rsidRPr="00F17661">
        <w:rPr>
          <w:rFonts w:ascii="Maiandra GD" w:eastAsia="Times New Roman" w:hAnsi="Maiandra GD" w:cs="Times New Roman"/>
          <w:b/>
          <w:bCs/>
          <w:kern w:val="0"/>
          <w:sz w:val="24"/>
          <w:szCs w:val="24"/>
          <w:lang w:val="fr-FR" w:eastAsia="fr-FR"/>
          <w14:ligatures w14:val="none"/>
        </w:rPr>
        <w:t>V</w:t>
      </w:r>
      <w:r w:rsidR="00F213D8" w:rsidRPr="00F17661">
        <w:rPr>
          <w:rFonts w:ascii="Maiandra GD" w:eastAsia="Times New Roman" w:hAnsi="Maiandra GD" w:cs="Times New Roman"/>
          <w:b/>
          <w:bCs/>
          <w:kern w:val="0"/>
          <w:sz w:val="24"/>
          <w:szCs w:val="24"/>
          <w:lang w:val="fr-FR" w:eastAsia="fr-FR"/>
          <w14:ligatures w14:val="none"/>
        </w:rPr>
        <w:t>I</w:t>
      </w:r>
      <w:r w:rsidRPr="00F17661">
        <w:rPr>
          <w:rFonts w:ascii="Maiandra GD" w:eastAsia="Times New Roman" w:hAnsi="Maiandra GD" w:cs="Times New Roman"/>
          <w:b/>
          <w:bCs/>
          <w:kern w:val="0"/>
          <w:sz w:val="24"/>
          <w:szCs w:val="24"/>
          <w:lang w:val="fr-FR" w:eastAsia="fr-FR"/>
          <w14:ligatures w14:val="none"/>
        </w:rPr>
        <w:t xml:space="preserve"> - Qualification des enseignants</w:t>
      </w:r>
    </w:p>
    <w:p w14:paraId="1A69A675" w14:textId="77777777" w:rsidR="0064730F" w:rsidRPr="007C771D" w:rsidRDefault="0064730F" w:rsidP="0064730F">
      <w:pPr>
        <w:spacing w:after="0" w:line="240" w:lineRule="auto"/>
        <w:jc w:val="both"/>
        <w:rPr>
          <w:rFonts w:ascii="Maiandra GD" w:eastAsia="Times New Roman" w:hAnsi="Maiandra GD" w:cs="Times New Roman"/>
          <w:kern w:val="0"/>
          <w:sz w:val="10"/>
          <w:szCs w:val="8"/>
          <w:lang w:val="fr-FR" w:eastAsia="fr-FR"/>
          <w14:ligatures w14:val="none"/>
        </w:rPr>
      </w:pPr>
    </w:p>
    <w:p w14:paraId="62239DD5" w14:textId="77777777" w:rsidR="0064730F" w:rsidRPr="00F17661" w:rsidRDefault="0064730F" w:rsidP="0064730F">
      <w:pPr>
        <w:spacing w:after="0" w:line="240" w:lineRule="auto"/>
        <w:jc w:val="both"/>
        <w:rPr>
          <w:rFonts w:ascii="Maiandra GD" w:eastAsia="Times New Roman" w:hAnsi="Maiandra GD" w:cs="Times New Roman"/>
          <w:kern w:val="0"/>
          <w:szCs w:val="20"/>
          <w:lang w:val="fr-FR" w:eastAsia="fr-FR"/>
          <w14:ligatures w14:val="none"/>
        </w:rPr>
      </w:pPr>
      <w:r w:rsidRPr="00F17661">
        <w:rPr>
          <w:rFonts w:ascii="Maiandra GD" w:eastAsia="Times New Roman" w:hAnsi="Maiandra GD" w:cs="Times New Roman"/>
          <w:kern w:val="0"/>
          <w:szCs w:val="20"/>
          <w:lang w:val="fr-FR" w:eastAsia="fr-FR"/>
          <w14:ligatures w14:val="none"/>
        </w:rPr>
        <w:t>Les formateurs intervenant dans ce programme doivent être titulaires de l’un des diplômes suivants :</w:t>
      </w:r>
    </w:p>
    <w:p w14:paraId="0B6AF196" w14:textId="77777777" w:rsidR="0064730F" w:rsidRPr="00F17661" w:rsidRDefault="0064730F" w:rsidP="0064730F">
      <w:pPr>
        <w:spacing w:after="0" w:line="240" w:lineRule="auto"/>
        <w:jc w:val="both"/>
        <w:rPr>
          <w:rFonts w:ascii="Maiandra GD" w:eastAsia="Times New Roman" w:hAnsi="Maiandra GD" w:cs="Times New Roman"/>
          <w:kern w:val="0"/>
          <w:szCs w:val="20"/>
          <w:lang w:val="fr-FR" w:eastAsia="fr-FR"/>
          <w14:ligatures w14:val="none"/>
        </w:rPr>
      </w:pPr>
      <w:r w:rsidRPr="00F17661">
        <w:rPr>
          <w:rFonts w:ascii="Maiandra GD" w:eastAsia="Times New Roman" w:hAnsi="Maiandra GD" w:cs="Times New Roman"/>
          <w:kern w:val="0"/>
          <w:szCs w:val="20"/>
          <w:lang w:val="fr-FR" w:eastAsia="fr-FR"/>
          <w14:ligatures w14:val="none"/>
        </w:rPr>
        <w:t>- Maîtrise ;</w:t>
      </w:r>
    </w:p>
    <w:p w14:paraId="20C2CEFA" w14:textId="77777777" w:rsidR="0064730F" w:rsidRPr="00F17661" w:rsidRDefault="0064730F" w:rsidP="0064730F">
      <w:pPr>
        <w:spacing w:after="0" w:line="240" w:lineRule="auto"/>
        <w:jc w:val="both"/>
        <w:rPr>
          <w:rFonts w:ascii="Maiandra GD" w:eastAsia="Times New Roman" w:hAnsi="Maiandra GD" w:cs="Times New Roman"/>
          <w:kern w:val="0"/>
          <w:szCs w:val="20"/>
          <w:lang w:val="fr-FR" w:eastAsia="fr-FR"/>
          <w14:ligatures w14:val="none"/>
        </w:rPr>
      </w:pPr>
      <w:r w:rsidRPr="00F17661">
        <w:rPr>
          <w:rFonts w:ascii="Maiandra GD" w:eastAsia="Times New Roman" w:hAnsi="Maiandra GD" w:cs="Times New Roman"/>
          <w:kern w:val="0"/>
          <w:szCs w:val="20"/>
          <w:lang w:val="fr-FR" w:eastAsia="fr-FR"/>
          <w14:ligatures w14:val="none"/>
        </w:rPr>
        <w:t>- CAPES, CAPET, CAP-PETP ;</w:t>
      </w:r>
    </w:p>
    <w:p w14:paraId="6C8B0B3C" w14:textId="77777777" w:rsidR="0064730F" w:rsidRPr="00F17661" w:rsidRDefault="0064730F" w:rsidP="0064730F">
      <w:pPr>
        <w:spacing w:after="0" w:line="240" w:lineRule="auto"/>
        <w:jc w:val="both"/>
        <w:rPr>
          <w:rFonts w:ascii="Maiandra GD" w:eastAsia="Times New Roman" w:hAnsi="Maiandra GD" w:cs="Times New Roman"/>
          <w:kern w:val="0"/>
          <w:szCs w:val="20"/>
          <w:lang w:val="fr-FR" w:eastAsia="fr-FR"/>
          <w14:ligatures w14:val="none"/>
        </w:rPr>
      </w:pPr>
      <w:r w:rsidRPr="00F17661">
        <w:rPr>
          <w:rFonts w:ascii="Maiandra GD" w:eastAsia="Times New Roman" w:hAnsi="Maiandra GD" w:cs="Times New Roman"/>
          <w:kern w:val="0"/>
          <w:szCs w:val="20"/>
          <w:lang w:val="fr-FR" w:eastAsia="fr-FR"/>
          <w14:ligatures w14:val="none"/>
        </w:rPr>
        <w:t>- DEA, DESS, MBA ;</w:t>
      </w:r>
    </w:p>
    <w:p w14:paraId="2D3AE267" w14:textId="2BDA6153" w:rsidR="0064730F" w:rsidRPr="00F17661" w:rsidRDefault="0064730F" w:rsidP="0064730F">
      <w:pPr>
        <w:spacing w:after="0" w:line="240" w:lineRule="auto"/>
        <w:jc w:val="both"/>
        <w:rPr>
          <w:rFonts w:ascii="Maiandra GD" w:eastAsia="Times New Roman" w:hAnsi="Maiandra GD" w:cs="Times New Roman"/>
          <w:kern w:val="0"/>
          <w:szCs w:val="20"/>
          <w:lang w:val="fr-FR" w:eastAsia="fr-FR"/>
          <w14:ligatures w14:val="none"/>
        </w:rPr>
      </w:pPr>
      <w:r w:rsidRPr="00F17661">
        <w:rPr>
          <w:rFonts w:ascii="Maiandra GD" w:eastAsia="Times New Roman" w:hAnsi="Maiandra GD" w:cs="Times New Roman"/>
          <w:kern w:val="0"/>
          <w:szCs w:val="20"/>
          <w:lang w:val="fr-FR" w:eastAsia="fr-FR"/>
          <w14:ligatures w14:val="none"/>
        </w:rPr>
        <w:t>- Ingénieur, DECS ;</w:t>
      </w:r>
    </w:p>
    <w:p w14:paraId="470C4895" w14:textId="77777777" w:rsidR="0064730F" w:rsidRPr="00F17661" w:rsidRDefault="0064730F" w:rsidP="0064730F">
      <w:pPr>
        <w:spacing w:after="0" w:line="240" w:lineRule="auto"/>
        <w:jc w:val="both"/>
        <w:rPr>
          <w:rFonts w:ascii="Maiandra GD" w:eastAsia="Times New Roman" w:hAnsi="Maiandra GD" w:cs="Times New Roman"/>
          <w:kern w:val="0"/>
          <w:sz w:val="28"/>
          <w:szCs w:val="20"/>
          <w:lang w:val="fr-FR" w:eastAsia="fr-FR"/>
          <w14:ligatures w14:val="none"/>
        </w:rPr>
      </w:pPr>
      <w:r w:rsidRPr="00F17661">
        <w:rPr>
          <w:rFonts w:ascii="Maiandra GD" w:eastAsia="Times New Roman" w:hAnsi="Maiandra GD" w:cs="Times New Roman"/>
          <w:kern w:val="0"/>
          <w:szCs w:val="20"/>
          <w:lang w:val="fr-FR" w:eastAsia="fr-FR"/>
          <w14:ligatures w14:val="none"/>
        </w:rPr>
        <w:t>- Doctorat, PHD ;</w:t>
      </w:r>
    </w:p>
    <w:p w14:paraId="3D495AB0" w14:textId="77777777" w:rsidR="0064730F" w:rsidRPr="00F17661" w:rsidRDefault="0064730F" w:rsidP="0064730F">
      <w:pPr>
        <w:spacing w:after="0" w:line="240" w:lineRule="auto"/>
        <w:jc w:val="both"/>
        <w:rPr>
          <w:rFonts w:ascii="Maiandra GD" w:eastAsia="Times New Roman" w:hAnsi="Maiandra GD" w:cs="Times New Roman"/>
          <w:kern w:val="0"/>
          <w:szCs w:val="20"/>
          <w:lang w:val="fr-FR" w:eastAsia="fr-FR"/>
          <w14:ligatures w14:val="none"/>
        </w:rPr>
      </w:pPr>
      <w:r w:rsidRPr="00F17661">
        <w:rPr>
          <w:rFonts w:ascii="Maiandra GD" w:eastAsia="Times New Roman" w:hAnsi="Maiandra GD" w:cs="Times New Roman"/>
          <w:kern w:val="0"/>
          <w:szCs w:val="20"/>
          <w:lang w:val="fr-FR" w:eastAsia="fr-FR"/>
          <w14:ligatures w14:val="none"/>
        </w:rPr>
        <w:t>- ou tout autre diplôme équivalent.</w:t>
      </w:r>
    </w:p>
    <w:p w14:paraId="4228F49E" w14:textId="77777777" w:rsidR="0064730F" w:rsidRPr="00F17661" w:rsidRDefault="0064730F" w:rsidP="0064730F">
      <w:pPr>
        <w:spacing w:after="0" w:line="240" w:lineRule="auto"/>
        <w:jc w:val="both"/>
        <w:rPr>
          <w:rFonts w:ascii="Maiandra GD" w:eastAsia="Times New Roman" w:hAnsi="Maiandra GD" w:cs="Times New Roman"/>
          <w:kern w:val="0"/>
          <w:sz w:val="8"/>
          <w:szCs w:val="6"/>
          <w:lang w:val="fr-FR" w:eastAsia="fr-FR"/>
          <w14:ligatures w14:val="none"/>
        </w:rPr>
      </w:pPr>
    </w:p>
    <w:p w14:paraId="383D33B5" w14:textId="77777777" w:rsidR="0064730F" w:rsidRPr="00F17661" w:rsidRDefault="0064730F" w:rsidP="0064730F">
      <w:pPr>
        <w:spacing w:after="0" w:line="240" w:lineRule="auto"/>
        <w:jc w:val="both"/>
        <w:rPr>
          <w:rFonts w:ascii="Maiandra GD" w:eastAsia="Times New Roman" w:hAnsi="Maiandra GD" w:cs="Times New Roman"/>
          <w:kern w:val="0"/>
          <w:szCs w:val="20"/>
          <w:lang w:val="fr-FR" w:eastAsia="fr-FR"/>
          <w14:ligatures w14:val="none"/>
        </w:rPr>
      </w:pPr>
      <w:r w:rsidRPr="00F17661">
        <w:rPr>
          <w:rFonts w:ascii="Maiandra GD" w:eastAsia="Times New Roman" w:hAnsi="Maiandra GD" w:cs="Times New Roman"/>
          <w:kern w:val="0"/>
          <w:szCs w:val="20"/>
          <w:lang w:val="fr-FR" w:eastAsia="fr-FR"/>
          <w14:ligatures w14:val="none"/>
        </w:rPr>
        <w:t>Les professionnels intervenant dans le programme doivent répondre à l’une des qualifications ci-dessus indiquées.</w:t>
      </w:r>
    </w:p>
    <w:sectPr w:rsidR="0064730F" w:rsidRPr="00F17661" w:rsidSect="00E76082">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3D3"/>
    <w:multiLevelType w:val="hybridMultilevel"/>
    <w:tmpl w:val="78AE176C"/>
    <w:lvl w:ilvl="0" w:tplc="360CFBD4">
      <w:start w:val="1"/>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Aria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Arial"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Arial"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F1418E"/>
    <w:multiLevelType w:val="hybridMultilevel"/>
    <w:tmpl w:val="45E4CD14"/>
    <w:lvl w:ilvl="0" w:tplc="890896A2">
      <w:start w:val="2"/>
      <w:numFmt w:val="bullet"/>
      <w:lvlText w:val="-"/>
      <w:lvlJc w:val="left"/>
      <w:pPr>
        <w:ind w:left="360" w:hanging="360"/>
      </w:pPr>
      <w:rPr>
        <w:rFonts w:ascii="Maiandra GD" w:eastAsiaTheme="minorHAnsi" w:hAnsi="Maiandra GD" w:cstheme="minorBidi"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 w15:restartNumberingAfterBreak="0">
    <w:nsid w:val="136F3A6E"/>
    <w:multiLevelType w:val="hybridMultilevel"/>
    <w:tmpl w:val="A1907F56"/>
    <w:lvl w:ilvl="0" w:tplc="890896A2">
      <w:start w:val="2"/>
      <w:numFmt w:val="bullet"/>
      <w:lvlText w:val="-"/>
      <w:lvlJc w:val="left"/>
      <w:pPr>
        <w:ind w:left="360" w:hanging="360"/>
      </w:pPr>
      <w:rPr>
        <w:rFonts w:ascii="Maiandra GD" w:eastAsiaTheme="minorHAnsi" w:hAnsi="Maiandra GD" w:cstheme="minorBidi"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3" w15:restartNumberingAfterBreak="0">
    <w:nsid w:val="172A6896"/>
    <w:multiLevelType w:val="hybridMultilevel"/>
    <w:tmpl w:val="AFFAA5F0"/>
    <w:lvl w:ilvl="0" w:tplc="F8DA8038">
      <w:start w:val="2"/>
      <w:numFmt w:val="bullet"/>
      <w:lvlText w:val="-"/>
      <w:lvlJc w:val="left"/>
      <w:pPr>
        <w:ind w:left="720" w:hanging="360"/>
      </w:pPr>
      <w:rPr>
        <w:rFonts w:ascii="Times New Roman" w:eastAsiaTheme="minorHAnsi" w:hAnsi="Times New Roman" w:cs="Times New Roman"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4" w15:restartNumberingAfterBreak="0">
    <w:nsid w:val="1E986375"/>
    <w:multiLevelType w:val="hybridMultilevel"/>
    <w:tmpl w:val="4D62056C"/>
    <w:lvl w:ilvl="0" w:tplc="890896A2">
      <w:start w:val="2"/>
      <w:numFmt w:val="bullet"/>
      <w:lvlText w:val="-"/>
      <w:lvlJc w:val="left"/>
      <w:pPr>
        <w:ind w:left="360" w:hanging="360"/>
      </w:pPr>
      <w:rPr>
        <w:rFonts w:ascii="Maiandra GD" w:eastAsiaTheme="minorHAnsi" w:hAnsi="Maiandra GD" w:cstheme="minorBidi"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5" w15:restartNumberingAfterBreak="0">
    <w:nsid w:val="23B46B35"/>
    <w:multiLevelType w:val="hybridMultilevel"/>
    <w:tmpl w:val="75FA6EE6"/>
    <w:lvl w:ilvl="0" w:tplc="300C0017">
      <w:start w:val="1"/>
      <w:numFmt w:val="lowerLetter"/>
      <w:lvlText w:val="%1)"/>
      <w:lvlJc w:val="left"/>
      <w:pPr>
        <w:ind w:left="720" w:hanging="360"/>
      </w:pPr>
      <w:rPr>
        <w:rFonts w:hint="default"/>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6" w15:restartNumberingAfterBreak="0">
    <w:nsid w:val="36284968"/>
    <w:multiLevelType w:val="hybridMultilevel"/>
    <w:tmpl w:val="A1165AB8"/>
    <w:lvl w:ilvl="0" w:tplc="D4BCF27A">
      <w:start w:val="1"/>
      <w:numFmt w:val="bullet"/>
      <w:lvlText w:val="-"/>
      <w:lvlJc w:val="left"/>
      <w:pPr>
        <w:ind w:left="360" w:hanging="360"/>
      </w:pPr>
      <w:rPr>
        <w:rFont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7" w15:restartNumberingAfterBreak="0">
    <w:nsid w:val="39496877"/>
    <w:multiLevelType w:val="multilevel"/>
    <w:tmpl w:val="DD24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04164D"/>
    <w:multiLevelType w:val="multilevel"/>
    <w:tmpl w:val="5E62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72B84"/>
    <w:multiLevelType w:val="hybridMultilevel"/>
    <w:tmpl w:val="2A30F0D2"/>
    <w:lvl w:ilvl="0" w:tplc="890896A2">
      <w:start w:val="2"/>
      <w:numFmt w:val="bullet"/>
      <w:lvlText w:val="-"/>
      <w:lvlJc w:val="left"/>
      <w:pPr>
        <w:ind w:left="360" w:hanging="360"/>
      </w:pPr>
      <w:rPr>
        <w:rFonts w:ascii="Maiandra GD" w:eastAsiaTheme="minorHAnsi" w:hAnsi="Maiandra GD" w:cstheme="minorBidi"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num w:numId="1" w16cid:durableId="1309895528">
    <w:abstractNumId w:val="6"/>
  </w:num>
  <w:num w:numId="2" w16cid:durableId="1465780607">
    <w:abstractNumId w:val="3"/>
  </w:num>
  <w:num w:numId="3" w16cid:durableId="42140036">
    <w:abstractNumId w:val="4"/>
  </w:num>
  <w:num w:numId="4" w16cid:durableId="1222326532">
    <w:abstractNumId w:val="2"/>
  </w:num>
  <w:num w:numId="5" w16cid:durableId="133258107">
    <w:abstractNumId w:val="9"/>
  </w:num>
  <w:num w:numId="6" w16cid:durableId="1249921082">
    <w:abstractNumId w:val="1"/>
  </w:num>
  <w:num w:numId="7" w16cid:durableId="637759453">
    <w:abstractNumId w:val="8"/>
  </w:num>
  <w:num w:numId="8" w16cid:durableId="2120250303">
    <w:abstractNumId w:val="7"/>
  </w:num>
  <w:num w:numId="9" w16cid:durableId="318849333">
    <w:abstractNumId w:val="0"/>
  </w:num>
  <w:num w:numId="10" w16cid:durableId="11511695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0C9"/>
    <w:rsid w:val="0000053A"/>
    <w:rsid w:val="00037D7F"/>
    <w:rsid w:val="000A680A"/>
    <w:rsid w:val="000E10C9"/>
    <w:rsid w:val="001B5CC3"/>
    <w:rsid w:val="002023FD"/>
    <w:rsid w:val="0020377A"/>
    <w:rsid w:val="00203A56"/>
    <w:rsid w:val="002243A2"/>
    <w:rsid w:val="002772D5"/>
    <w:rsid w:val="00293B71"/>
    <w:rsid w:val="00296E3F"/>
    <w:rsid w:val="002A4AE0"/>
    <w:rsid w:val="002A69E4"/>
    <w:rsid w:val="003F382D"/>
    <w:rsid w:val="004A08F0"/>
    <w:rsid w:val="00517257"/>
    <w:rsid w:val="005B4C40"/>
    <w:rsid w:val="0062615E"/>
    <w:rsid w:val="006405EF"/>
    <w:rsid w:val="0064730F"/>
    <w:rsid w:val="006B3BA5"/>
    <w:rsid w:val="006B510C"/>
    <w:rsid w:val="006C6729"/>
    <w:rsid w:val="007C771D"/>
    <w:rsid w:val="007D7B97"/>
    <w:rsid w:val="007E74CD"/>
    <w:rsid w:val="00825C0A"/>
    <w:rsid w:val="00894AB0"/>
    <w:rsid w:val="008B4B78"/>
    <w:rsid w:val="00925925"/>
    <w:rsid w:val="009A61C2"/>
    <w:rsid w:val="00A4092E"/>
    <w:rsid w:val="00A95045"/>
    <w:rsid w:val="00AA0FDC"/>
    <w:rsid w:val="00AE41E4"/>
    <w:rsid w:val="00BD2EBF"/>
    <w:rsid w:val="00C53D83"/>
    <w:rsid w:val="00C5532D"/>
    <w:rsid w:val="00C600CA"/>
    <w:rsid w:val="00CA5682"/>
    <w:rsid w:val="00D07F84"/>
    <w:rsid w:val="00D81ED2"/>
    <w:rsid w:val="00DB7093"/>
    <w:rsid w:val="00E76082"/>
    <w:rsid w:val="00E937AC"/>
    <w:rsid w:val="00ED0FF3"/>
    <w:rsid w:val="00F17661"/>
    <w:rsid w:val="00F213D8"/>
    <w:rsid w:val="00F43EAC"/>
    <w:rsid w:val="00F526AE"/>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380E8"/>
  <w15:chartTrackingRefBased/>
  <w15:docId w15:val="{2F164E47-B0BF-4126-B489-9B0BC83BE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E10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E10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E10C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E10C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E10C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E10C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E10C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E10C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E10C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E10C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E10C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E10C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E10C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E10C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E10C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E10C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E10C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E10C9"/>
    <w:rPr>
      <w:rFonts w:eastAsiaTheme="majorEastAsia" w:cstheme="majorBidi"/>
      <w:color w:val="272727" w:themeColor="text1" w:themeTint="D8"/>
    </w:rPr>
  </w:style>
  <w:style w:type="paragraph" w:styleId="Titre">
    <w:name w:val="Title"/>
    <w:basedOn w:val="Normal"/>
    <w:next w:val="Normal"/>
    <w:link w:val="TitreCar"/>
    <w:uiPriority w:val="10"/>
    <w:qFormat/>
    <w:rsid w:val="000E1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E10C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E10C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E10C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E10C9"/>
    <w:pPr>
      <w:spacing w:before="160"/>
      <w:jc w:val="center"/>
    </w:pPr>
    <w:rPr>
      <w:i/>
      <w:iCs/>
      <w:color w:val="404040" w:themeColor="text1" w:themeTint="BF"/>
    </w:rPr>
  </w:style>
  <w:style w:type="character" w:customStyle="1" w:styleId="CitationCar">
    <w:name w:val="Citation Car"/>
    <w:basedOn w:val="Policepardfaut"/>
    <w:link w:val="Citation"/>
    <w:uiPriority w:val="29"/>
    <w:rsid w:val="000E10C9"/>
    <w:rPr>
      <w:i/>
      <w:iCs/>
      <w:color w:val="404040" w:themeColor="text1" w:themeTint="BF"/>
    </w:rPr>
  </w:style>
  <w:style w:type="paragraph" w:styleId="Paragraphedeliste">
    <w:name w:val="List Paragraph"/>
    <w:basedOn w:val="Normal"/>
    <w:uiPriority w:val="34"/>
    <w:qFormat/>
    <w:rsid w:val="000E10C9"/>
    <w:pPr>
      <w:ind w:left="720"/>
      <w:contextualSpacing/>
    </w:pPr>
  </w:style>
  <w:style w:type="character" w:styleId="Accentuationintense">
    <w:name w:val="Intense Emphasis"/>
    <w:basedOn w:val="Policepardfaut"/>
    <w:uiPriority w:val="21"/>
    <w:qFormat/>
    <w:rsid w:val="000E10C9"/>
    <w:rPr>
      <w:i/>
      <w:iCs/>
      <w:color w:val="2F5496" w:themeColor="accent1" w:themeShade="BF"/>
    </w:rPr>
  </w:style>
  <w:style w:type="paragraph" w:styleId="Citationintense">
    <w:name w:val="Intense Quote"/>
    <w:basedOn w:val="Normal"/>
    <w:next w:val="Normal"/>
    <w:link w:val="CitationintenseCar"/>
    <w:uiPriority w:val="30"/>
    <w:qFormat/>
    <w:rsid w:val="000E10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E10C9"/>
    <w:rPr>
      <w:i/>
      <w:iCs/>
      <w:color w:val="2F5496" w:themeColor="accent1" w:themeShade="BF"/>
    </w:rPr>
  </w:style>
  <w:style w:type="character" w:styleId="Rfrenceintense">
    <w:name w:val="Intense Reference"/>
    <w:basedOn w:val="Policepardfaut"/>
    <w:uiPriority w:val="32"/>
    <w:qFormat/>
    <w:rsid w:val="000E10C9"/>
    <w:rPr>
      <w:b/>
      <w:bCs/>
      <w:smallCaps/>
      <w:color w:val="2F5496" w:themeColor="accent1" w:themeShade="BF"/>
      <w:spacing w:val="5"/>
    </w:rPr>
  </w:style>
  <w:style w:type="paragraph" w:customStyle="1" w:styleId="isselectedend">
    <w:name w:val="isselectedend"/>
    <w:basedOn w:val="Normal"/>
    <w:rsid w:val="00F43EAC"/>
    <w:pPr>
      <w:spacing w:before="100" w:beforeAutospacing="1" w:after="100" w:afterAutospacing="1" w:line="240" w:lineRule="auto"/>
    </w:pPr>
    <w:rPr>
      <w:rFonts w:ascii="Times New Roman" w:eastAsia="Times New Roman" w:hAnsi="Times New Roman" w:cs="Times New Roman"/>
      <w:kern w:val="0"/>
      <w:sz w:val="24"/>
      <w:szCs w:val="24"/>
      <w:lang w:eastAsia="fr-CI"/>
      <w14:ligatures w14:val="none"/>
    </w:rPr>
  </w:style>
  <w:style w:type="character" w:styleId="lev">
    <w:name w:val="Strong"/>
    <w:basedOn w:val="Policepardfaut"/>
    <w:uiPriority w:val="22"/>
    <w:qFormat/>
    <w:rsid w:val="00F43EAC"/>
    <w:rPr>
      <w:b/>
      <w:bCs/>
    </w:rPr>
  </w:style>
  <w:style w:type="paragraph" w:styleId="NormalWeb">
    <w:name w:val="Normal (Web)"/>
    <w:basedOn w:val="Normal"/>
    <w:uiPriority w:val="99"/>
    <w:semiHidden/>
    <w:unhideWhenUsed/>
    <w:rsid w:val="00F43EAC"/>
    <w:pPr>
      <w:spacing w:before="100" w:beforeAutospacing="1" w:after="100" w:afterAutospacing="1" w:line="240" w:lineRule="auto"/>
    </w:pPr>
    <w:rPr>
      <w:rFonts w:ascii="Times New Roman" w:eastAsia="Times New Roman" w:hAnsi="Times New Roman" w:cs="Times New Roman"/>
      <w:kern w:val="0"/>
      <w:sz w:val="24"/>
      <w:szCs w:val="24"/>
      <w:lang w:eastAsia="fr-C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480</TotalTime>
  <Pages>3</Pages>
  <Words>1227</Words>
  <Characters>6754</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YAO</dc:creator>
  <cp:keywords/>
  <dc:description/>
  <cp:lastModifiedBy>JAMES YAO</cp:lastModifiedBy>
  <cp:revision>36</cp:revision>
  <dcterms:created xsi:type="dcterms:W3CDTF">2026-07-01T12:57:00Z</dcterms:created>
  <dcterms:modified xsi:type="dcterms:W3CDTF">2026-07-05T19:40:00Z</dcterms:modified>
</cp:coreProperties>
</file>