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128D" w:rsidRDefault="009A2792">
      <w:bookmarkStart w:id="0" w:name="_Toc128144649"/>
      <w:bookmarkStart w:id="1" w:name="_Toc108614223"/>
      <w:bookmarkStart w:id="2" w:name="_Toc97107050"/>
      <w:r>
        <w:t xml:space="preserve"> </w:t>
      </w:r>
    </w:p>
    <w:p w:rsidR="0072128D" w:rsidRDefault="009A2792">
      <w:pPr>
        <w:jc w:val="center"/>
        <w:rPr>
          <w:rFonts w:ascii="Times New Roman" w:hAnsi="Times New Roman" w:cs="Times New Roman"/>
          <w:b/>
          <w:bCs/>
          <w:sz w:val="24"/>
          <w:szCs w:val="24"/>
        </w:rPr>
      </w:pPr>
      <w:r>
        <w:rPr>
          <w:rFonts w:ascii="Times New Roman" w:hAnsi="Times New Roman" w:cs="Times New Roman"/>
          <w:b/>
          <w:bCs/>
          <w:sz w:val="24"/>
          <w:szCs w:val="24"/>
        </w:rPr>
        <w:t>MBEYA UNIVERSITY OF SCIENCE AND TECHNOLOGY</w:t>
      </w:r>
    </w:p>
    <w:p w:rsidR="0072128D" w:rsidRDefault="009A2792">
      <w:pPr>
        <w:jc w:val="center"/>
        <w:rPr>
          <w:rFonts w:ascii="Times New Roman" w:hAnsi="Times New Roman" w:cs="Times New Roman"/>
          <w:b/>
          <w:bCs/>
          <w:sz w:val="24"/>
          <w:szCs w:val="24"/>
        </w:rPr>
      </w:pPr>
      <w:r>
        <w:rPr>
          <w:rFonts w:ascii="Times New Roman" w:hAnsi="Times New Roman" w:cs="Times New Roman"/>
          <w:b/>
          <w:bCs/>
          <w:sz w:val="24"/>
          <w:szCs w:val="24"/>
        </w:rPr>
        <w:t>COLLEGE OF INFORMATION AND COMMUNICATION TECHNOLOGY</w:t>
      </w:r>
    </w:p>
    <w:p w:rsidR="0072128D" w:rsidRDefault="009A2792">
      <w:pPr>
        <w:jc w:val="center"/>
        <w:rPr>
          <w:rFonts w:ascii="Times New Roman" w:hAnsi="Times New Roman" w:cs="Times New Roman"/>
          <w:b/>
          <w:bCs/>
          <w:sz w:val="24"/>
          <w:szCs w:val="24"/>
        </w:rPr>
      </w:pPr>
      <w:r>
        <w:rPr>
          <w:rFonts w:ascii="Times New Roman" w:hAnsi="Times New Roman" w:cs="Times New Roman"/>
          <w:b/>
          <w:bCs/>
          <w:sz w:val="24"/>
          <w:szCs w:val="24"/>
        </w:rPr>
        <w:t>DEPARTMENT OF COMPUTER SCIENCE AND ENGINEERING</w:t>
      </w:r>
    </w:p>
    <w:p w:rsidR="0072128D" w:rsidRDefault="009A2792">
      <w:r>
        <w:rPr>
          <w:noProof/>
        </w:rPr>
        <w:drawing>
          <wp:anchor distT="0" distB="0" distL="114300" distR="114300" simplePos="0" relativeHeight="251664384" behindDoc="0" locked="0" layoutInCell="1" allowOverlap="1">
            <wp:simplePos x="0" y="0"/>
            <wp:positionH relativeFrom="margin">
              <wp:align>center</wp:align>
            </wp:positionH>
            <wp:positionV relativeFrom="paragraph">
              <wp:posOffset>411480</wp:posOffset>
            </wp:positionV>
            <wp:extent cx="5010150" cy="366014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a:xfrm>
                      <a:off x="0" y="0"/>
                      <a:ext cx="5010150" cy="3660140"/>
                    </a:xfrm>
                    <a:prstGeom prst="rect">
                      <a:avLst/>
                    </a:prstGeom>
                  </pic:spPr>
                </pic:pic>
              </a:graphicData>
            </a:graphic>
          </wp:anchor>
        </w:drawing>
      </w:r>
    </w:p>
    <w:p w:rsidR="0072128D" w:rsidRDefault="0072128D">
      <w:pPr>
        <w:jc w:val="center"/>
      </w:pPr>
    </w:p>
    <w:p w:rsidR="0072128D" w:rsidRDefault="009A2792">
      <w:pPr>
        <w:jc w:val="center"/>
        <w:rPr>
          <w:rFonts w:ascii="Times New Roman" w:hAnsi="Times New Roman" w:cs="Times New Roman"/>
          <w:b/>
          <w:bCs/>
          <w:sz w:val="24"/>
          <w:szCs w:val="24"/>
        </w:rPr>
      </w:pPr>
      <w:r>
        <w:rPr>
          <w:rFonts w:ascii="Times New Roman" w:hAnsi="Times New Roman" w:cs="Times New Roman"/>
          <w:b/>
          <w:bCs/>
          <w:sz w:val="24"/>
          <w:szCs w:val="24"/>
        </w:rPr>
        <w:t>PROJECT TITLE:  DEVELOPMENT OF AUTOMATIC WATER METER READING SYSTEM</w:t>
      </w:r>
    </w:p>
    <w:p w:rsidR="0072128D" w:rsidRDefault="0072128D">
      <w:pPr>
        <w:jc w:val="center"/>
        <w:rPr>
          <w:rFonts w:ascii="Times New Roman" w:hAnsi="Times New Roman" w:cs="Times New Roman"/>
          <w:b/>
          <w:bCs/>
          <w:sz w:val="24"/>
          <w:szCs w:val="24"/>
        </w:rPr>
      </w:pPr>
    </w:p>
    <w:p w:rsidR="0072128D" w:rsidRDefault="009A2792">
      <w:pPr>
        <w:jc w:val="center"/>
        <w:rPr>
          <w:rFonts w:ascii="Times New Roman" w:hAnsi="Times New Roman" w:cs="Times New Roman"/>
          <w:b/>
          <w:bCs/>
          <w:sz w:val="24"/>
          <w:szCs w:val="24"/>
        </w:rPr>
      </w:pPr>
      <w:r>
        <w:rPr>
          <w:rFonts w:ascii="Times New Roman" w:hAnsi="Times New Roman" w:cs="Times New Roman"/>
          <w:b/>
          <w:bCs/>
          <w:sz w:val="24"/>
          <w:szCs w:val="24"/>
        </w:rPr>
        <w:t>TYPE OF PROJECT: DESIGN/PROBLEM SOLVING</w:t>
      </w:r>
    </w:p>
    <w:p w:rsidR="0072128D" w:rsidRDefault="0072128D">
      <w:pPr>
        <w:jc w:val="center"/>
        <w:rPr>
          <w:rFonts w:ascii="Times New Roman" w:hAnsi="Times New Roman" w:cs="Times New Roman"/>
          <w:b/>
          <w:bCs/>
          <w:sz w:val="24"/>
          <w:szCs w:val="24"/>
        </w:rPr>
      </w:pPr>
    </w:p>
    <w:p w:rsidR="0072128D" w:rsidRDefault="009A2792">
      <w:pPr>
        <w:jc w:val="center"/>
        <w:rPr>
          <w:b/>
          <w:bCs/>
          <w:sz w:val="24"/>
          <w:szCs w:val="24"/>
        </w:rPr>
      </w:pPr>
      <w:r>
        <w:rPr>
          <w:rFonts w:ascii="Times New Roman" w:hAnsi="Times New Roman" w:cs="Times New Roman"/>
          <w:b/>
          <w:bCs/>
          <w:sz w:val="24"/>
          <w:szCs w:val="24"/>
        </w:rPr>
        <w:t>SUPERVISOR’S NAME: MR. P. KAMBOSHA</w:t>
      </w:r>
    </w:p>
    <w:p w:rsidR="0072128D" w:rsidRDefault="0072128D"/>
    <w:tbl>
      <w:tblPr>
        <w:tblStyle w:val="TableGrid"/>
        <w:tblW w:w="0" w:type="auto"/>
        <w:tblLook w:val="04A0" w:firstRow="1" w:lastRow="0" w:firstColumn="1" w:lastColumn="0" w:noHBand="0" w:noVBand="1"/>
      </w:tblPr>
      <w:tblGrid>
        <w:gridCol w:w="3137"/>
        <w:gridCol w:w="3224"/>
        <w:gridCol w:w="2655"/>
      </w:tblGrid>
      <w:tr w:rsidR="0072128D">
        <w:tc>
          <w:tcPr>
            <w:tcW w:w="3137" w:type="dxa"/>
          </w:tcPr>
          <w:p w:rsidR="0072128D" w:rsidRDefault="009A2792">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STUDENT NAME</w:t>
            </w:r>
          </w:p>
        </w:tc>
        <w:tc>
          <w:tcPr>
            <w:tcW w:w="3224" w:type="dxa"/>
          </w:tcPr>
          <w:p w:rsidR="0072128D" w:rsidRDefault="009A2792">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STUDENT REG. NO</w:t>
            </w:r>
          </w:p>
        </w:tc>
        <w:tc>
          <w:tcPr>
            <w:tcW w:w="2655" w:type="dxa"/>
          </w:tcPr>
          <w:p w:rsidR="0072128D" w:rsidRDefault="009A2792">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EXAM NO</w:t>
            </w:r>
          </w:p>
        </w:tc>
      </w:tr>
      <w:tr w:rsidR="0072128D">
        <w:tc>
          <w:tcPr>
            <w:tcW w:w="3137" w:type="dxa"/>
          </w:tcPr>
          <w:p w:rsidR="0072128D" w:rsidRDefault="009A2792">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DERICK MGINI MUSIBA</w:t>
            </w:r>
          </w:p>
        </w:tc>
        <w:tc>
          <w:tcPr>
            <w:tcW w:w="3224" w:type="dxa"/>
          </w:tcPr>
          <w:p w:rsidR="0072128D" w:rsidRDefault="009A2792">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20123150230</w:t>
            </w:r>
          </w:p>
        </w:tc>
        <w:tc>
          <w:tcPr>
            <w:tcW w:w="2655" w:type="dxa"/>
          </w:tcPr>
          <w:p w:rsidR="0072128D" w:rsidRDefault="009A2792">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UE/DSC/22/16358</w:t>
            </w:r>
          </w:p>
        </w:tc>
      </w:tr>
    </w:tbl>
    <w:p w:rsidR="0072128D" w:rsidRDefault="0072128D">
      <w:pPr>
        <w:spacing w:line="276" w:lineRule="auto"/>
        <w:jc w:val="both"/>
        <w:rPr>
          <w:rFonts w:ascii="Times New Roman" w:eastAsia="Calibri" w:hAnsi="Times New Roman" w:cs="Times New Roman"/>
          <w:b/>
          <w:sz w:val="28"/>
          <w:szCs w:val="28"/>
        </w:rPr>
      </w:pPr>
    </w:p>
    <w:p w:rsidR="0072128D" w:rsidRDefault="009A2792">
      <w:pPr>
        <w:rPr>
          <w:rFonts w:ascii="Times New Roman" w:eastAsia="Calibri" w:hAnsi="Times New Roman" w:cs="Times New Roman"/>
          <w:b/>
          <w:sz w:val="28"/>
          <w:szCs w:val="28"/>
        </w:rPr>
      </w:pPr>
      <w:r>
        <w:rPr>
          <w:rFonts w:ascii="Times New Roman" w:eastAsia="Calibri" w:hAnsi="Times New Roman" w:cs="Times New Roman"/>
          <w:b/>
          <w:sz w:val="28"/>
          <w:szCs w:val="28"/>
        </w:rPr>
        <w:br w:type="page"/>
      </w:r>
    </w:p>
    <w:p w:rsidR="0072128D" w:rsidRDefault="009A2792">
      <w:pPr>
        <w:pStyle w:val="Heading1"/>
      </w:pPr>
      <w:r>
        <w:lastRenderedPageBreak/>
        <w:t xml:space="preserve">    </w:t>
      </w:r>
      <w:bookmarkStart w:id="3" w:name="_Toc128359497"/>
      <w:bookmarkStart w:id="4" w:name="_Toc128358307"/>
      <w:bookmarkStart w:id="5" w:name="_Toc139534234"/>
      <w:r>
        <w:t>ABSTRACT</w:t>
      </w:r>
      <w:bookmarkEnd w:id="3"/>
      <w:bookmarkEnd w:id="4"/>
      <w:bookmarkEnd w:id="5"/>
    </w:p>
    <w:p w:rsidR="0072128D" w:rsidRDefault="0072128D">
      <w:pPr>
        <w:spacing w:line="276" w:lineRule="auto"/>
        <w:jc w:val="both"/>
        <w:rPr>
          <w:rFonts w:ascii="Times New Roman" w:hAnsi="Times New Roman" w:cs="Times New Roman"/>
          <w:sz w:val="24"/>
          <w:szCs w:val="24"/>
        </w:rPr>
      </w:pPr>
    </w:p>
    <w:p w:rsidR="0072128D" w:rsidRDefault="009A2792">
      <w:pPr>
        <w:spacing w:line="276" w:lineRule="auto"/>
        <w:jc w:val="both"/>
        <w:rPr>
          <w:rFonts w:ascii="Times New Roman" w:hAnsi="Times New Roman" w:cs="Times New Roman"/>
          <w:sz w:val="24"/>
          <w:szCs w:val="24"/>
        </w:rPr>
      </w:pPr>
      <w:r>
        <w:rPr>
          <w:rFonts w:ascii="Times New Roman" w:hAnsi="Times New Roman" w:cs="Times New Roman"/>
          <w:sz w:val="24"/>
          <w:szCs w:val="24"/>
        </w:rPr>
        <w:t>In recent years, water demand has increased in households. Consumer awareness regarding daily water consumption is</w:t>
      </w:r>
      <w:r>
        <w:rPr>
          <w:rFonts w:ascii="Times New Roman" w:hAnsi="Times New Roman" w:cs="Times New Roman"/>
          <w:sz w:val="24"/>
          <w:szCs w:val="24"/>
        </w:rPr>
        <w:t xml:space="preserve"> very low. This Automatic Water Meter Reading System (AWMRS) is the remote collection of water consumption data via telecommunication which increase improve customer service. The aim of this project is to propose and implement an Automatic Water Meter Read</w:t>
      </w:r>
      <w:r>
        <w:rPr>
          <w:rFonts w:ascii="Times New Roman" w:hAnsi="Times New Roman" w:cs="Times New Roman"/>
          <w:sz w:val="24"/>
          <w:szCs w:val="24"/>
        </w:rPr>
        <w:t>ing System (AWMRS), which consist of flow meter sensor that detect water flow when running through the pipes, GSM module connection via phone, and The Arduino Uno - microcontroller board.</w:t>
      </w:r>
    </w:p>
    <w:p w:rsidR="0072128D" w:rsidRDefault="009A2792">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installation of this system will make it possible for customers </w:t>
      </w:r>
      <w:r>
        <w:rPr>
          <w:rFonts w:ascii="Times New Roman" w:hAnsi="Times New Roman" w:cs="Times New Roman"/>
          <w:sz w:val="24"/>
          <w:szCs w:val="24"/>
        </w:rPr>
        <w:t>to monitor their daily water usage, and if there are some abnormal water consumptions, the system will notify the customers resulting to monitoring of leakages at the early stages. The cost of implementation is low and it is easily manageable.</w:t>
      </w:r>
    </w:p>
    <w:p w:rsidR="0072128D" w:rsidRDefault="0072128D">
      <w:pPr>
        <w:spacing w:line="276" w:lineRule="auto"/>
        <w:jc w:val="both"/>
        <w:rPr>
          <w:rFonts w:ascii="Times New Roman" w:hAnsi="Times New Roman" w:cs="Times New Roman"/>
          <w:sz w:val="24"/>
          <w:szCs w:val="24"/>
        </w:rPr>
      </w:pPr>
    </w:p>
    <w:p w:rsidR="0072128D" w:rsidRDefault="0072128D">
      <w:pPr>
        <w:spacing w:line="276" w:lineRule="auto"/>
        <w:jc w:val="both"/>
        <w:rPr>
          <w:rFonts w:ascii="Times New Roman" w:hAnsi="Times New Roman" w:cs="Times New Roman"/>
          <w:sz w:val="24"/>
          <w:szCs w:val="24"/>
        </w:rPr>
      </w:pPr>
    </w:p>
    <w:p w:rsidR="0072128D" w:rsidRDefault="0072128D">
      <w:pPr>
        <w:spacing w:line="276" w:lineRule="auto"/>
        <w:jc w:val="both"/>
        <w:rPr>
          <w:rFonts w:ascii="Times New Roman" w:eastAsia="Calibri" w:hAnsi="Times New Roman" w:cs="Times New Roman"/>
          <w:b/>
          <w:sz w:val="28"/>
          <w:szCs w:val="28"/>
        </w:rPr>
      </w:pPr>
    </w:p>
    <w:p w:rsidR="0072128D" w:rsidRDefault="009A2792">
      <w:pPr>
        <w:rPr>
          <w:rFonts w:ascii="Times New Roman" w:eastAsia="Calibri" w:hAnsi="Times New Roman" w:cs="Times New Roman"/>
          <w:b/>
          <w:sz w:val="28"/>
          <w:szCs w:val="28"/>
        </w:rPr>
      </w:pPr>
      <w:r>
        <w:rPr>
          <w:rFonts w:ascii="Times New Roman" w:eastAsia="Calibri" w:hAnsi="Times New Roman" w:cs="Times New Roman"/>
          <w:b/>
          <w:sz w:val="28"/>
          <w:szCs w:val="28"/>
        </w:rPr>
        <w:br w:type="page"/>
      </w:r>
    </w:p>
    <w:p w:rsidR="0072128D" w:rsidRDefault="0072128D">
      <w:pPr>
        <w:spacing w:line="276" w:lineRule="auto"/>
        <w:jc w:val="both"/>
        <w:rPr>
          <w:rFonts w:ascii="Times New Roman" w:eastAsia="Calibri" w:hAnsi="Times New Roman" w:cs="Times New Roman"/>
          <w:b/>
          <w:sz w:val="28"/>
          <w:szCs w:val="28"/>
        </w:rPr>
      </w:pPr>
    </w:p>
    <w:p w:rsidR="0072128D" w:rsidRDefault="0072128D">
      <w:pPr>
        <w:spacing w:line="276" w:lineRule="auto"/>
        <w:jc w:val="both"/>
        <w:rPr>
          <w:rFonts w:ascii="Times New Roman" w:eastAsia="Calibri" w:hAnsi="Times New Roman" w:cs="Times New Roman"/>
          <w:b/>
          <w:sz w:val="28"/>
          <w:szCs w:val="28"/>
        </w:rPr>
      </w:pPr>
    </w:p>
    <w:p w:rsidR="0072128D" w:rsidRDefault="0072128D">
      <w:pPr>
        <w:spacing w:line="276" w:lineRule="auto"/>
        <w:jc w:val="both"/>
        <w:rPr>
          <w:rFonts w:ascii="Times New Roman" w:eastAsia="Calibri" w:hAnsi="Times New Roman" w:cs="Times New Roman"/>
          <w:b/>
          <w:sz w:val="28"/>
          <w:szCs w:val="28"/>
        </w:rPr>
      </w:pPr>
    </w:p>
    <w:p w:rsidR="0072128D" w:rsidRDefault="0072128D">
      <w:pPr>
        <w:spacing w:line="276" w:lineRule="auto"/>
        <w:jc w:val="both"/>
        <w:rPr>
          <w:rFonts w:ascii="Times New Roman" w:eastAsia="Calibri" w:hAnsi="Times New Roman" w:cs="Times New Roman"/>
          <w:b/>
          <w:sz w:val="28"/>
          <w:szCs w:val="28"/>
        </w:rPr>
      </w:pPr>
    </w:p>
    <w:p w:rsidR="0072128D" w:rsidRDefault="009A2792">
      <w:pPr>
        <w:pStyle w:val="Heading1"/>
      </w:pPr>
      <w:bookmarkStart w:id="6" w:name="_Toc139534235"/>
      <w:bookmarkEnd w:id="0"/>
      <w:bookmarkEnd w:id="1"/>
      <w:bookmarkEnd w:id="2"/>
      <w:r>
        <w:rPr>
          <w:rFonts w:eastAsia="Calibri"/>
        </w:rPr>
        <w:t>DEC</w:t>
      </w:r>
      <w:r>
        <w:rPr>
          <w:rFonts w:eastAsia="Calibri"/>
        </w:rPr>
        <w:t>LARATION</w:t>
      </w:r>
      <w:bookmarkEnd w:id="6"/>
    </w:p>
    <w:p w:rsidR="0072128D" w:rsidRDefault="009A2792">
      <w:pPr>
        <w:spacing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undersigned declare that has read and hereby recommend for acceptance by Mbeya University of Science and Technology (MUST) a project title: </w:t>
      </w:r>
      <w:r>
        <w:rPr>
          <w:rFonts w:ascii="Times New Roman" w:eastAsia="Calibri" w:hAnsi="Times New Roman" w:cs="Times New Roman"/>
          <w:b/>
          <w:bCs/>
          <w:sz w:val="24"/>
          <w:szCs w:val="24"/>
        </w:rPr>
        <w:t xml:space="preserve">DEVELOPMENT AUTOMATIC WATER METER SYSTEM </w:t>
      </w:r>
      <w:r>
        <w:rPr>
          <w:rFonts w:ascii="Times New Roman" w:eastAsia="Calibri" w:hAnsi="Times New Roman" w:cs="Times New Roman"/>
          <w:sz w:val="24"/>
          <w:szCs w:val="24"/>
        </w:rPr>
        <w:t xml:space="preserve">is submitted by </w:t>
      </w:r>
      <w:r>
        <w:rPr>
          <w:rFonts w:ascii="Times New Roman" w:eastAsia="Calibri" w:hAnsi="Times New Roman" w:cs="Times New Roman"/>
          <w:b/>
          <w:sz w:val="24"/>
          <w:szCs w:val="24"/>
        </w:rPr>
        <w:t>DERICK MGINI MUSIBA</w:t>
      </w:r>
      <w:r>
        <w:rPr>
          <w:rFonts w:ascii="Times New Roman" w:eastAsia="Calibri" w:hAnsi="Times New Roman" w:cs="Times New Roman"/>
          <w:bCs/>
          <w:sz w:val="24"/>
          <w:szCs w:val="24"/>
        </w:rPr>
        <w:t xml:space="preserve"> </w:t>
      </w:r>
      <w:r>
        <w:rPr>
          <w:rFonts w:ascii="Times New Roman" w:eastAsia="Calibri" w:hAnsi="Times New Roman" w:cs="Times New Roman"/>
          <w:sz w:val="24"/>
          <w:szCs w:val="24"/>
        </w:rPr>
        <w:t>in fulfillment of ordinary</w:t>
      </w:r>
      <w:r>
        <w:rPr>
          <w:rFonts w:ascii="Times New Roman" w:eastAsia="Calibri" w:hAnsi="Times New Roman" w:cs="Times New Roman"/>
          <w:sz w:val="24"/>
          <w:szCs w:val="24"/>
        </w:rPr>
        <w:t xml:space="preserve"> diploma in COMPUTER SCIENCE at Mbeya University of Science and Technology (MUST).</w:t>
      </w:r>
    </w:p>
    <w:p w:rsidR="0072128D" w:rsidRDefault="0072128D">
      <w:pPr>
        <w:spacing w:line="276" w:lineRule="auto"/>
        <w:jc w:val="both"/>
        <w:rPr>
          <w:rFonts w:ascii="Times New Roman" w:eastAsia="Calibri" w:hAnsi="Times New Roman" w:cs="Times New Roman"/>
          <w:sz w:val="24"/>
          <w:szCs w:val="24"/>
        </w:rPr>
      </w:pPr>
    </w:p>
    <w:p w:rsidR="0072128D" w:rsidRDefault="009A2792">
      <w:pPr>
        <w:spacing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Name: </w:t>
      </w:r>
      <w:r>
        <w:rPr>
          <w:rFonts w:ascii="Times New Roman" w:eastAsia="Calibri" w:hAnsi="Times New Roman" w:cs="Times New Roman"/>
          <w:b/>
          <w:bCs/>
          <w:sz w:val="24"/>
          <w:szCs w:val="24"/>
        </w:rPr>
        <w:t>DERICK MGINI MUSIBA</w:t>
      </w:r>
      <w:r>
        <w:rPr>
          <w:rFonts w:ascii="Times New Roman" w:eastAsia="Calibri" w:hAnsi="Times New Roman" w:cs="Times New Roman"/>
          <w:sz w:val="24"/>
          <w:szCs w:val="24"/>
        </w:rPr>
        <w:tab/>
        <w:t xml:space="preserve">                                    REG No: </w:t>
      </w:r>
      <w:r>
        <w:rPr>
          <w:rFonts w:ascii="Times New Roman" w:eastAsia="Calibri" w:hAnsi="Times New Roman" w:cs="Times New Roman"/>
          <w:b/>
          <w:bCs/>
          <w:sz w:val="24"/>
          <w:szCs w:val="24"/>
        </w:rPr>
        <w:t>20123150230</w:t>
      </w:r>
    </w:p>
    <w:p w:rsidR="0072128D" w:rsidRDefault="009A2792">
      <w:pPr>
        <w:spacing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Signature …………………………….                                   Date …………………………</w:t>
      </w:r>
    </w:p>
    <w:p w:rsidR="0072128D" w:rsidRDefault="0072128D">
      <w:pPr>
        <w:spacing w:line="276" w:lineRule="auto"/>
        <w:jc w:val="both"/>
        <w:rPr>
          <w:rFonts w:ascii="Times New Roman" w:eastAsia="Calibri" w:hAnsi="Times New Roman" w:cs="Times New Roman"/>
          <w:sz w:val="24"/>
          <w:szCs w:val="24"/>
        </w:rPr>
      </w:pPr>
    </w:p>
    <w:p w:rsidR="0072128D" w:rsidRDefault="0072128D">
      <w:pPr>
        <w:spacing w:line="276" w:lineRule="auto"/>
        <w:jc w:val="both"/>
        <w:rPr>
          <w:rFonts w:ascii="Times New Roman" w:eastAsia="Calibri" w:hAnsi="Times New Roman" w:cs="Times New Roman"/>
          <w:sz w:val="24"/>
          <w:szCs w:val="24"/>
        </w:rPr>
      </w:pPr>
    </w:p>
    <w:p w:rsidR="0072128D" w:rsidRDefault="009A2792">
      <w:pPr>
        <w:spacing w:line="276"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SUPERVISOR’S NA</w:t>
      </w:r>
      <w:r>
        <w:rPr>
          <w:rFonts w:ascii="Times New Roman" w:eastAsia="Calibri" w:hAnsi="Times New Roman" w:cs="Times New Roman"/>
          <w:sz w:val="24"/>
          <w:szCs w:val="24"/>
        </w:rPr>
        <w:t xml:space="preserve">ME:   </w:t>
      </w:r>
      <w:r>
        <w:rPr>
          <w:rFonts w:ascii="Times New Roman" w:eastAsia="Calibri" w:hAnsi="Times New Roman" w:cs="Times New Roman"/>
          <w:b/>
          <w:bCs/>
          <w:sz w:val="24"/>
          <w:szCs w:val="24"/>
        </w:rPr>
        <w:t>MR. P. KAMBOSHA</w:t>
      </w:r>
    </w:p>
    <w:p w:rsidR="0072128D" w:rsidRDefault="0072128D">
      <w:pPr>
        <w:spacing w:line="276" w:lineRule="auto"/>
        <w:jc w:val="center"/>
        <w:rPr>
          <w:rFonts w:ascii="Times New Roman" w:eastAsia="Calibri" w:hAnsi="Times New Roman" w:cs="Times New Roman"/>
          <w:sz w:val="24"/>
          <w:szCs w:val="24"/>
        </w:rPr>
      </w:pPr>
    </w:p>
    <w:p w:rsidR="0072128D" w:rsidRDefault="009A2792">
      <w:pPr>
        <w:spacing w:line="276"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Signature…………………………………...</w:t>
      </w:r>
    </w:p>
    <w:p w:rsidR="0072128D" w:rsidRDefault="009A2792">
      <w:pPr>
        <w:spacing w:line="27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Date ……………………………………</w:t>
      </w:r>
      <w:proofErr w:type="gramStart"/>
      <w:r>
        <w:rPr>
          <w:rFonts w:ascii="Times New Roman" w:eastAsia="Calibri" w:hAnsi="Times New Roman" w:cs="Times New Roman"/>
          <w:sz w:val="24"/>
          <w:szCs w:val="24"/>
        </w:rPr>
        <w:t>…..</w:t>
      </w:r>
      <w:proofErr w:type="gramEnd"/>
    </w:p>
    <w:p w:rsidR="0072128D" w:rsidRDefault="0072128D">
      <w:pPr>
        <w:spacing w:line="276" w:lineRule="auto"/>
        <w:jc w:val="center"/>
        <w:rPr>
          <w:rFonts w:ascii="Times New Roman" w:eastAsia="Calibri" w:hAnsi="Times New Roman" w:cs="Times New Roman"/>
          <w:sz w:val="24"/>
          <w:szCs w:val="24"/>
        </w:rPr>
      </w:pPr>
    </w:p>
    <w:p w:rsidR="0072128D" w:rsidRDefault="0072128D">
      <w:pPr>
        <w:spacing w:line="276" w:lineRule="auto"/>
        <w:jc w:val="center"/>
        <w:rPr>
          <w:rFonts w:ascii="Times New Roman" w:eastAsia="Calibri" w:hAnsi="Times New Roman" w:cs="Times New Roman"/>
          <w:sz w:val="24"/>
          <w:szCs w:val="24"/>
        </w:rPr>
      </w:pPr>
    </w:p>
    <w:p w:rsidR="0072128D" w:rsidRDefault="0072128D">
      <w:pPr>
        <w:spacing w:line="276" w:lineRule="auto"/>
        <w:jc w:val="center"/>
        <w:rPr>
          <w:rFonts w:ascii="Times New Roman" w:eastAsia="Calibri" w:hAnsi="Times New Roman" w:cs="Times New Roman"/>
          <w:sz w:val="24"/>
          <w:szCs w:val="24"/>
        </w:rPr>
      </w:pPr>
    </w:p>
    <w:p w:rsidR="0072128D" w:rsidRDefault="0072128D">
      <w:pPr>
        <w:spacing w:line="276" w:lineRule="auto"/>
        <w:jc w:val="both"/>
        <w:rPr>
          <w:rFonts w:ascii="Times New Roman" w:eastAsia="Calibri" w:hAnsi="Times New Roman" w:cs="Times New Roman"/>
          <w:sz w:val="24"/>
          <w:szCs w:val="24"/>
        </w:rPr>
      </w:pPr>
    </w:p>
    <w:p w:rsidR="0072128D" w:rsidRDefault="009A2792">
      <w:pPr>
        <w:spacing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br w:type="page"/>
      </w:r>
      <w:bookmarkStart w:id="7" w:name="_Toc128144650"/>
    </w:p>
    <w:p w:rsidR="0072128D" w:rsidRDefault="0072128D">
      <w:pPr>
        <w:spacing w:line="276" w:lineRule="auto"/>
        <w:jc w:val="both"/>
        <w:rPr>
          <w:rFonts w:ascii="Times New Roman" w:eastAsia="Calibri" w:hAnsi="Times New Roman" w:cs="Times New Roman"/>
          <w:b/>
          <w:sz w:val="24"/>
          <w:szCs w:val="24"/>
        </w:rPr>
      </w:pPr>
    </w:p>
    <w:p w:rsidR="0072128D" w:rsidRDefault="0072128D">
      <w:pPr>
        <w:spacing w:line="276" w:lineRule="auto"/>
        <w:jc w:val="both"/>
        <w:rPr>
          <w:rFonts w:ascii="Times New Roman" w:eastAsia="Calibri" w:hAnsi="Times New Roman" w:cs="Times New Roman"/>
          <w:b/>
          <w:sz w:val="28"/>
          <w:szCs w:val="28"/>
        </w:rPr>
      </w:pPr>
    </w:p>
    <w:p w:rsidR="0072128D" w:rsidRDefault="0072128D">
      <w:pPr>
        <w:spacing w:line="276" w:lineRule="auto"/>
        <w:jc w:val="both"/>
        <w:rPr>
          <w:rFonts w:ascii="Times New Roman" w:eastAsia="Calibri" w:hAnsi="Times New Roman" w:cs="Times New Roman"/>
          <w:b/>
          <w:sz w:val="28"/>
          <w:szCs w:val="28"/>
        </w:rPr>
      </w:pPr>
    </w:p>
    <w:p w:rsidR="0072128D" w:rsidRDefault="0072128D">
      <w:pPr>
        <w:spacing w:line="276" w:lineRule="auto"/>
        <w:jc w:val="both"/>
        <w:rPr>
          <w:rFonts w:ascii="Times New Roman" w:eastAsia="Calibri" w:hAnsi="Times New Roman" w:cs="Times New Roman"/>
          <w:b/>
          <w:sz w:val="28"/>
          <w:szCs w:val="28"/>
        </w:rPr>
      </w:pPr>
    </w:p>
    <w:bookmarkEnd w:id="7"/>
    <w:p w:rsidR="0072128D" w:rsidRDefault="0072128D">
      <w:pPr>
        <w:spacing w:line="276" w:lineRule="auto"/>
        <w:jc w:val="both"/>
        <w:rPr>
          <w:rFonts w:ascii="Times New Roman" w:eastAsia="Calibri" w:hAnsi="Times New Roman" w:cs="Times New Roman"/>
          <w:sz w:val="24"/>
          <w:szCs w:val="24"/>
        </w:rPr>
      </w:pPr>
    </w:p>
    <w:p w:rsidR="0072128D" w:rsidRDefault="0072128D">
      <w:pPr>
        <w:spacing w:line="276" w:lineRule="auto"/>
        <w:jc w:val="both"/>
        <w:rPr>
          <w:rFonts w:ascii="Times New Roman" w:eastAsia="Calibri" w:hAnsi="Times New Roman" w:cs="Times New Roman"/>
          <w:b/>
          <w:sz w:val="28"/>
          <w:szCs w:val="28"/>
        </w:rPr>
      </w:pPr>
      <w:bookmarkStart w:id="8" w:name="_Toc128144651"/>
    </w:p>
    <w:p w:rsidR="0072128D" w:rsidRDefault="0072128D">
      <w:pPr>
        <w:spacing w:line="276" w:lineRule="auto"/>
        <w:jc w:val="both"/>
        <w:rPr>
          <w:rFonts w:ascii="Times New Roman" w:eastAsia="Calibri" w:hAnsi="Times New Roman" w:cs="Times New Roman"/>
          <w:b/>
          <w:sz w:val="28"/>
          <w:szCs w:val="28"/>
        </w:rPr>
      </w:pPr>
    </w:p>
    <w:p w:rsidR="0072128D" w:rsidRDefault="009A2792">
      <w:pPr>
        <w:pStyle w:val="Heading1"/>
        <w:rPr>
          <w:rFonts w:eastAsia="Calibri"/>
        </w:rPr>
      </w:pPr>
      <w:bookmarkStart w:id="9" w:name="_Toc139534236"/>
      <w:bookmarkStart w:id="10" w:name="_Toc128359496"/>
      <w:bookmarkStart w:id="11" w:name="_Toc128358306"/>
      <w:r>
        <w:rPr>
          <w:rFonts w:eastAsia="Calibri"/>
        </w:rPr>
        <w:t>ACKNOWLEDGEMENT</w:t>
      </w:r>
      <w:bookmarkEnd w:id="8"/>
      <w:bookmarkEnd w:id="9"/>
      <w:bookmarkEnd w:id="10"/>
      <w:bookmarkEnd w:id="11"/>
      <w:r>
        <w:rPr>
          <w:rFonts w:eastAsia="Calibri"/>
        </w:rPr>
        <w:t xml:space="preserve"> </w:t>
      </w:r>
    </w:p>
    <w:p w:rsidR="0072128D" w:rsidRDefault="0072128D">
      <w:pPr>
        <w:spacing w:line="276" w:lineRule="auto"/>
        <w:jc w:val="both"/>
        <w:rPr>
          <w:rFonts w:ascii="Times New Roman" w:eastAsia="Calibri" w:hAnsi="Times New Roman" w:cs="Times New Roman"/>
          <w:sz w:val="24"/>
          <w:szCs w:val="24"/>
        </w:rPr>
      </w:pPr>
    </w:p>
    <w:p w:rsidR="0072128D" w:rsidRDefault="009A2792">
      <w:pPr>
        <w:spacing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First and foremost,</w:t>
      </w:r>
      <w:r>
        <w:rPr>
          <w:rFonts w:ascii="Times New Roman" w:eastAsia="Calibri" w:hAnsi="Times New Roman" w:cs="Times New Roman"/>
          <w:sz w:val="24"/>
          <w:szCs w:val="24"/>
        </w:rPr>
        <w:t xml:space="preserve"> I </w:t>
      </w:r>
      <w:r>
        <w:rPr>
          <w:rFonts w:ascii="Times New Roman" w:eastAsia="Calibri" w:hAnsi="Times New Roman" w:cs="Times New Roman"/>
          <w:sz w:val="24"/>
          <w:szCs w:val="24"/>
        </w:rPr>
        <w:t xml:space="preserve">would like to offer my sincere gratitude to </w:t>
      </w:r>
      <w:r>
        <w:rPr>
          <w:rFonts w:ascii="Times New Roman" w:eastAsia="Calibri" w:hAnsi="Times New Roman" w:cs="Times New Roman"/>
          <w:sz w:val="24"/>
          <w:szCs w:val="24"/>
        </w:rPr>
        <w:t>my</w:t>
      </w:r>
      <w:r>
        <w:rPr>
          <w:rFonts w:ascii="Times New Roman" w:eastAsia="Calibri" w:hAnsi="Times New Roman" w:cs="Times New Roman"/>
          <w:sz w:val="24"/>
          <w:szCs w:val="24"/>
        </w:rPr>
        <w:t xml:space="preserve"> supervisor Mr. P. </w:t>
      </w:r>
      <w:proofErr w:type="spellStart"/>
      <w:r>
        <w:rPr>
          <w:rFonts w:ascii="Times New Roman" w:eastAsia="Calibri" w:hAnsi="Times New Roman" w:cs="Times New Roman"/>
          <w:sz w:val="24"/>
          <w:szCs w:val="24"/>
        </w:rPr>
        <w:t>Kambosha</w:t>
      </w:r>
      <w:proofErr w:type="spellEnd"/>
      <w:r>
        <w:rPr>
          <w:rFonts w:ascii="Times New Roman" w:eastAsia="Calibri" w:hAnsi="Times New Roman" w:cs="Times New Roman"/>
          <w:sz w:val="24"/>
          <w:szCs w:val="24"/>
        </w:rPr>
        <w:t xml:space="preserve">, for his guidance, supervision, encouragement, and support throughout this study. </w:t>
      </w:r>
    </w:p>
    <w:p w:rsidR="0072128D" w:rsidRDefault="009A2792">
      <w:pPr>
        <w:spacing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I</w:t>
      </w:r>
      <w:r>
        <w:rPr>
          <w:rFonts w:ascii="Times New Roman" w:eastAsia="Calibri" w:hAnsi="Times New Roman" w:cs="Times New Roman"/>
          <w:sz w:val="24"/>
          <w:szCs w:val="24"/>
        </w:rPr>
        <w:t xml:space="preserve"> would not know what research is and how to research if the lecture series of </w:t>
      </w:r>
      <w:r>
        <w:rPr>
          <w:rFonts w:ascii="Times New Roman" w:eastAsia="Calibri" w:hAnsi="Times New Roman" w:cs="Times New Roman"/>
          <w:sz w:val="24"/>
          <w:szCs w:val="24"/>
        </w:rPr>
        <w:t xml:space="preserve">project </w:t>
      </w:r>
      <w:proofErr w:type="spellStart"/>
      <w:r>
        <w:rPr>
          <w:rFonts w:ascii="Times New Roman" w:eastAsia="Calibri" w:hAnsi="Times New Roman" w:cs="Times New Roman"/>
          <w:sz w:val="24"/>
          <w:szCs w:val="24"/>
        </w:rPr>
        <w:t>report</w:t>
      </w:r>
      <w:r>
        <w:rPr>
          <w:rFonts w:ascii="Times New Roman" w:eastAsia="Calibri" w:hAnsi="Times New Roman" w:cs="Times New Roman"/>
          <w:sz w:val="24"/>
          <w:szCs w:val="24"/>
        </w:rPr>
        <w:t>writing</w:t>
      </w:r>
      <w:proofErr w:type="spellEnd"/>
      <w:r>
        <w:rPr>
          <w:rFonts w:ascii="Times New Roman" w:eastAsia="Calibri" w:hAnsi="Times New Roman" w:cs="Times New Roman"/>
          <w:sz w:val="24"/>
          <w:szCs w:val="24"/>
        </w:rPr>
        <w:t xml:space="preserve"> and research methodologies were not offered.</w:t>
      </w:r>
      <w:r>
        <w:rPr>
          <w:rFonts w:ascii="Times New Roman" w:eastAsia="Calibri" w:hAnsi="Times New Roman" w:cs="Times New Roman"/>
          <w:sz w:val="24"/>
          <w:szCs w:val="24"/>
        </w:rPr>
        <w:t xml:space="preserve"> So, </w:t>
      </w:r>
      <w:r>
        <w:rPr>
          <w:rFonts w:ascii="Times New Roman" w:eastAsia="Calibri" w:hAnsi="Times New Roman" w:cs="Times New Roman"/>
          <w:sz w:val="24"/>
          <w:szCs w:val="24"/>
        </w:rPr>
        <w:t>I</w:t>
      </w:r>
      <w:r>
        <w:rPr>
          <w:rFonts w:ascii="Times New Roman" w:eastAsia="Calibri" w:hAnsi="Times New Roman" w:cs="Times New Roman"/>
          <w:sz w:val="24"/>
          <w:szCs w:val="24"/>
        </w:rPr>
        <w:t xml:space="preserve"> would like to offer </w:t>
      </w:r>
      <w:r>
        <w:rPr>
          <w:rFonts w:ascii="Times New Roman" w:eastAsia="Calibri" w:hAnsi="Times New Roman" w:cs="Times New Roman"/>
          <w:sz w:val="24"/>
          <w:szCs w:val="24"/>
        </w:rPr>
        <w:t>my</w:t>
      </w:r>
      <w:r>
        <w:rPr>
          <w:rFonts w:ascii="Times New Roman" w:eastAsia="Calibri" w:hAnsi="Times New Roman" w:cs="Times New Roman"/>
          <w:sz w:val="24"/>
          <w:szCs w:val="24"/>
        </w:rPr>
        <w:t xml:space="preserve"> sincere gratitude to Mr. P. </w:t>
      </w:r>
      <w:proofErr w:type="spellStart"/>
      <w:r>
        <w:rPr>
          <w:rFonts w:ascii="Times New Roman" w:eastAsia="Calibri" w:hAnsi="Times New Roman" w:cs="Times New Roman"/>
          <w:sz w:val="24"/>
          <w:szCs w:val="24"/>
        </w:rPr>
        <w:t>Kambosha</w:t>
      </w:r>
      <w:proofErr w:type="spellEnd"/>
      <w:r>
        <w:rPr>
          <w:rFonts w:ascii="Times New Roman" w:eastAsia="Calibri" w:hAnsi="Times New Roman" w:cs="Times New Roman"/>
          <w:sz w:val="24"/>
          <w:szCs w:val="24"/>
        </w:rPr>
        <w:t xml:space="preserve"> for feeding the knowledge and guidance for doing researches. </w:t>
      </w:r>
    </w:p>
    <w:p w:rsidR="0072128D" w:rsidRDefault="009A2792">
      <w:pPr>
        <w:spacing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I</w:t>
      </w:r>
      <w:r>
        <w:rPr>
          <w:rFonts w:ascii="Times New Roman" w:eastAsia="Calibri" w:hAnsi="Times New Roman" w:cs="Times New Roman"/>
          <w:sz w:val="24"/>
          <w:szCs w:val="24"/>
        </w:rPr>
        <w:t xml:space="preserve"> would also like to thank all the lecturers of the Faculty of College of Information and Communication Technology (</w:t>
      </w:r>
      <w:proofErr w:type="spellStart"/>
      <w:r>
        <w:rPr>
          <w:rFonts w:ascii="Times New Roman" w:eastAsia="Calibri" w:hAnsi="Times New Roman" w:cs="Times New Roman"/>
          <w:sz w:val="24"/>
          <w:szCs w:val="24"/>
        </w:rPr>
        <w:t>CoICT</w:t>
      </w:r>
      <w:proofErr w:type="spellEnd"/>
      <w:r>
        <w:rPr>
          <w:rFonts w:ascii="Times New Roman" w:eastAsia="Calibri" w:hAnsi="Times New Roman" w:cs="Times New Roman"/>
          <w:sz w:val="24"/>
          <w:szCs w:val="24"/>
        </w:rPr>
        <w:t>) – MU</w:t>
      </w:r>
      <w:r>
        <w:rPr>
          <w:rFonts w:ascii="Times New Roman" w:eastAsia="Calibri" w:hAnsi="Times New Roman" w:cs="Times New Roman"/>
          <w:sz w:val="24"/>
          <w:szCs w:val="24"/>
        </w:rPr>
        <w:t>ST University, for their guidance and encouragement to get the maximum use of knowledge and capabilities.</w:t>
      </w:r>
    </w:p>
    <w:p w:rsidR="0072128D" w:rsidRDefault="009A2792">
      <w:pPr>
        <w:spacing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Finally, </w:t>
      </w:r>
      <w:r>
        <w:rPr>
          <w:rFonts w:ascii="Times New Roman" w:eastAsia="Calibri" w:hAnsi="Times New Roman" w:cs="Times New Roman"/>
          <w:sz w:val="24"/>
          <w:szCs w:val="24"/>
        </w:rPr>
        <w:t>I</w:t>
      </w:r>
      <w:r>
        <w:rPr>
          <w:rFonts w:ascii="Times New Roman" w:eastAsia="Calibri" w:hAnsi="Times New Roman" w:cs="Times New Roman"/>
          <w:sz w:val="24"/>
          <w:szCs w:val="24"/>
        </w:rPr>
        <w:t xml:space="preserve"> would like to extend my deepest gratitude to MUST University for </w:t>
      </w:r>
      <w:r>
        <w:rPr>
          <w:rFonts w:ascii="Times New Roman" w:eastAsia="Calibri" w:hAnsi="Times New Roman" w:cs="Times New Roman"/>
          <w:sz w:val="24"/>
          <w:szCs w:val="24"/>
        </w:rPr>
        <w:t>the</w:t>
      </w:r>
      <w:r>
        <w:rPr>
          <w:rFonts w:ascii="Times New Roman" w:eastAsia="Calibri" w:hAnsi="Times New Roman" w:cs="Times New Roman"/>
          <w:sz w:val="24"/>
          <w:szCs w:val="24"/>
        </w:rPr>
        <w:t xml:space="preserve"> continuous support given in every possible way to make this project a success.</w:t>
      </w:r>
    </w:p>
    <w:p w:rsidR="0072128D" w:rsidRDefault="0072128D">
      <w:pPr>
        <w:spacing w:line="276" w:lineRule="auto"/>
        <w:jc w:val="both"/>
        <w:rPr>
          <w:rFonts w:ascii="Times New Roman" w:eastAsia="Calibri" w:hAnsi="Times New Roman" w:cs="Times New Roman"/>
          <w:sz w:val="24"/>
          <w:szCs w:val="24"/>
        </w:rPr>
      </w:pPr>
    </w:p>
    <w:p w:rsidR="0072128D" w:rsidRDefault="0072128D">
      <w:pPr>
        <w:spacing w:line="276" w:lineRule="auto"/>
        <w:jc w:val="both"/>
        <w:rPr>
          <w:rFonts w:ascii="Times New Roman" w:eastAsia="Calibri" w:hAnsi="Times New Roman" w:cs="Times New Roman"/>
          <w:sz w:val="24"/>
          <w:szCs w:val="24"/>
        </w:rPr>
      </w:pPr>
    </w:p>
    <w:p w:rsidR="0072128D" w:rsidRDefault="0072128D">
      <w:pPr>
        <w:spacing w:line="276" w:lineRule="auto"/>
        <w:jc w:val="both"/>
        <w:rPr>
          <w:rFonts w:ascii="Times New Roman" w:eastAsia="Calibri" w:hAnsi="Times New Roman" w:cs="Times New Roman"/>
          <w:sz w:val="24"/>
          <w:szCs w:val="24"/>
        </w:rPr>
      </w:pPr>
    </w:p>
    <w:p w:rsidR="0072128D" w:rsidRDefault="0072128D">
      <w:pPr>
        <w:spacing w:line="276" w:lineRule="auto"/>
        <w:jc w:val="both"/>
        <w:rPr>
          <w:rFonts w:ascii="Times New Roman" w:eastAsia="Calibri" w:hAnsi="Times New Roman" w:cs="Times New Roman"/>
          <w:sz w:val="24"/>
          <w:szCs w:val="24"/>
        </w:rPr>
      </w:pPr>
    </w:p>
    <w:p w:rsidR="0072128D" w:rsidRDefault="0072128D">
      <w:pPr>
        <w:spacing w:line="276" w:lineRule="auto"/>
        <w:jc w:val="both"/>
        <w:rPr>
          <w:rFonts w:ascii="Times New Roman" w:hAnsi="Times New Roman" w:cs="Times New Roman"/>
          <w:sz w:val="24"/>
          <w:szCs w:val="24"/>
        </w:rPr>
      </w:pPr>
    </w:p>
    <w:p w:rsidR="0072128D" w:rsidRDefault="009A2792">
      <w:pPr>
        <w:spacing w:line="276" w:lineRule="auto"/>
        <w:jc w:val="both"/>
        <w:rPr>
          <w:rFonts w:ascii="Times New Roman" w:hAnsi="Times New Roman" w:cs="Times New Roman"/>
          <w:sz w:val="24"/>
          <w:szCs w:val="24"/>
        </w:rPr>
      </w:pPr>
      <w:r>
        <w:rPr>
          <w:rFonts w:ascii="Times New Roman" w:hAnsi="Times New Roman" w:cs="Times New Roman"/>
          <w:sz w:val="24"/>
          <w:szCs w:val="24"/>
        </w:rPr>
        <w:br w:type="page"/>
      </w:r>
    </w:p>
    <w:p w:rsidR="0072128D" w:rsidRDefault="0072128D">
      <w:pPr>
        <w:rPr>
          <w:rFonts w:ascii="Times New Roman" w:hAnsi="Times New Roman" w:cs="Times New Roman"/>
          <w:sz w:val="24"/>
          <w:szCs w:val="24"/>
        </w:rPr>
      </w:pPr>
    </w:p>
    <w:sdt>
      <w:sdtPr>
        <w:rPr>
          <w:rFonts w:asciiTheme="minorHAnsi" w:eastAsiaTheme="minorHAnsi" w:hAnsiTheme="minorHAnsi" w:cstheme="minorBidi"/>
          <w:color w:val="auto"/>
          <w:sz w:val="22"/>
          <w:szCs w:val="22"/>
        </w:rPr>
        <w:id w:val="-1082068641"/>
        <w:docPartObj>
          <w:docPartGallery w:val="Table of Contents"/>
          <w:docPartUnique/>
        </w:docPartObj>
      </w:sdtPr>
      <w:sdtEndPr>
        <w:rPr>
          <w:b/>
          <w:bCs/>
        </w:rPr>
      </w:sdtEndPr>
      <w:sdtContent>
        <w:p w:rsidR="0072128D" w:rsidRDefault="009A2792">
          <w:pPr>
            <w:pStyle w:val="TOCHeading1"/>
            <w:rPr>
              <w14:textOutline w14:w="9525" w14:cap="rnd" w14:cmpd="sng" w14:algn="ctr">
                <w14:solidFill>
                  <w14:schemeClr w14:val="tx1"/>
                </w14:solidFill>
                <w14:prstDash w14:val="solid"/>
                <w14:bevel/>
              </w14:textOutline>
            </w:rPr>
          </w:pPr>
          <w:r>
            <w:rPr>
              <w14:textOutline w14:w="9525" w14:cap="rnd" w14:cmpd="sng" w14:algn="ctr">
                <w14:solidFill>
                  <w14:schemeClr w14:val="tx1"/>
                </w14:solidFill>
                <w14:prstDash w14:val="solid"/>
                <w14:bevel/>
              </w14:textOutline>
            </w:rPr>
            <w:t xml:space="preserve">             </w:t>
          </w:r>
          <w:r w:rsidR="00F30C8D">
            <w:rPr>
              <w14:textOutline w14:w="9525" w14:cap="rnd" w14:cmpd="sng" w14:algn="ctr">
                <w14:solidFill>
                  <w14:schemeClr w14:val="tx1"/>
                </w14:solidFill>
                <w14:prstDash w14:val="solid"/>
                <w14:bevel/>
              </w14:textOutline>
            </w:rPr>
            <w:t xml:space="preserve">      </w:t>
          </w:r>
          <w:bookmarkStart w:id="12" w:name="_GoBack"/>
          <w:bookmarkEnd w:id="12"/>
          <w:r>
            <w:rPr>
              <w14:textOutline w14:w="9525" w14:cap="rnd" w14:cmpd="sng" w14:algn="ctr">
                <w14:solidFill>
                  <w14:schemeClr w14:val="tx1"/>
                </w14:solidFill>
                <w14:prstDash w14:val="solid"/>
                <w14:bevel/>
              </w14:textOutline>
            </w:rPr>
            <w:t xml:space="preserve"> </w:t>
          </w:r>
          <w:r>
            <w:rPr>
              <w:rFonts w:ascii="Times New Roman" w:hAnsi="Times New Roman" w:cs="Times New Roman"/>
              <w:b/>
              <w:bCs/>
              <w:color w:val="000000" w:themeColor="text1"/>
              <w:sz w:val="28"/>
              <w:szCs w:val="28"/>
            </w:rPr>
            <w:t xml:space="preserve">TABLE OF </w:t>
          </w:r>
          <w:r>
            <w:rPr>
              <w:rFonts w:ascii="Times New Roman" w:hAnsi="Times New Roman" w:cs="Times New Roman"/>
              <w:b/>
              <w:bCs/>
              <w:color w:val="000000" w:themeColor="text1"/>
              <w:sz w:val="28"/>
              <w:szCs w:val="28"/>
            </w:rPr>
            <w:t>CONTENTS</w:t>
          </w:r>
        </w:p>
        <w:p w:rsidR="0072128D" w:rsidRDefault="009A2792">
          <w:pPr>
            <w:pStyle w:val="TOC1"/>
            <w:tabs>
              <w:tab w:val="right" w:leader="dot" w:pos="9016"/>
            </w:tabs>
            <w:rPr>
              <w:rFonts w:asciiTheme="minorHAnsi" w:eastAsiaTheme="minorEastAsia" w:hAnsiTheme="minorHAnsi"/>
              <w:kern w:val="2"/>
              <w:lang w:val="zh-CN" w:eastAsia="zh-CN"/>
              <w14:ligatures w14:val="standardContextual"/>
            </w:rPr>
          </w:pPr>
          <w:r>
            <w:rPr>
              <w:rFonts w:cs="Times New Roman"/>
              <w:sz w:val="24"/>
              <w:szCs w:val="24"/>
            </w:rPr>
            <w:fldChar w:fldCharType="begin"/>
          </w:r>
          <w:r>
            <w:rPr>
              <w:rFonts w:cs="Times New Roman"/>
              <w:sz w:val="24"/>
              <w:szCs w:val="24"/>
            </w:rPr>
            <w:instrText xml:space="preserve"> TOC \o "1-3" \h \z \u </w:instrText>
          </w:r>
          <w:r>
            <w:rPr>
              <w:rFonts w:cs="Times New Roman"/>
              <w:sz w:val="24"/>
              <w:szCs w:val="24"/>
            </w:rPr>
            <w:fldChar w:fldCharType="separate"/>
          </w:r>
          <w:hyperlink w:anchor="_Toc139534234" w:history="1">
            <w:r>
              <w:rPr>
                <w:rStyle w:val="Hyperlink"/>
              </w:rPr>
              <w:t>ABSTRACT</w:t>
            </w:r>
            <w:r>
              <w:tab/>
            </w:r>
            <w:r>
              <w:fldChar w:fldCharType="begin"/>
            </w:r>
            <w:r>
              <w:instrText xml:space="preserve"> PAGEREF _Toc139534234 \h </w:instrText>
            </w:r>
            <w:r>
              <w:fldChar w:fldCharType="separate"/>
            </w:r>
            <w:r>
              <w:t>ii</w:t>
            </w:r>
            <w:r>
              <w:fldChar w:fldCharType="end"/>
            </w:r>
          </w:hyperlink>
        </w:p>
        <w:p w:rsidR="0072128D" w:rsidRDefault="009A2792">
          <w:pPr>
            <w:pStyle w:val="TOC1"/>
            <w:tabs>
              <w:tab w:val="right" w:leader="dot" w:pos="9016"/>
            </w:tabs>
            <w:rPr>
              <w:rFonts w:asciiTheme="minorHAnsi" w:eastAsiaTheme="minorEastAsia" w:hAnsiTheme="minorHAnsi"/>
              <w:kern w:val="2"/>
              <w:lang w:val="zh-CN" w:eastAsia="zh-CN"/>
              <w14:ligatures w14:val="standardContextual"/>
            </w:rPr>
          </w:pPr>
          <w:hyperlink w:anchor="_Toc139534235" w:history="1">
            <w:r>
              <w:rPr>
                <w:rStyle w:val="Hyperlink"/>
                <w:rFonts w:eastAsia="Calibri"/>
              </w:rPr>
              <w:t>DECLARATION</w:t>
            </w:r>
            <w:r>
              <w:tab/>
            </w:r>
            <w:r>
              <w:fldChar w:fldCharType="begin"/>
            </w:r>
            <w:r>
              <w:instrText xml:space="preserve"> PAGEREF _Toc139534235 \h </w:instrText>
            </w:r>
            <w:r>
              <w:fldChar w:fldCharType="separate"/>
            </w:r>
            <w:r>
              <w:t>iii</w:t>
            </w:r>
            <w:r>
              <w:fldChar w:fldCharType="end"/>
            </w:r>
          </w:hyperlink>
        </w:p>
        <w:p w:rsidR="0072128D" w:rsidRDefault="009A2792">
          <w:pPr>
            <w:pStyle w:val="TOC1"/>
            <w:tabs>
              <w:tab w:val="right" w:leader="dot" w:pos="9016"/>
            </w:tabs>
            <w:rPr>
              <w:rFonts w:asciiTheme="minorHAnsi" w:eastAsiaTheme="minorEastAsia" w:hAnsiTheme="minorHAnsi"/>
              <w:kern w:val="2"/>
              <w:lang w:val="zh-CN" w:eastAsia="zh-CN"/>
              <w14:ligatures w14:val="standardContextual"/>
            </w:rPr>
          </w:pPr>
          <w:hyperlink w:anchor="_Toc139534236" w:history="1">
            <w:r>
              <w:rPr>
                <w:rStyle w:val="Hyperlink"/>
                <w:rFonts w:eastAsia="Calibri"/>
              </w:rPr>
              <w:t>ACKNOWLEDGEMENT</w:t>
            </w:r>
            <w:r>
              <w:tab/>
            </w:r>
            <w:r>
              <w:fldChar w:fldCharType="begin"/>
            </w:r>
            <w:r>
              <w:instrText xml:space="preserve"> PAGEREF _Toc139534236 \h </w:instrText>
            </w:r>
            <w:r>
              <w:fldChar w:fldCharType="separate"/>
            </w:r>
            <w:r>
              <w:t>iv</w:t>
            </w:r>
            <w:r>
              <w:fldChar w:fldCharType="end"/>
            </w:r>
          </w:hyperlink>
        </w:p>
        <w:p w:rsidR="0072128D" w:rsidRDefault="009A2792">
          <w:pPr>
            <w:pStyle w:val="TOC1"/>
            <w:tabs>
              <w:tab w:val="right" w:leader="dot" w:pos="9016"/>
            </w:tabs>
            <w:rPr>
              <w:rFonts w:asciiTheme="minorHAnsi" w:eastAsiaTheme="minorEastAsia" w:hAnsiTheme="minorHAnsi"/>
              <w:kern w:val="2"/>
              <w:lang w:val="zh-CN" w:eastAsia="zh-CN"/>
              <w14:ligatures w14:val="standardContextual"/>
            </w:rPr>
          </w:pPr>
          <w:hyperlink w:anchor="_Toc139534237" w:history="1">
            <w:r>
              <w:rPr>
                <w:rStyle w:val="Hyperlink"/>
              </w:rPr>
              <w:t>CHAPTER ONE</w:t>
            </w:r>
            <w:r>
              <w:tab/>
            </w:r>
            <w:r>
              <w:fldChar w:fldCharType="begin"/>
            </w:r>
            <w:r>
              <w:instrText xml:space="preserve"> PAGEREF _Toc139534237 \h </w:instrText>
            </w:r>
            <w:r>
              <w:fldChar w:fldCharType="separate"/>
            </w:r>
            <w:r>
              <w:t>1</w:t>
            </w:r>
            <w:r>
              <w:fldChar w:fldCharType="end"/>
            </w:r>
          </w:hyperlink>
        </w:p>
        <w:p w:rsidR="0072128D" w:rsidRDefault="009A2792">
          <w:pPr>
            <w:pStyle w:val="TOC1"/>
            <w:tabs>
              <w:tab w:val="right" w:leader="dot" w:pos="9016"/>
            </w:tabs>
            <w:rPr>
              <w:rFonts w:asciiTheme="minorHAnsi" w:eastAsiaTheme="minorEastAsia" w:hAnsiTheme="minorHAnsi"/>
              <w:kern w:val="2"/>
              <w:lang w:val="zh-CN" w:eastAsia="zh-CN"/>
              <w14:ligatures w14:val="standardContextual"/>
            </w:rPr>
          </w:pPr>
          <w:hyperlink w:anchor="_Toc139534238" w:history="1">
            <w:r>
              <w:rPr>
                <w:rStyle w:val="Hyperlink"/>
              </w:rPr>
              <w:t>1.INTRODUCTION</w:t>
            </w:r>
            <w:r>
              <w:tab/>
            </w:r>
            <w:r>
              <w:fldChar w:fldCharType="begin"/>
            </w:r>
            <w:r>
              <w:instrText xml:space="preserve"> PA</w:instrText>
            </w:r>
            <w:r>
              <w:instrText xml:space="preserve">GEREF _Toc139534238 \h </w:instrText>
            </w:r>
            <w:r>
              <w:fldChar w:fldCharType="separate"/>
            </w:r>
            <w:r>
              <w:t>1</w:t>
            </w:r>
            <w:r>
              <w:fldChar w:fldCharType="end"/>
            </w:r>
          </w:hyperlink>
        </w:p>
        <w:p w:rsidR="0072128D" w:rsidRDefault="009A2792">
          <w:pPr>
            <w:pStyle w:val="TOC2"/>
            <w:tabs>
              <w:tab w:val="right" w:leader="dot" w:pos="9016"/>
            </w:tabs>
            <w:rPr>
              <w:rFonts w:eastAsiaTheme="minorEastAsia"/>
              <w:kern w:val="2"/>
              <w:lang w:val="zh-CN" w:eastAsia="zh-CN"/>
              <w14:ligatures w14:val="standardContextual"/>
            </w:rPr>
          </w:pPr>
          <w:hyperlink w:anchor="_Toc139534239" w:history="1">
            <w:r>
              <w:rPr>
                <w:rStyle w:val="Hyperlink"/>
              </w:rPr>
              <w:t>1.1 Overview</w:t>
            </w:r>
            <w:r>
              <w:tab/>
            </w:r>
            <w:r>
              <w:fldChar w:fldCharType="begin"/>
            </w:r>
            <w:r>
              <w:instrText xml:space="preserve"> PAGEREF _Toc139534239 \h </w:instrText>
            </w:r>
            <w:r>
              <w:fldChar w:fldCharType="separate"/>
            </w:r>
            <w:r>
              <w:t>1</w:t>
            </w:r>
            <w:r>
              <w:fldChar w:fldCharType="end"/>
            </w:r>
          </w:hyperlink>
        </w:p>
        <w:p w:rsidR="0072128D" w:rsidRDefault="009A2792">
          <w:pPr>
            <w:pStyle w:val="TOC2"/>
            <w:tabs>
              <w:tab w:val="right" w:leader="dot" w:pos="9016"/>
            </w:tabs>
            <w:rPr>
              <w:rFonts w:eastAsiaTheme="minorEastAsia"/>
              <w:kern w:val="2"/>
              <w:lang w:val="zh-CN" w:eastAsia="zh-CN"/>
              <w14:ligatures w14:val="standardContextual"/>
            </w:rPr>
          </w:pPr>
          <w:hyperlink w:anchor="_Toc139534240" w:history="1">
            <w:r>
              <w:rPr>
                <w:rStyle w:val="Hyperlink"/>
                <w:bCs/>
              </w:rPr>
              <w:t>1.2 Background</w:t>
            </w:r>
            <w:r>
              <w:tab/>
            </w:r>
            <w:r>
              <w:fldChar w:fldCharType="begin"/>
            </w:r>
            <w:r>
              <w:instrText xml:space="preserve"> PAGEREF _Toc139534240 \h </w:instrText>
            </w:r>
            <w:r>
              <w:fldChar w:fldCharType="separate"/>
            </w:r>
            <w:r>
              <w:t>1</w:t>
            </w:r>
            <w:r>
              <w:fldChar w:fldCharType="end"/>
            </w:r>
          </w:hyperlink>
        </w:p>
        <w:p w:rsidR="0072128D" w:rsidRDefault="009A2792">
          <w:pPr>
            <w:pStyle w:val="TOC2"/>
            <w:tabs>
              <w:tab w:val="right" w:leader="dot" w:pos="9016"/>
            </w:tabs>
            <w:rPr>
              <w:rFonts w:eastAsiaTheme="minorEastAsia"/>
              <w:kern w:val="2"/>
              <w:lang w:val="zh-CN" w:eastAsia="zh-CN"/>
              <w14:ligatures w14:val="standardContextual"/>
            </w:rPr>
          </w:pPr>
          <w:hyperlink w:anchor="_Toc139534241" w:history="1">
            <w:r>
              <w:rPr>
                <w:rStyle w:val="Hyperlink"/>
              </w:rPr>
              <w:t>1.3 PROBLEM STATEMENT</w:t>
            </w:r>
            <w:r>
              <w:tab/>
            </w:r>
            <w:r>
              <w:fldChar w:fldCharType="begin"/>
            </w:r>
            <w:r>
              <w:instrText xml:space="preserve"> PAGEREF _Toc139534241 \h </w:instrText>
            </w:r>
            <w:r>
              <w:fldChar w:fldCharType="separate"/>
            </w:r>
            <w:r>
              <w:t>3</w:t>
            </w:r>
            <w:r>
              <w:fldChar w:fldCharType="end"/>
            </w:r>
          </w:hyperlink>
        </w:p>
        <w:p w:rsidR="0072128D" w:rsidRDefault="009A2792">
          <w:pPr>
            <w:pStyle w:val="TOC2"/>
            <w:tabs>
              <w:tab w:val="right" w:leader="dot" w:pos="9016"/>
            </w:tabs>
            <w:rPr>
              <w:rFonts w:eastAsiaTheme="minorEastAsia"/>
              <w:kern w:val="2"/>
              <w:lang w:val="zh-CN" w:eastAsia="zh-CN"/>
              <w14:ligatures w14:val="standardContextual"/>
            </w:rPr>
          </w:pPr>
          <w:hyperlink w:anchor="_Toc139534242" w:history="1">
            <w:r>
              <w:rPr>
                <w:rStyle w:val="Hyperlink"/>
              </w:rPr>
              <w:t>1.4 OBJECTIVES OF THE PROJECT</w:t>
            </w:r>
            <w:r>
              <w:tab/>
            </w:r>
            <w:r>
              <w:fldChar w:fldCharType="begin"/>
            </w:r>
            <w:r>
              <w:instrText xml:space="preserve"> PAGEREF _Toc139534242 \h </w:instrText>
            </w:r>
            <w:r>
              <w:fldChar w:fldCharType="separate"/>
            </w:r>
            <w:r>
              <w:t>3</w:t>
            </w:r>
            <w:r>
              <w:fldChar w:fldCharType="end"/>
            </w:r>
          </w:hyperlink>
        </w:p>
        <w:p w:rsidR="0072128D" w:rsidRDefault="009A2792">
          <w:pPr>
            <w:pStyle w:val="TOC2"/>
            <w:tabs>
              <w:tab w:val="right" w:leader="dot" w:pos="9016"/>
            </w:tabs>
            <w:rPr>
              <w:rFonts w:eastAsiaTheme="minorEastAsia"/>
              <w:kern w:val="2"/>
              <w:lang w:val="zh-CN" w:eastAsia="zh-CN"/>
              <w14:ligatures w14:val="standardContextual"/>
            </w:rPr>
          </w:pPr>
          <w:hyperlink w:anchor="_Toc139534243" w:history="1">
            <w:r>
              <w:rPr>
                <w:rStyle w:val="Hyperlink"/>
              </w:rPr>
              <w:t>1.4.1 MAIN OBJECTIVE</w:t>
            </w:r>
            <w:r>
              <w:tab/>
            </w:r>
            <w:r>
              <w:fldChar w:fldCharType="begin"/>
            </w:r>
            <w:r>
              <w:instrText xml:space="preserve"> PAGEREF _Toc139534243 \h </w:instrText>
            </w:r>
            <w:r>
              <w:fldChar w:fldCharType="separate"/>
            </w:r>
            <w:r>
              <w:t>3</w:t>
            </w:r>
            <w:r>
              <w:fldChar w:fldCharType="end"/>
            </w:r>
          </w:hyperlink>
        </w:p>
        <w:p w:rsidR="0072128D" w:rsidRDefault="009A2792">
          <w:pPr>
            <w:pStyle w:val="TOC2"/>
            <w:tabs>
              <w:tab w:val="right" w:leader="dot" w:pos="9016"/>
            </w:tabs>
            <w:rPr>
              <w:rFonts w:eastAsiaTheme="minorEastAsia"/>
              <w:kern w:val="2"/>
              <w:lang w:val="zh-CN" w:eastAsia="zh-CN"/>
              <w14:ligatures w14:val="standardContextual"/>
            </w:rPr>
          </w:pPr>
          <w:hyperlink w:anchor="_Toc139534244" w:history="1">
            <w:r>
              <w:rPr>
                <w:rStyle w:val="Hyperlink"/>
              </w:rPr>
              <w:t>1.4.2 SPECIFIC OBJECTIVES</w:t>
            </w:r>
            <w:r>
              <w:tab/>
            </w:r>
            <w:r>
              <w:fldChar w:fldCharType="begin"/>
            </w:r>
            <w:r>
              <w:instrText xml:space="preserve"> PAGEREF _Toc139534244 \h </w:instrText>
            </w:r>
            <w:r>
              <w:fldChar w:fldCharType="separate"/>
            </w:r>
            <w:r>
              <w:t>3</w:t>
            </w:r>
            <w:r>
              <w:fldChar w:fldCharType="end"/>
            </w:r>
          </w:hyperlink>
        </w:p>
        <w:p w:rsidR="0072128D" w:rsidRDefault="009A2792">
          <w:pPr>
            <w:pStyle w:val="TOC2"/>
            <w:tabs>
              <w:tab w:val="right" w:leader="dot" w:pos="9016"/>
            </w:tabs>
            <w:rPr>
              <w:rFonts w:eastAsiaTheme="minorEastAsia"/>
              <w:kern w:val="2"/>
              <w:lang w:val="zh-CN" w:eastAsia="zh-CN"/>
              <w14:ligatures w14:val="standardContextual"/>
            </w:rPr>
          </w:pPr>
          <w:hyperlink w:anchor="_Toc139534245" w:history="1">
            <w:r>
              <w:rPr>
                <w:rStyle w:val="Hyperlink"/>
              </w:rPr>
              <w:t>1.5 NEED AND FUNCTIONAL SPECIFICATIONS</w:t>
            </w:r>
            <w:r>
              <w:tab/>
            </w:r>
            <w:r>
              <w:fldChar w:fldCharType="begin"/>
            </w:r>
            <w:r>
              <w:instrText xml:space="preserve"> PAGEREF _Toc139534245 \h </w:instrText>
            </w:r>
            <w:r>
              <w:fldChar w:fldCharType="separate"/>
            </w:r>
            <w:r>
              <w:t>4</w:t>
            </w:r>
            <w:r>
              <w:fldChar w:fldCharType="end"/>
            </w:r>
          </w:hyperlink>
        </w:p>
        <w:p w:rsidR="0072128D" w:rsidRDefault="009A2792">
          <w:pPr>
            <w:pStyle w:val="TOC2"/>
            <w:tabs>
              <w:tab w:val="right" w:leader="dot" w:pos="9016"/>
            </w:tabs>
            <w:rPr>
              <w:rFonts w:eastAsiaTheme="minorEastAsia"/>
              <w:kern w:val="2"/>
              <w:lang w:val="zh-CN" w:eastAsia="zh-CN"/>
              <w14:ligatures w14:val="standardContextual"/>
            </w:rPr>
          </w:pPr>
          <w:hyperlink w:anchor="_Toc139534246" w:history="1">
            <w:r>
              <w:rPr>
                <w:rStyle w:val="Hyperlink"/>
              </w:rPr>
              <w:t>1.5.1 Arduino Uno</w:t>
            </w:r>
            <w:r>
              <w:tab/>
            </w:r>
            <w:r>
              <w:fldChar w:fldCharType="begin"/>
            </w:r>
            <w:r>
              <w:instrText xml:space="preserve"> PAGEREF _Toc139534246 \h </w:instrText>
            </w:r>
            <w:r>
              <w:fldChar w:fldCharType="separate"/>
            </w:r>
            <w:r>
              <w:t>5</w:t>
            </w:r>
            <w:r>
              <w:fldChar w:fldCharType="end"/>
            </w:r>
          </w:hyperlink>
        </w:p>
        <w:p w:rsidR="0072128D" w:rsidRDefault="009A2792">
          <w:pPr>
            <w:pStyle w:val="TOC2"/>
            <w:tabs>
              <w:tab w:val="right" w:leader="dot" w:pos="9016"/>
            </w:tabs>
            <w:rPr>
              <w:rFonts w:eastAsiaTheme="minorEastAsia"/>
              <w:kern w:val="2"/>
              <w:lang w:val="zh-CN" w:eastAsia="zh-CN"/>
              <w14:ligatures w14:val="standardContextual"/>
            </w:rPr>
          </w:pPr>
          <w:hyperlink w:anchor="_Toc139534247" w:history="1">
            <w:r>
              <w:rPr>
                <w:rStyle w:val="Hyperlink"/>
              </w:rPr>
              <w:t>1.5.2 Flow Sensor</w:t>
            </w:r>
            <w:r>
              <w:tab/>
            </w:r>
            <w:r>
              <w:fldChar w:fldCharType="begin"/>
            </w:r>
            <w:r>
              <w:instrText xml:space="preserve"> PAGEREF _Toc139534247 \h </w:instrText>
            </w:r>
            <w:r>
              <w:fldChar w:fldCharType="separate"/>
            </w:r>
            <w:r>
              <w:t>5</w:t>
            </w:r>
            <w:r>
              <w:fldChar w:fldCharType="end"/>
            </w:r>
          </w:hyperlink>
        </w:p>
        <w:p w:rsidR="0072128D" w:rsidRDefault="009A2792">
          <w:pPr>
            <w:pStyle w:val="TOC2"/>
            <w:tabs>
              <w:tab w:val="right" w:leader="dot" w:pos="9016"/>
            </w:tabs>
            <w:rPr>
              <w:rFonts w:eastAsiaTheme="minorEastAsia"/>
              <w:kern w:val="2"/>
              <w:lang w:val="zh-CN" w:eastAsia="zh-CN"/>
              <w14:ligatures w14:val="standardContextual"/>
            </w:rPr>
          </w:pPr>
          <w:hyperlink w:anchor="_Toc139534248" w:history="1">
            <w:r>
              <w:rPr>
                <w:rStyle w:val="Hyperlink"/>
              </w:rPr>
              <w:t>1.5.3 Wi-Fi Module</w:t>
            </w:r>
            <w:r>
              <w:tab/>
            </w:r>
            <w:r>
              <w:fldChar w:fldCharType="begin"/>
            </w:r>
            <w:r>
              <w:instrText xml:space="preserve"> PAGEREF _Toc139534248 \h </w:instrText>
            </w:r>
            <w:r>
              <w:fldChar w:fldCharType="separate"/>
            </w:r>
            <w:r>
              <w:t>6</w:t>
            </w:r>
            <w:r>
              <w:fldChar w:fldCharType="end"/>
            </w:r>
          </w:hyperlink>
        </w:p>
        <w:p w:rsidR="0072128D" w:rsidRDefault="009A2792">
          <w:pPr>
            <w:pStyle w:val="TOC2"/>
            <w:tabs>
              <w:tab w:val="right" w:leader="dot" w:pos="9016"/>
            </w:tabs>
            <w:rPr>
              <w:rFonts w:eastAsiaTheme="minorEastAsia"/>
              <w:kern w:val="2"/>
              <w:lang w:val="zh-CN" w:eastAsia="zh-CN"/>
              <w14:ligatures w14:val="standardContextual"/>
            </w:rPr>
          </w:pPr>
          <w:hyperlink w:anchor="_Toc139534249" w:history="1">
            <w:r>
              <w:rPr>
                <w:rStyle w:val="Hyperlink"/>
              </w:rPr>
              <w:t>1.5.4 Real-Time Clock Module</w:t>
            </w:r>
            <w:r>
              <w:tab/>
            </w:r>
            <w:r>
              <w:fldChar w:fldCharType="begin"/>
            </w:r>
            <w:r>
              <w:instrText xml:space="preserve"> PAGEREF _Toc139534249 \h </w:instrText>
            </w:r>
            <w:r>
              <w:fldChar w:fldCharType="separate"/>
            </w:r>
            <w:r>
              <w:t>7</w:t>
            </w:r>
            <w:r>
              <w:fldChar w:fldCharType="end"/>
            </w:r>
          </w:hyperlink>
        </w:p>
        <w:p w:rsidR="0072128D" w:rsidRDefault="009A2792">
          <w:pPr>
            <w:pStyle w:val="TOC2"/>
            <w:tabs>
              <w:tab w:val="right" w:leader="dot" w:pos="9016"/>
            </w:tabs>
            <w:rPr>
              <w:rFonts w:eastAsiaTheme="minorEastAsia"/>
              <w:kern w:val="2"/>
              <w:lang w:val="zh-CN" w:eastAsia="zh-CN"/>
              <w14:ligatures w14:val="standardContextual"/>
            </w:rPr>
          </w:pPr>
          <w:hyperlink w:anchor="_Toc139534250" w:history="1">
            <w:r>
              <w:rPr>
                <w:rStyle w:val="Hyperlink"/>
              </w:rPr>
              <w:t>1.5.4.1 Features of Real-Time Clock</w:t>
            </w:r>
            <w:r>
              <w:tab/>
            </w:r>
            <w:r>
              <w:fldChar w:fldCharType="begin"/>
            </w:r>
            <w:r>
              <w:instrText xml:space="preserve"> PAGEREF _Toc139534250 \h </w:instrText>
            </w:r>
            <w:r>
              <w:fldChar w:fldCharType="separate"/>
            </w:r>
            <w:r>
              <w:t>7</w:t>
            </w:r>
            <w:r>
              <w:fldChar w:fldCharType="end"/>
            </w:r>
          </w:hyperlink>
        </w:p>
        <w:p w:rsidR="0072128D" w:rsidRDefault="009A2792">
          <w:pPr>
            <w:pStyle w:val="TOC2"/>
            <w:tabs>
              <w:tab w:val="right" w:leader="dot" w:pos="9016"/>
            </w:tabs>
            <w:rPr>
              <w:rFonts w:eastAsiaTheme="minorEastAsia"/>
              <w:kern w:val="2"/>
              <w:lang w:val="zh-CN" w:eastAsia="zh-CN"/>
              <w14:ligatures w14:val="standardContextual"/>
            </w:rPr>
          </w:pPr>
          <w:hyperlink w:anchor="_Toc139534251" w:history="1">
            <w:r>
              <w:rPr>
                <w:rStyle w:val="Hyperlink"/>
              </w:rPr>
              <w:t>1.5.3 SD Card Data Logger</w:t>
            </w:r>
            <w:r>
              <w:tab/>
            </w:r>
            <w:r>
              <w:fldChar w:fldCharType="begin"/>
            </w:r>
            <w:r>
              <w:instrText xml:space="preserve"> PAGEREF _Toc139534251 \h </w:instrText>
            </w:r>
            <w:r>
              <w:fldChar w:fldCharType="separate"/>
            </w:r>
            <w:r>
              <w:t>7</w:t>
            </w:r>
            <w:r>
              <w:fldChar w:fldCharType="end"/>
            </w:r>
          </w:hyperlink>
        </w:p>
        <w:p w:rsidR="0072128D" w:rsidRDefault="009A2792">
          <w:pPr>
            <w:pStyle w:val="TOC2"/>
            <w:tabs>
              <w:tab w:val="right" w:leader="dot" w:pos="9016"/>
            </w:tabs>
            <w:rPr>
              <w:rFonts w:eastAsiaTheme="minorEastAsia"/>
              <w:kern w:val="2"/>
              <w:lang w:val="zh-CN" w:eastAsia="zh-CN"/>
              <w14:ligatures w14:val="standardContextual"/>
            </w:rPr>
          </w:pPr>
          <w:hyperlink w:anchor="_Toc139534252" w:history="1">
            <w:r>
              <w:rPr>
                <w:rStyle w:val="Hyperlink"/>
              </w:rPr>
              <w:t>1.6 SCHEMATIC DIAGRAM OF THE SYSTEM</w:t>
            </w:r>
            <w:r>
              <w:tab/>
            </w:r>
            <w:r>
              <w:fldChar w:fldCharType="begin"/>
            </w:r>
            <w:r>
              <w:instrText xml:space="preserve"> PAGEREF _Toc139534252 \h </w:instrText>
            </w:r>
            <w:r>
              <w:fldChar w:fldCharType="separate"/>
            </w:r>
            <w:r>
              <w:t>8</w:t>
            </w:r>
            <w:r>
              <w:fldChar w:fldCharType="end"/>
            </w:r>
          </w:hyperlink>
        </w:p>
        <w:p w:rsidR="0072128D" w:rsidRDefault="009A2792">
          <w:pPr>
            <w:pStyle w:val="TOC2"/>
            <w:tabs>
              <w:tab w:val="right" w:leader="dot" w:pos="9016"/>
            </w:tabs>
            <w:rPr>
              <w:rFonts w:eastAsiaTheme="minorEastAsia"/>
              <w:kern w:val="2"/>
              <w:lang w:val="zh-CN" w:eastAsia="zh-CN"/>
              <w14:ligatures w14:val="standardContextual"/>
            </w:rPr>
          </w:pPr>
          <w:hyperlink w:anchor="_Toc139534253" w:history="1">
            <w:r>
              <w:rPr>
                <w:rStyle w:val="Hyperlink"/>
                <w:bCs/>
              </w:rPr>
              <w:t>1.7</w:t>
            </w:r>
            <w:r>
              <w:rPr>
                <w:rStyle w:val="Hyperlink"/>
              </w:rPr>
              <w:t xml:space="preserve"> Significance of the Project</w:t>
            </w:r>
            <w:r>
              <w:tab/>
            </w:r>
            <w:r>
              <w:fldChar w:fldCharType="begin"/>
            </w:r>
            <w:r>
              <w:instrText xml:space="preserve"> PAGEREF _Toc139534253 \h </w:instrText>
            </w:r>
            <w:r>
              <w:fldChar w:fldCharType="separate"/>
            </w:r>
            <w:r>
              <w:t>9</w:t>
            </w:r>
            <w:r>
              <w:fldChar w:fldCharType="end"/>
            </w:r>
          </w:hyperlink>
        </w:p>
        <w:p w:rsidR="0072128D" w:rsidRDefault="009A2792">
          <w:pPr>
            <w:pStyle w:val="TOC2"/>
            <w:tabs>
              <w:tab w:val="right" w:leader="dot" w:pos="9016"/>
            </w:tabs>
            <w:rPr>
              <w:rFonts w:eastAsiaTheme="minorEastAsia"/>
              <w:kern w:val="2"/>
              <w:lang w:val="zh-CN" w:eastAsia="zh-CN"/>
              <w14:ligatures w14:val="standardContextual"/>
            </w:rPr>
          </w:pPr>
          <w:hyperlink w:anchor="_Toc139534254" w:history="1">
            <w:r>
              <w:rPr>
                <w:rStyle w:val="Hyperlink"/>
              </w:rPr>
              <w:t>1.8 Limitations of Water Smart Meters</w:t>
            </w:r>
            <w:r>
              <w:tab/>
            </w:r>
            <w:r>
              <w:fldChar w:fldCharType="begin"/>
            </w:r>
            <w:r>
              <w:instrText xml:space="preserve"> PAGEREF _Toc139534254 \h </w:instrText>
            </w:r>
            <w:r>
              <w:fldChar w:fldCharType="separate"/>
            </w:r>
            <w:r>
              <w:t>9</w:t>
            </w:r>
            <w:r>
              <w:fldChar w:fldCharType="end"/>
            </w:r>
          </w:hyperlink>
        </w:p>
        <w:p w:rsidR="0072128D" w:rsidRDefault="009A2792">
          <w:pPr>
            <w:pStyle w:val="TOC1"/>
            <w:tabs>
              <w:tab w:val="right" w:leader="dot" w:pos="9016"/>
            </w:tabs>
            <w:rPr>
              <w:rFonts w:asciiTheme="minorHAnsi" w:eastAsiaTheme="minorEastAsia" w:hAnsiTheme="minorHAnsi"/>
              <w:kern w:val="2"/>
              <w:lang w:val="zh-CN" w:eastAsia="zh-CN"/>
              <w14:ligatures w14:val="standardContextual"/>
            </w:rPr>
          </w:pPr>
          <w:hyperlink w:anchor="_Toc139534255" w:history="1">
            <w:r>
              <w:rPr>
                <w:rStyle w:val="Hyperlink"/>
              </w:rPr>
              <w:t>CHAPTER TWO</w:t>
            </w:r>
            <w:r>
              <w:tab/>
            </w:r>
            <w:r>
              <w:fldChar w:fldCharType="begin"/>
            </w:r>
            <w:r>
              <w:instrText xml:space="preserve"> PAGEREF _Toc139534255 \h </w:instrText>
            </w:r>
            <w:r>
              <w:fldChar w:fldCharType="separate"/>
            </w:r>
            <w:r>
              <w:t>10</w:t>
            </w:r>
            <w:r>
              <w:fldChar w:fldCharType="end"/>
            </w:r>
          </w:hyperlink>
        </w:p>
        <w:p w:rsidR="0072128D" w:rsidRDefault="009A2792">
          <w:pPr>
            <w:pStyle w:val="TOC2"/>
            <w:tabs>
              <w:tab w:val="right" w:leader="dot" w:pos="9016"/>
            </w:tabs>
            <w:rPr>
              <w:rFonts w:eastAsiaTheme="minorEastAsia"/>
              <w:kern w:val="2"/>
              <w:lang w:val="zh-CN" w:eastAsia="zh-CN"/>
              <w14:ligatures w14:val="standardContextual"/>
            </w:rPr>
          </w:pPr>
          <w:hyperlink w:anchor="_Toc139534256" w:history="1">
            <w:r>
              <w:rPr>
                <w:rStyle w:val="Hyperlink"/>
              </w:rPr>
              <w:t>2. LITERATURE REVIEW</w:t>
            </w:r>
            <w:r>
              <w:tab/>
            </w:r>
            <w:r>
              <w:fldChar w:fldCharType="begin"/>
            </w:r>
            <w:r>
              <w:instrText xml:space="preserve"> PAGEREF _Toc139534256 \h </w:instrText>
            </w:r>
            <w:r>
              <w:fldChar w:fldCharType="separate"/>
            </w:r>
            <w:r>
              <w:t>10</w:t>
            </w:r>
            <w:r>
              <w:fldChar w:fldCharType="end"/>
            </w:r>
          </w:hyperlink>
        </w:p>
        <w:p w:rsidR="0072128D" w:rsidRDefault="009A2792">
          <w:pPr>
            <w:pStyle w:val="TOC2"/>
            <w:tabs>
              <w:tab w:val="right" w:leader="dot" w:pos="9016"/>
            </w:tabs>
            <w:rPr>
              <w:rFonts w:eastAsiaTheme="minorEastAsia"/>
              <w:kern w:val="2"/>
              <w:lang w:val="zh-CN" w:eastAsia="zh-CN"/>
              <w14:ligatures w14:val="standardContextual"/>
            </w:rPr>
          </w:pPr>
          <w:hyperlink w:anchor="_Toc139534257" w:history="1">
            <w:r>
              <w:rPr>
                <w:rStyle w:val="Hyperlink"/>
              </w:rPr>
              <w:t>2.1 Introduction</w:t>
            </w:r>
            <w:r>
              <w:tab/>
            </w:r>
            <w:r>
              <w:fldChar w:fldCharType="begin"/>
            </w:r>
            <w:r>
              <w:instrText xml:space="preserve"> PAGEREF _Toc139534257 \h </w:instrText>
            </w:r>
            <w:r>
              <w:fldChar w:fldCharType="separate"/>
            </w:r>
            <w:r>
              <w:t>10</w:t>
            </w:r>
            <w:r>
              <w:fldChar w:fldCharType="end"/>
            </w:r>
          </w:hyperlink>
        </w:p>
        <w:p w:rsidR="0072128D" w:rsidRDefault="009A2792">
          <w:pPr>
            <w:pStyle w:val="TOC2"/>
            <w:tabs>
              <w:tab w:val="right" w:leader="dot" w:pos="9016"/>
            </w:tabs>
            <w:rPr>
              <w:rFonts w:eastAsiaTheme="minorEastAsia"/>
              <w:kern w:val="2"/>
              <w:lang w:val="zh-CN" w:eastAsia="zh-CN"/>
              <w14:ligatures w14:val="standardContextual"/>
            </w:rPr>
          </w:pPr>
          <w:hyperlink w:anchor="_Toc139534258" w:history="1">
            <w:r>
              <w:rPr>
                <w:rStyle w:val="Hyperlink"/>
              </w:rPr>
              <w:t>2.2 Types of Water Meters</w:t>
            </w:r>
            <w:r>
              <w:tab/>
            </w:r>
            <w:r>
              <w:fldChar w:fldCharType="begin"/>
            </w:r>
            <w:r>
              <w:instrText xml:space="preserve"> PAGEREF _Toc139534258 \h </w:instrText>
            </w:r>
            <w:r>
              <w:fldChar w:fldCharType="separate"/>
            </w:r>
            <w:r>
              <w:t>11</w:t>
            </w:r>
            <w:r>
              <w:fldChar w:fldCharType="end"/>
            </w:r>
          </w:hyperlink>
        </w:p>
        <w:p w:rsidR="0072128D" w:rsidRDefault="009A2792">
          <w:pPr>
            <w:pStyle w:val="TOC2"/>
            <w:tabs>
              <w:tab w:val="right" w:leader="dot" w:pos="9016"/>
            </w:tabs>
            <w:rPr>
              <w:rFonts w:eastAsiaTheme="minorEastAsia"/>
              <w:kern w:val="2"/>
              <w:lang w:val="zh-CN" w:eastAsia="zh-CN"/>
              <w14:ligatures w14:val="standardContextual"/>
            </w:rPr>
          </w:pPr>
          <w:hyperlink w:anchor="_Toc139534259" w:history="1">
            <w:r>
              <w:rPr>
                <w:rStyle w:val="Hyperlink"/>
              </w:rPr>
              <w:t>2.2.1 Postpaid Meters</w:t>
            </w:r>
            <w:r>
              <w:tab/>
            </w:r>
            <w:r>
              <w:fldChar w:fldCharType="begin"/>
            </w:r>
            <w:r>
              <w:instrText xml:space="preserve"> PAGEREF _Toc139534259 \h </w:instrText>
            </w:r>
            <w:r>
              <w:fldChar w:fldCharType="separate"/>
            </w:r>
            <w:r>
              <w:t>11</w:t>
            </w:r>
            <w:r>
              <w:fldChar w:fldCharType="end"/>
            </w:r>
          </w:hyperlink>
        </w:p>
        <w:p w:rsidR="0072128D" w:rsidRDefault="009A2792">
          <w:pPr>
            <w:pStyle w:val="TOC2"/>
            <w:tabs>
              <w:tab w:val="right" w:leader="dot" w:pos="9016"/>
            </w:tabs>
            <w:rPr>
              <w:rFonts w:eastAsiaTheme="minorEastAsia"/>
              <w:kern w:val="2"/>
              <w:lang w:val="zh-CN" w:eastAsia="zh-CN"/>
              <w14:ligatures w14:val="standardContextual"/>
            </w:rPr>
          </w:pPr>
          <w:hyperlink w:anchor="_Toc139534260" w:history="1">
            <w:r>
              <w:rPr>
                <w:rStyle w:val="Hyperlink"/>
              </w:rPr>
              <w:t xml:space="preserve">2.2.1.1 Types </w:t>
            </w:r>
            <w:r>
              <w:rPr>
                <w:rStyle w:val="Hyperlink"/>
              </w:rPr>
              <w:t>of Postpaid Meters</w:t>
            </w:r>
            <w:r>
              <w:tab/>
            </w:r>
            <w:r>
              <w:fldChar w:fldCharType="begin"/>
            </w:r>
            <w:r>
              <w:instrText xml:space="preserve"> PAGEREF _Toc139534260 \h </w:instrText>
            </w:r>
            <w:r>
              <w:fldChar w:fldCharType="separate"/>
            </w:r>
            <w:r>
              <w:t>11</w:t>
            </w:r>
            <w:r>
              <w:fldChar w:fldCharType="end"/>
            </w:r>
          </w:hyperlink>
        </w:p>
        <w:p w:rsidR="0072128D" w:rsidRDefault="009A2792">
          <w:pPr>
            <w:pStyle w:val="TOC2"/>
            <w:tabs>
              <w:tab w:val="right" w:leader="dot" w:pos="9016"/>
            </w:tabs>
            <w:rPr>
              <w:rFonts w:eastAsiaTheme="minorEastAsia"/>
              <w:kern w:val="2"/>
              <w:lang w:val="zh-CN" w:eastAsia="zh-CN"/>
              <w14:ligatures w14:val="standardContextual"/>
            </w:rPr>
          </w:pPr>
          <w:hyperlink w:anchor="_Toc139534261" w:history="1">
            <w:r>
              <w:rPr>
                <w:rStyle w:val="Hyperlink"/>
              </w:rPr>
              <w:t>2.3 Prepaid Meters</w:t>
            </w:r>
            <w:r>
              <w:tab/>
            </w:r>
            <w:r>
              <w:fldChar w:fldCharType="begin"/>
            </w:r>
            <w:r>
              <w:instrText xml:space="preserve"> PAGEREF _Toc139534261 \h </w:instrText>
            </w:r>
            <w:r>
              <w:fldChar w:fldCharType="separate"/>
            </w:r>
            <w:r>
              <w:t>12</w:t>
            </w:r>
            <w:r>
              <w:fldChar w:fldCharType="end"/>
            </w:r>
          </w:hyperlink>
        </w:p>
        <w:p w:rsidR="0072128D" w:rsidRDefault="009A2792">
          <w:pPr>
            <w:pStyle w:val="TOC2"/>
            <w:tabs>
              <w:tab w:val="right" w:leader="dot" w:pos="9016"/>
            </w:tabs>
            <w:rPr>
              <w:rFonts w:eastAsiaTheme="minorEastAsia"/>
              <w:kern w:val="2"/>
              <w:lang w:val="zh-CN" w:eastAsia="zh-CN"/>
              <w14:ligatures w14:val="standardContextual"/>
            </w:rPr>
          </w:pPr>
          <w:hyperlink w:anchor="_Toc139534262" w:history="1">
            <w:r>
              <w:rPr>
                <w:rStyle w:val="Hyperlink"/>
              </w:rPr>
              <w:t>2.3.1 Types of Prepaid Water Meters Commonly Used in Tanzania</w:t>
            </w:r>
            <w:r>
              <w:tab/>
            </w:r>
            <w:r>
              <w:fldChar w:fldCharType="begin"/>
            </w:r>
            <w:r>
              <w:instrText xml:space="preserve"> PAGEREF _Toc139534262 \h </w:instrText>
            </w:r>
            <w:r>
              <w:fldChar w:fldCharType="separate"/>
            </w:r>
            <w:r>
              <w:t>12</w:t>
            </w:r>
            <w:r>
              <w:fldChar w:fldCharType="end"/>
            </w:r>
          </w:hyperlink>
        </w:p>
        <w:p w:rsidR="0072128D" w:rsidRDefault="009A2792">
          <w:pPr>
            <w:pStyle w:val="TOC2"/>
            <w:tabs>
              <w:tab w:val="right" w:leader="dot" w:pos="9016"/>
            </w:tabs>
            <w:rPr>
              <w:rFonts w:eastAsiaTheme="minorEastAsia"/>
              <w:kern w:val="2"/>
              <w:lang w:val="zh-CN" w:eastAsia="zh-CN"/>
              <w14:ligatures w14:val="standardContextual"/>
            </w:rPr>
          </w:pPr>
          <w:hyperlink w:anchor="_Toc139534263" w:history="1">
            <w:r>
              <w:rPr>
                <w:rStyle w:val="Hyperlink"/>
              </w:rPr>
              <w:t>2.3.2 Importance of Prepaid Water Metering</w:t>
            </w:r>
            <w:r>
              <w:tab/>
            </w:r>
            <w:r>
              <w:fldChar w:fldCharType="begin"/>
            </w:r>
            <w:r>
              <w:instrText xml:space="preserve"> PAGEREF _Toc139534263 \h </w:instrText>
            </w:r>
            <w:r>
              <w:fldChar w:fldCharType="separate"/>
            </w:r>
            <w:r>
              <w:t>13</w:t>
            </w:r>
            <w:r>
              <w:fldChar w:fldCharType="end"/>
            </w:r>
          </w:hyperlink>
        </w:p>
        <w:p w:rsidR="0072128D" w:rsidRDefault="009A2792">
          <w:pPr>
            <w:pStyle w:val="TOC2"/>
            <w:tabs>
              <w:tab w:val="right" w:leader="dot" w:pos="9016"/>
            </w:tabs>
            <w:rPr>
              <w:rFonts w:eastAsiaTheme="minorEastAsia"/>
              <w:kern w:val="2"/>
              <w:lang w:val="zh-CN" w:eastAsia="zh-CN"/>
              <w14:ligatures w14:val="standardContextual"/>
            </w:rPr>
          </w:pPr>
          <w:hyperlink w:anchor="_Toc139534264" w:history="1">
            <w:r>
              <w:rPr>
                <w:rStyle w:val="Hyperlink"/>
              </w:rPr>
              <w:t>2.3.3 Design Considerations for Prepaid Water Meters</w:t>
            </w:r>
            <w:r>
              <w:tab/>
            </w:r>
            <w:r>
              <w:fldChar w:fldCharType="begin"/>
            </w:r>
            <w:r>
              <w:instrText xml:space="preserve"> PAGEREF _Toc139534264 \h </w:instrText>
            </w:r>
            <w:r>
              <w:fldChar w:fldCharType="separate"/>
            </w:r>
            <w:r>
              <w:t>13</w:t>
            </w:r>
            <w:r>
              <w:fldChar w:fldCharType="end"/>
            </w:r>
          </w:hyperlink>
        </w:p>
        <w:p w:rsidR="0072128D" w:rsidRDefault="009A2792">
          <w:pPr>
            <w:pStyle w:val="TOC2"/>
            <w:tabs>
              <w:tab w:val="right" w:leader="dot" w:pos="9016"/>
            </w:tabs>
            <w:rPr>
              <w:rFonts w:eastAsiaTheme="minorEastAsia"/>
              <w:kern w:val="2"/>
              <w:lang w:val="zh-CN" w:eastAsia="zh-CN"/>
              <w14:ligatures w14:val="standardContextual"/>
            </w:rPr>
          </w:pPr>
          <w:hyperlink w:anchor="_Toc139534265" w:history="1">
            <w:r>
              <w:rPr>
                <w:rStyle w:val="Hyperlink"/>
              </w:rPr>
              <w:t>2.3.4 Design Considerations for Prepaid Public Standpipes</w:t>
            </w:r>
            <w:r>
              <w:tab/>
            </w:r>
            <w:r>
              <w:fldChar w:fldCharType="begin"/>
            </w:r>
            <w:r>
              <w:instrText xml:space="preserve"> PAGEREF _Toc139534265 \h </w:instrText>
            </w:r>
            <w:r>
              <w:fldChar w:fldCharType="separate"/>
            </w:r>
            <w:r>
              <w:t>14</w:t>
            </w:r>
            <w:r>
              <w:fldChar w:fldCharType="end"/>
            </w:r>
          </w:hyperlink>
        </w:p>
        <w:p w:rsidR="0072128D" w:rsidRDefault="009A2792">
          <w:pPr>
            <w:pStyle w:val="TOC2"/>
            <w:tabs>
              <w:tab w:val="right" w:leader="dot" w:pos="9016"/>
            </w:tabs>
            <w:rPr>
              <w:rFonts w:eastAsiaTheme="minorEastAsia"/>
              <w:kern w:val="2"/>
              <w:lang w:val="zh-CN" w:eastAsia="zh-CN"/>
              <w14:ligatures w14:val="standardContextual"/>
            </w:rPr>
          </w:pPr>
          <w:hyperlink w:anchor="_Toc139534266" w:history="1">
            <w:r>
              <w:rPr>
                <w:rStyle w:val="Hyperlink"/>
              </w:rPr>
              <w:t>2.3.5 Design Consideration for Individual Do</w:t>
            </w:r>
            <w:r>
              <w:rPr>
                <w:rStyle w:val="Hyperlink"/>
              </w:rPr>
              <w:t>mestic Customer</w:t>
            </w:r>
            <w:r>
              <w:tab/>
            </w:r>
            <w:r>
              <w:fldChar w:fldCharType="begin"/>
            </w:r>
            <w:r>
              <w:instrText xml:space="preserve"> PAGEREF _Toc139534266 \h </w:instrText>
            </w:r>
            <w:r>
              <w:fldChar w:fldCharType="separate"/>
            </w:r>
            <w:r>
              <w:t>15</w:t>
            </w:r>
            <w:r>
              <w:fldChar w:fldCharType="end"/>
            </w:r>
          </w:hyperlink>
        </w:p>
        <w:p w:rsidR="0072128D" w:rsidRDefault="009A2792">
          <w:pPr>
            <w:pStyle w:val="TOC2"/>
            <w:tabs>
              <w:tab w:val="right" w:leader="dot" w:pos="9016"/>
            </w:tabs>
            <w:rPr>
              <w:rFonts w:eastAsiaTheme="minorEastAsia"/>
              <w:kern w:val="2"/>
              <w:lang w:val="zh-CN" w:eastAsia="zh-CN"/>
              <w14:ligatures w14:val="standardContextual"/>
            </w:rPr>
          </w:pPr>
          <w:hyperlink w:anchor="_Toc139534267" w:history="1">
            <w:r>
              <w:rPr>
                <w:rStyle w:val="Hyperlink"/>
              </w:rPr>
              <w:t>2.4 Design Consideration for Commercial and Institutional Customers</w:t>
            </w:r>
            <w:r>
              <w:tab/>
            </w:r>
            <w:r>
              <w:fldChar w:fldCharType="begin"/>
            </w:r>
            <w:r>
              <w:instrText xml:space="preserve"> PAGEREF _Toc139534267 \h </w:instrText>
            </w:r>
            <w:r>
              <w:fldChar w:fldCharType="separate"/>
            </w:r>
            <w:r>
              <w:t>15</w:t>
            </w:r>
            <w:r>
              <w:fldChar w:fldCharType="end"/>
            </w:r>
          </w:hyperlink>
        </w:p>
        <w:p w:rsidR="0072128D" w:rsidRDefault="009A2792">
          <w:pPr>
            <w:pStyle w:val="TOC2"/>
            <w:tabs>
              <w:tab w:val="right" w:leader="dot" w:pos="9016"/>
            </w:tabs>
            <w:rPr>
              <w:rFonts w:eastAsiaTheme="minorEastAsia"/>
              <w:kern w:val="2"/>
              <w:lang w:val="zh-CN" w:eastAsia="zh-CN"/>
              <w14:ligatures w14:val="standardContextual"/>
            </w:rPr>
          </w:pPr>
          <w:hyperlink w:anchor="_Toc139534268" w:history="1">
            <w:r>
              <w:rPr>
                <w:rStyle w:val="Hyperlink"/>
              </w:rPr>
              <w:t>2.5 Importance of Integrating Prepaid with Post-Paid Revenue Management</w:t>
            </w:r>
            <w:r>
              <w:tab/>
            </w:r>
            <w:r>
              <w:fldChar w:fldCharType="begin"/>
            </w:r>
            <w:r>
              <w:instrText xml:space="preserve"> PAGEREF _Toc139534268 \h </w:instrText>
            </w:r>
            <w:r>
              <w:fldChar w:fldCharType="separate"/>
            </w:r>
            <w:r>
              <w:t>16</w:t>
            </w:r>
            <w:r>
              <w:fldChar w:fldCharType="end"/>
            </w:r>
          </w:hyperlink>
        </w:p>
        <w:p w:rsidR="0072128D" w:rsidRDefault="009A2792">
          <w:pPr>
            <w:pStyle w:val="TOC2"/>
            <w:tabs>
              <w:tab w:val="right" w:leader="dot" w:pos="9016"/>
            </w:tabs>
            <w:rPr>
              <w:rFonts w:eastAsiaTheme="minorEastAsia"/>
              <w:kern w:val="2"/>
              <w:lang w:val="zh-CN" w:eastAsia="zh-CN"/>
              <w14:ligatures w14:val="standardContextual"/>
            </w:rPr>
          </w:pPr>
          <w:hyperlink w:anchor="_Toc139534269" w:history="1">
            <w:r>
              <w:rPr>
                <w:rStyle w:val="Hyperlink"/>
              </w:rPr>
              <w:t>2.6 Selection Criteria for Prepaid Water Meters</w:t>
            </w:r>
            <w:r>
              <w:tab/>
            </w:r>
            <w:r>
              <w:fldChar w:fldCharType="begin"/>
            </w:r>
            <w:r>
              <w:instrText xml:space="preserve"> PAGEREF _Toc139534269 \h </w:instrText>
            </w:r>
            <w:r>
              <w:fldChar w:fldCharType="separate"/>
            </w:r>
            <w:r>
              <w:t>16</w:t>
            </w:r>
            <w:r>
              <w:fldChar w:fldCharType="end"/>
            </w:r>
          </w:hyperlink>
        </w:p>
        <w:p w:rsidR="0072128D" w:rsidRDefault="009A2792">
          <w:pPr>
            <w:pStyle w:val="TOC1"/>
            <w:tabs>
              <w:tab w:val="right" w:leader="dot" w:pos="9016"/>
            </w:tabs>
            <w:rPr>
              <w:rFonts w:asciiTheme="minorHAnsi" w:eastAsiaTheme="minorEastAsia" w:hAnsiTheme="minorHAnsi"/>
              <w:kern w:val="2"/>
              <w:lang w:val="zh-CN" w:eastAsia="zh-CN"/>
              <w14:ligatures w14:val="standardContextual"/>
            </w:rPr>
          </w:pPr>
          <w:hyperlink w:anchor="_Toc139534270" w:history="1">
            <w:r>
              <w:rPr>
                <w:rStyle w:val="Hyperlink"/>
              </w:rPr>
              <w:t>CHAPTER THREE</w:t>
            </w:r>
            <w:r>
              <w:tab/>
            </w:r>
            <w:r>
              <w:fldChar w:fldCharType="begin"/>
            </w:r>
            <w:r>
              <w:instrText xml:space="preserve"> PAGEREF _Toc139534270 \h </w:instrText>
            </w:r>
            <w:r>
              <w:fldChar w:fldCharType="separate"/>
            </w:r>
            <w:r>
              <w:t>18</w:t>
            </w:r>
            <w:r>
              <w:fldChar w:fldCharType="end"/>
            </w:r>
          </w:hyperlink>
        </w:p>
        <w:p w:rsidR="0072128D" w:rsidRDefault="009A2792">
          <w:pPr>
            <w:pStyle w:val="TOC2"/>
            <w:tabs>
              <w:tab w:val="right" w:leader="dot" w:pos="9016"/>
            </w:tabs>
            <w:rPr>
              <w:rFonts w:eastAsiaTheme="minorEastAsia"/>
              <w:kern w:val="2"/>
              <w:lang w:val="zh-CN" w:eastAsia="zh-CN"/>
              <w14:ligatures w14:val="standardContextual"/>
            </w:rPr>
          </w:pPr>
          <w:hyperlink w:anchor="_Toc139534271" w:history="1">
            <w:r>
              <w:rPr>
                <w:rStyle w:val="Hyperlink"/>
              </w:rPr>
              <w:t>3.METHODOLOGY</w:t>
            </w:r>
            <w:r>
              <w:tab/>
            </w:r>
            <w:r>
              <w:fldChar w:fldCharType="begin"/>
            </w:r>
            <w:r>
              <w:instrText xml:space="preserve"> PAGEREF _Toc139534271 \h </w:instrText>
            </w:r>
            <w:r>
              <w:fldChar w:fldCharType="separate"/>
            </w:r>
            <w:r>
              <w:t>18</w:t>
            </w:r>
            <w:r>
              <w:fldChar w:fldCharType="end"/>
            </w:r>
          </w:hyperlink>
        </w:p>
        <w:p w:rsidR="0072128D" w:rsidRDefault="009A2792">
          <w:pPr>
            <w:pStyle w:val="TOC2"/>
            <w:tabs>
              <w:tab w:val="right" w:leader="dot" w:pos="9016"/>
            </w:tabs>
            <w:rPr>
              <w:rFonts w:eastAsiaTheme="minorEastAsia"/>
              <w:kern w:val="2"/>
              <w:lang w:val="zh-CN" w:eastAsia="zh-CN"/>
              <w14:ligatures w14:val="standardContextual"/>
            </w:rPr>
          </w:pPr>
          <w:hyperlink w:anchor="_Toc139534272" w:history="1">
            <w:r>
              <w:rPr>
                <w:rStyle w:val="Hyperlink"/>
              </w:rPr>
              <w:t>3.1 Introduc</w:t>
            </w:r>
            <w:r>
              <w:rPr>
                <w:rStyle w:val="Hyperlink"/>
              </w:rPr>
              <w:t>tion</w:t>
            </w:r>
            <w:r>
              <w:tab/>
            </w:r>
            <w:r>
              <w:fldChar w:fldCharType="begin"/>
            </w:r>
            <w:r>
              <w:instrText xml:space="preserve"> PAGEREF _Toc139534272 \h </w:instrText>
            </w:r>
            <w:r>
              <w:fldChar w:fldCharType="separate"/>
            </w:r>
            <w:r>
              <w:t>18</w:t>
            </w:r>
            <w:r>
              <w:fldChar w:fldCharType="end"/>
            </w:r>
          </w:hyperlink>
        </w:p>
        <w:p w:rsidR="0072128D" w:rsidRDefault="009A2792">
          <w:pPr>
            <w:pStyle w:val="TOC2"/>
            <w:tabs>
              <w:tab w:val="right" w:leader="dot" w:pos="9016"/>
            </w:tabs>
            <w:rPr>
              <w:rFonts w:eastAsiaTheme="minorEastAsia"/>
              <w:kern w:val="2"/>
              <w:lang w:val="zh-CN" w:eastAsia="zh-CN"/>
              <w14:ligatures w14:val="standardContextual"/>
            </w:rPr>
          </w:pPr>
          <w:hyperlink w:anchor="_Toc139534273" w:history="1">
            <w:r>
              <w:rPr>
                <w:rStyle w:val="Hyperlink"/>
              </w:rPr>
              <w:t>3.2.2 Data Collection</w:t>
            </w:r>
            <w:r>
              <w:tab/>
            </w:r>
            <w:r>
              <w:fldChar w:fldCharType="begin"/>
            </w:r>
            <w:r>
              <w:instrText xml:space="preserve"> PAGEREF _Toc139534273 \h </w:instrText>
            </w:r>
            <w:r>
              <w:fldChar w:fldCharType="separate"/>
            </w:r>
            <w:r>
              <w:t>19</w:t>
            </w:r>
            <w:r>
              <w:fldChar w:fldCharType="end"/>
            </w:r>
          </w:hyperlink>
        </w:p>
        <w:p w:rsidR="0072128D" w:rsidRDefault="009A2792">
          <w:pPr>
            <w:pStyle w:val="TOC2"/>
            <w:tabs>
              <w:tab w:val="right" w:leader="dot" w:pos="9016"/>
            </w:tabs>
            <w:rPr>
              <w:rFonts w:eastAsiaTheme="minorEastAsia"/>
              <w:kern w:val="2"/>
              <w:lang w:val="zh-CN" w:eastAsia="zh-CN"/>
              <w14:ligatures w14:val="standardContextual"/>
            </w:rPr>
          </w:pPr>
          <w:hyperlink w:anchor="_Toc139534274" w:history="1">
            <w:r>
              <w:rPr>
                <w:rStyle w:val="Hyperlink"/>
              </w:rPr>
              <w:t>3.2.2.1 Questionnaire</w:t>
            </w:r>
            <w:r>
              <w:tab/>
            </w:r>
            <w:r>
              <w:fldChar w:fldCharType="begin"/>
            </w:r>
            <w:r>
              <w:instrText xml:space="preserve"> PAGEREF _Toc139534274 \h </w:instrText>
            </w:r>
            <w:r>
              <w:fldChar w:fldCharType="separate"/>
            </w:r>
            <w:r>
              <w:t>19</w:t>
            </w:r>
            <w:r>
              <w:fldChar w:fldCharType="end"/>
            </w:r>
          </w:hyperlink>
        </w:p>
        <w:p w:rsidR="0072128D" w:rsidRDefault="009A2792">
          <w:pPr>
            <w:pStyle w:val="TOC2"/>
            <w:tabs>
              <w:tab w:val="right" w:leader="dot" w:pos="9016"/>
            </w:tabs>
            <w:rPr>
              <w:rFonts w:eastAsiaTheme="minorEastAsia"/>
              <w:kern w:val="2"/>
              <w:lang w:val="zh-CN" w:eastAsia="zh-CN"/>
              <w14:ligatures w14:val="standardContextual"/>
            </w:rPr>
          </w:pPr>
          <w:hyperlink w:anchor="_Toc139534275" w:history="1">
            <w:r>
              <w:rPr>
                <w:rStyle w:val="Hyperlink"/>
              </w:rPr>
              <w:t>3.2.2.2 Interview</w:t>
            </w:r>
            <w:r>
              <w:tab/>
            </w:r>
            <w:r>
              <w:fldChar w:fldCharType="begin"/>
            </w:r>
            <w:r>
              <w:instrText xml:space="preserve"> PAGEREF _Toc139534275 \h </w:instrText>
            </w:r>
            <w:r>
              <w:fldChar w:fldCharType="separate"/>
            </w:r>
            <w:r>
              <w:t>19</w:t>
            </w:r>
            <w:r>
              <w:fldChar w:fldCharType="end"/>
            </w:r>
          </w:hyperlink>
        </w:p>
        <w:p w:rsidR="0072128D" w:rsidRDefault="009A2792">
          <w:pPr>
            <w:pStyle w:val="TOC2"/>
            <w:tabs>
              <w:tab w:val="right" w:leader="dot" w:pos="9016"/>
            </w:tabs>
            <w:rPr>
              <w:rFonts w:eastAsiaTheme="minorEastAsia"/>
              <w:kern w:val="2"/>
              <w:lang w:val="zh-CN" w:eastAsia="zh-CN"/>
              <w14:ligatures w14:val="standardContextual"/>
            </w:rPr>
          </w:pPr>
          <w:hyperlink w:anchor="_Toc139534276" w:history="1">
            <w:r>
              <w:rPr>
                <w:rStyle w:val="Hyperlink"/>
                <w:bCs/>
              </w:rPr>
              <w:t>3.3</w:t>
            </w:r>
            <w:r>
              <w:rPr>
                <w:rStyle w:val="Hyperlink"/>
              </w:rPr>
              <w:t xml:space="preserve"> Requirement analysis method to be used</w:t>
            </w:r>
            <w:r>
              <w:tab/>
            </w:r>
            <w:r>
              <w:fldChar w:fldCharType="begin"/>
            </w:r>
            <w:r>
              <w:instrText xml:space="preserve"> PAGEREF _Toc139534276 \h </w:instrText>
            </w:r>
            <w:r>
              <w:fldChar w:fldCharType="separate"/>
            </w:r>
            <w:r>
              <w:t>19</w:t>
            </w:r>
            <w:r>
              <w:fldChar w:fldCharType="end"/>
            </w:r>
          </w:hyperlink>
        </w:p>
        <w:p w:rsidR="0072128D" w:rsidRDefault="009A2792">
          <w:pPr>
            <w:pStyle w:val="TOC2"/>
            <w:tabs>
              <w:tab w:val="right" w:leader="dot" w:pos="9016"/>
            </w:tabs>
            <w:rPr>
              <w:rFonts w:eastAsiaTheme="minorEastAsia"/>
              <w:kern w:val="2"/>
              <w:lang w:val="zh-CN" w:eastAsia="zh-CN"/>
              <w14:ligatures w14:val="standardContextual"/>
            </w:rPr>
          </w:pPr>
          <w:hyperlink w:anchor="_Toc139534277" w:history="1">
            <w:r>
              <w:rPr>
                <w:rStyle w:val="Hyperlink"/>
              </w:rPr>
              <w:t>3.4 System</w:t>
            </w:r>
            <w:r>
              <w:rPr>
                <w:rStyle w:val="Hyperlink"/>
              </w:rPr>
              <w:t xml:space="preserve"> design</w:t>
            </w:r>
            <w:r>
              <w:tab/>
            </w:r>
            <w:r>
              <w:fldChar w:fldCharType="begin"/>
            </w:r>
            <w:r>
              <w:instrText xml:space="preserve"> PAGEREF _Toc139534277 \h </w:instrText>
            </w:r>
            <w:r>
              <w:fldChar w:fldCharType="separate"/>
            </w:r>
            <w:r>
              <w:t>19</w:t>
            </w:r>
            <w:r>
              <w:fldChar w:fldCharType="end"/>
            </w:r>
          </w:hyperlink>
        </w:p>
        <w:p w:rsidR="0072128D" w:rsidRDefault="009A2792">
          <w:pPr>
            <w:pStyle w:val="TOC1"/>
            <w:tabs>
              <w:tab w:val="right" w:leader="dot" w:pos="9016"/>
            </w:tabs>
            <w:rPr>
              <w:rFonts w:asciiTheme="minorHAnsi" w:eastAsiaTheme="minorEastAsia" w:hAnsiTheme="minorHAnsi"/>
              <w:kern w:val="2"/>
              <w:lang w:val="zh-CN" w:eastAsia="zh-CN"/>
              <w14:ligatures w14:val="standardContextual"/>
            </w:rPr>
          </w:pPr>
          <w:hyperlink w:anchor="_Toc139534278" w:history="1">
            <w:r>
              <w:rPr>
                <w:rStyle w:val="Hyperlink"/>
                <w:rFonts w:cs="Times New Roman"/>
              </w:rPr>
              <w:t>CHAPTER FOUR</w:t>
            </w:r>
            <w:r>
              <w:tab/>
            </w:r>
            <w:r>
              <w:fldChar w:fldCharType="begin"/>
            </w:r>
            <w:r>
              <w:instrText xml:space="preserve"> PAGEREF _Toc139534278 \h </w:instrText>
            </w:r>
            <w:r>
              <w:fldChar w:fldCharType="separate"/>
            </w:r>
            <w:r>
              <w:t>20</w:t>
            </w:r>
            <w:r>
              <w:fldChar w:fldCharType="end"/>
            </w:r>
          </w:hyperlink>
        </w:p>
        <w:p w:rsidR="0072128D" w:rsidRDefault="009A2792">
          <w:pPr>
            <w:pStyle w:val="TOC2"/>
            <w:tabs>
              <w:tab w:val="right" w:leader="dot" w:pos="9016"/>
            </w:tabs>
            <w:rPr>
              <w:rFonts w:eastAsiaTheme="minorEastAsia"/>
              <w:kern w:val="2"/>
              <w:lang w:val="zh-CN" w:eastAsia="zh-CN"/>
              <w14:ligatures w14:val="standardContextual"/>
            </w:rPr>
          </w:pPr>
          <w:hyperlink w:anchor="_Toc139534279" w:history="1">
            <w:r>
              <w:rPr>
                <w:rStyle w:val="Hyperlink"/>
                <w:rFonts w:cs="Times New Roman"/>
              </w:rPr>
              <w:t>DATA COLLECTION,</w:t>
            </w:r>
            <w:r>
              <w:rPr>
                <w:rStyle w:val="Hyperlink"/>
                <w:rFonts w:cs="Times New Roman"/>
              </w:rPr>
              <w:t xml:space="preserve"> DATA ANALYSIS, AND SYSTEM REQUIREMENTS</w:t>
            </w:r>
            <w:r>
              <w:tab/>
            </w:r>
            <w:r>
              <w:fldChar w:fldCharType="begin"/>
            </w:r>
            <w:r>
              <w:instrText xml:space="preserve"> PAGEREF _Toc139534279 \h </w:instrText>
            </w:r>
            <w:r>
              <w:fldChar w:fldCharType="separate"/>
            </w:r>
            <w:r>
              <w:t>20</w:t>
            </w:r>
            <w:r>
              <w:fldChar w:fldCharType="end"/>
            </w:r>
          </w:hyperlink>
        </w:p>
        <w:p w:rsidR="0072128D" w:rsidRDefault="009A2792">
          <w:pPr>
            <w:pStyle w:val="TOC3"/>
            <w:tabs>
              <w:tab w:val="right" w:leader="dot" w:pos="9016"/>
            </w:tabs>
            <w:rPr>
              <w:rFonts w:eastAsiaTheme="minorEastAsia"/>
              <w:kern w:val="2"/>
              <w:lang w:val="zh-CN" w:eastAsia="zh-CN"/>
              <w14:ligatures w14:val="standardContextual"/>
            </w:rPr>
          </w:pPr>
          <w:hyperlink w:anchor="_Toc139534280" w:history="1">
            <w:r>
              <w:rPr>
                <w:rStyle w:val="Hyperlink"/>
                <w:rFonts w:ascii="Times New Roman" w:hAnsi="Times New Roman" w:cs="Times New Roman"/>
              </w:rPr>
              <w:t>4.1 Data collection</w:t>
            </w:r>
            <w:r>
              <w:tab/>
            </w:r>
            <w:r>
              <w:fldChar w:fldCharType="begin"/>
            </w:r>
            <w:r>
              <w:instrText xml:space="preserve"> PAGEREF _Toc139534280 \h </w:instrText>
            </w:r>
            <w:r>
              <w:fldChar w:fldCharType="separate"/>
            </w:r>
            <w:r>
              <w:t>20</w:t>
            </w:r>
            <w:r>
              <w:fldChar w:fldCharType="end"/>
            </w:r>
          </w:hyperlink>
        </w:p>
        <w:p w:rsidR="0072128D" w:rsidRDefault="009A2792">
          <w:pPr>
            <w:pStyle w:val="TOC3"/>
            <w:tabs>
              <w:tab w:val="right" w:leader="dot" w:pos="9016"/>
            </w:tabs>
            <w:rPr>
              <w:rFonts w:eastAsiaTheme="minorEastAsia"/>
              <w:kern w:val="2"/>
              <w:lang w:val="zh-CN" w:eastAsia="zh-CN"/>
              <w14:ligatures w14:val="standardContextual"/>
            </w:rPr>
          </w:pPr>
          <w:hyperlink w:anchor="_Toc139534281" w:history="1">
            <w:r>
              <w:rPr>
                <w:rStyle w:val="Hyperlink"/>
                <w:rFonts w:ascii="Times New Roman" w:hAnsi="Times New Roman" w:cs="Times New Roman"/>
              </w:rPr>
              <w:t>4.2 Data analysis</w:t>
            </w:r>
            <w:r>
              <w:tab/>
            </w:r>
            <w:r>
              <w:fldChar w:fldCharType="begin"/>
            </w:r>
            <w:r>
              <w:instrText xml:space="preserve"> PAGEREF _Toc139534281 \h </w:instrText>
            </w:r>
            <w:r>
              <w:fldChar w:fldCharType="separate"/>
            </w:r>
            <w:r>
              <w:t>21</w:t>
            </w:r>
            <w:r>
              <w:fldChar w:fldCharType="end"/>
            </w:r>
          </w:hyperlink>
        </w:p>
        <w:p w:rsidR="0072128D" w:rsidRDefault="009A2792">
          <w:pPr>
            <w:pStyle w:val="TOC1"/>
            <w:tabs>
              <w:tab w:val="right" w:leader="dot" w:pos="9016"/>
            </w:tabs>
            <w:rPr>
              <w:rFonts w:asciiTheme="minorHAnsi" w:eastAsiaTheme="minorEastAsia" w:hAnsiTheme="minorHAnsi"/>
              <w:kern w:val="2"/>
              <w:lang w:val="zh-CN" w:eastAsia="zh-CN"/>
              <w14:ligatures w14:val="standardContextual"/>
            </w:rPr>
          </w:pPr>
          <w:hyperlink w:anchor="_Toc139534282" w:history="1">
            <w:r>
              <w:rPr>
                <w:rStyle w:val="Hyperlink"/>
                <w:rFonts w:cs="Times New Roman"/>
              </w:rPr>
              <w:t>CHAPTER FIVE</w:t>
            </w:r>
            <w:r>
              <w:tab/>
            </w:r>
            <w:r>
              <w:fldChar w:fldCharType="begin"/>
            </w:r>
            <w:r>
              <w:instrText xml:space="preserve"> PAGEREF _Toc139534282 \h </w:instrText>
            </w:r>
            <w:r>
              <w:fldChar w:fldCharType="separate"/>
            </w:r>
            <w:r>
              <w:t>23</w:t>
            </w:r>
            <w:r>
              <w:fldChar w:fldCharType="end"/>
            </w:r>
          </w:hyperlink>
        </w:p>
        <w:p w:rsidR="0072128D" w:rsidRDefault="009A2792">
          <w:pPr>
            <w:pStyle w:val="TOC2"/>
            <w:tabs>
              <w:tab w:val="right" w:leader="dot" w:pos="9016"/>
            </w:tabs>
            <w:rPr>
              <w:rFonts w:eastAsiaTheme="minorEastAsia"/>
              <w:kern w:val="2"/>
              <w:lang w:val="zh-CN" w:eastAsia="zh-CN"/>
              <w14:ligatures w14:val="standardContextual"/>
            </w:rPr>
          </w:pPr>
          <w:hyperlink w:anchor="_Toc139534283" w:history="1">
            <w:r>
              <w:rPr>
                <w:rStyle w:val="Hyperlink"/>
                <w:rFonts w:cs="Times New Roman"/>
              </w:rPr>
              <w:t>5.1 CONCEPTIAL MODELS, SYSTEM DESIGN AND PROTOTYPE TESTING</w:t>
            </w:r>
            <w:r>
              <w:tab/>
            </w:r>
            <w:r>
              <w:fldChar w:fldCharType="begin"/>
            </w:r>
            <w:r>
              <w:instrText xml:space="preserve"> PAGEREF _Toc139534283 \h </w:instrText>
            </w:r>
            <w:r>
              <w:fldChar w:fldCharType="separate"/>
            </w:r>
            <w:r>
              <w:t>23</w:t>
            </w:r>
            <w:r>
              <w:fldChar w:fldCharType="end"/>
            </w:r>
          </w:hyperlink>
        </w:p>
        <w:p w:rsidR="0072128D" w:rsidRDefault="009A2792">
          <w:pPr>
            <w:pStyle w:val="TOC3"/>
            <w:tabs>
              <w:tab w:val="right" w:leader="dot" w:pos="9016"/>
            </w:tabs>
            <w:rPr>
              <w:rFonts w:eastAsiaTheme="minorEastAsia"/>
              <w:kern w:val="2"/>
              <w:lang w:val="zh-CN" w:eastAsia="zh-CN"/>
              <w14:ligatures w14:val="standardContextual"/>
            </w:rPr>
          </w:pPr>
          <w:hyperlink w:anchor="_Toc139534284" w:history="1">
            <w:r>
              <w:rPr>
                <w:rStyle w:val="Hyperlink"/>
                <w:rFonts w:ascii="Times New Roman" w:hAnsi="Times New Roman" w:cs="Times New Roman"/>
              </w:rPr>
              <w:t>5.1.1 Conceptual models</w:t>
            </w:r>
            <w:r>
              <w:tab/>
            </w:r>
            <w:r>
              <w:fldChar w:fldCharType="begin"/>
            </w:r>
            <w:r>
              <w:instrText xml:space="preserve"> PAGEREF _Toc139534284 \h </w:instrText>
            </w:r>
            <w:r>
              <w:fldChar w:fldCharType="separate"/>
            </w:r>
            <w:r>
              <w:t>23</w:t>
            </w:r>
            <w:r>
              <w:fldChar w:fldCharType="end"/>
            </w:r>
          </w:hyperlink>
        </w:p>
        <w:p w:rsidR="0072128D" w:rsidRDefault="009A2792">
          <w:pPr>
            <w:pStyle w:val="TOC2"/>
            <w:tabs>
              <w:tab w:val="right" w:leader="dot" w:pos="9016"/>
            </w:tabs>
            <w:rPr>
              <w:rFonts w:eastAsiaTheme="minorEastAsia"/>
              <w:kern w:val="2"/>
              <w:lang w:val="zh-CN" w:eastAsia="zh-CN"/>
              <w14:ligatures w14:val="standardContextual"/>
            </w:rPr>
          </w:pPr>
          <w:hyperlink w:anchor="_Toc139534285" w:history="1">
            <w:r>
              <w:rPr>
                <w:rStyle w:val="Hyperlink"/>
                <w:rFonts w:cs="Times New Roman"/>
              </w:rPr>
              <w:t>5.2 Configuration and Installing Modules</w:t>
            </w:r>
            <w:r>
              <w:tab/>
            </w:r>
            <w:r>
              <w:fldChar w:fldCharType="begin"/>
            </w:r>
            <w:r>
              <w:instrText xml:space="preserve"> PAGEREF _Toc139534285 \h </w:instrText>
            </w:r>
            <w:r>
              <w:fldChar w:fldCharType="separate"/>
            </w:r>
            <w:r>
              <w:t>23</w:t>
            </w:r>
            <w:r>
              <w:fldChar w:fldCharType="end"/>
            </w:r>
          </w:hyperlink>
        </w:p>
        <w:p w:rsidR="0072128D" w:rsidRDefault="009A2792">
          <w:pPr>
            <w:pStyle w:val="TOC2"/>
            <w:tabs>
              <w:tab w:val="right" w:leader="dot" w:pos="9016"/>
            </w:tabs>
            <w:rPr>
              <w:rFonts w:eastAsiaTheme="minorEastAsia"/>
              <w:kern w:val="2"/>
              <w:lang w:val="zh-CN" w:eastAsia="zh-CN"/>
              <w14:ligatures w14:val="standardContextual"/>
            </w:rPr>
          </w:pPr>
          <w:hyperlink w:anchor="_Toc139534286" w:history="1">
            <w:r>
              <w:rPr>
                <w:rStyle w:val="Hyperlink"/>
              </w:rPr>
              <w:t>5.3 USE CASE DIAGRAM</w:t>
            </w:r>
            <w:r>
              <w:tab/>
            </w:r>
            <w:r>
              <w:fldChar w:fldCharType="begin"/>
            </w:r>
            <w:r>
              <w:instrText xml:space="preserve"> PAGEREF _Toc139534286 \h </w:instrText>
            </w:r>
            <w:r>
              <w:fldChar w:fldCharType="separate"/>
            </w:r>
            <w:r>
              <w:t>29</w:t>
            </w:r>
            <w:r>
              <w:fldChar w:fldCharType="end"/>
            </w:r>
          </w:hyperlink>
        </w:p>
        <w:p w:rsidR="0072128D" w:rsidRDefault="009A2792">
          <w:pPr>
            <w:pStyle w:val="TOC2"/>
            <w:tabs>
              <w:tab w:val="right" w:leader="dot" w:pos="9016"/>
            </w:tabs>
            <w:rPr>
              <w:rFonts w:eastAsiaTheme="minorEastAsia"/>
              <w:kern w:val="2"/>
              <w:lang w:val="zh-CN" w:eastAsia="zh-CN"/>
              <w14:ligatures w14:val="standardContextual"/>
            </w:rPr>
          </w:pPr>
          <w:hyperlink w:anchor="_Toc139534287" w:history="1">
            <w:r>
              <w:rPr>
                <w:rStyle w:val="Hyperlink"/>
              </w:rPr>
              <w:t>5.4  Flo</w:t>
            </w:r>
            <w:r>
              <w:rPr>
                <w:rStyle w:val="Hyperlink"/>
              </w:rPr>
              <w:t>w Chart</w:t>
            </w:r>
            <w:r>
              <w:tab/>
            </w:r>
            <w:r>
              <w:fldChar w:fldCharType="begin"/>
            </w:r>
            <w:r>
              <w:instrText xml:space="preserve"> PAGEREF _Toc139534287 \h </w:instrText>
            </w:r>
            <w:r>
              <w:fldChar w:fldCharType="separate"/>
            </w:r>
            <w:r>
              <w:t>30</w:t>
            </w:r>
            <w:r>
              <w:fldChar w:fldCharType="end"/>
            </w:r>
          </w:hyperlink>
        </w:p>
        <w:p w:rsidR="0072128D" w:rsidRDefault="009A2792">
          <w:pPr>
            <w:pStyle w:val="TOC1"/>
            <w:tabs>
              <w:tab w:val="right" w:leader="dot" w:pos="9016"/>
            </w:tabs>
            <w:rPr>
              <w:rFonts w:asciiTheme="minorHAnsi" w:eastAsiaTheme="minorEastAsia" w:hAnsiTheme="minorHAnsi"/>
              <w:kern w:val="2"/>
              <w:lang w:val="zh-CN" w:eastAsia="zh-CN"/>
              <w14:ligatures w14:val="standardContextual"/>
            </w:rPr>
          </w:pPr>
          <w:hyperlink w:anchor="_Toc139534288" w:history="1">
            <w:r>
              <w:rPr>
                <w:rStyle w:val="Hyperlink"/>
              </w:rPr>
              <w:t>CHAPTER SIX</w:t>
            </w:r>
            <w:r>
              <w:tab/>
            </w:r>
            <w:r>
              <w:fldChar w:fldCharType="begin"/>
            </w:r>
            <w:r>
              <w:instrText xml:space="preserve"> PAGEREF _Toc139534288 \h </w:instrText>
            </w:r>
            <w:r>
              <w:fldChar w:fldCharType="separate"/>
            </w:r>
            <w:r>
              <w:t>32</w:t>
            </w:r>
            <w:r>
              <w:fldChar w:fldCharType="end"/>
            </w:r>
          </w:hyperlink>
        </w:p>
        <w:p w:rsidR="0072128D" w:rsidRDefault="009A2792">
          <w:pPr>
            <w:pStyle w:val="TOC1"/>
            <w:tabs>
              <w:tab w:val="right" w:leader="dot" w:pos="9016"/>
            </w:tabs>
            <w:rPr>
              <w:rFonts w:asciiTheme="minorHAnsi" w:eastAsiaTheme="minorEastAsia" w:hAnsiTheme="minorHAnsi"/>
              <w:kern w:val="2"/>
              <w:lang w:val="zh-CN" w:eastAsia="zh-CN"/>
              <w14:ligatures w14:val="standardContextual"/>
            </w:rPr>
          </w:pPr>
          <w:hyperlink w:anchor="_Toc139534289" w:history="1">
            <w:r>
              <w:rPr>
                <w:rStyle w:val="Hyperlink"/>
              </w:rPr>
              <w:t>CONCLUSION AND RECOMMENDATION</w:t>
            </w:r>
            <w:r>
              <w:tab/>
            </w:r>
            <w:r>
              <w:fldChar w:fldCharType="begin"/>
            </w:r>
            <w:r>
              <w:instrText xml:space="preserve"> PAGEREF _Toc139534289 \h </w:instrText>
            </w:r>
            <w:r>
              <w:fldChar w:fldCharType="separate"/>
            </w:r>
            <w:r>
              <w:t>32</w:t>
            </w:r>
            <w:r>
              <w:fldChar w:fldCharType="end"/>
            </w:r>
          </w:hyperlink>
        </w:p>
        <w:p w:rsidR="0072128D" w:rsidRDefault="009A2792">
          <w:pPr>
            <w:pStyle w:val="TOC2"/>
            <w:tabs>
              <w:tab w:val="right" w:leader="dot" w:pos="9016"/>
            </w:tabs>
            <w:rPr>
              <w:rFonts w:eastAsiaTheme="minorEastAsia"/>
              <w:kern w:val="2"/>
              <w:lang w:val="zh-CN" w:eastAsia="zh-CN"/>
              <w14:ligatures w14:val="standardContextual"/>
            </w:rPr>
          </w:pPr>
          <w:hyperlink w:anchor="_Toc139534290" w:history="1">
            <w:r>
              <w:rPr>
                <w:rStyle w:val="Hyperlink"/>
              </w:rPr>
              <w:t>6.1 Conclusion</w:t>
            </w:r>
            <w:r>
              <w:tab/>
            </w:r>
            <w:r>
              <w:fldChar w:fldCharType="begin"/>
            </w:r>
            <w:r>
              <w:instrText xml:space="preserve"> PAGEREF _Toc139534290 \h </w:instrText>
            </w:r>
            <w:r>
              <w:fldChar w:fldCharType="separate"/>
            </w:r>
            <w:r>
              <w:t>32</w:t>
            </w:r>
            <w:r>
              <w:fldChar w:fldCharType="end"/>
            </w:r>
          </w:hyperlink>
        </w:p>
        <w:p w:rsidR="0072128D" w:rsidRDefault="009A2792">
          <w:pPr>
            <w:pStyle w:val="TOC2"/>
            <w:tabs>
              <w:tab w:val="right" w:leader="dot" w:pos="9016"/>
            </w:tabs>
            <w:rPr>
              <w:rFonts w:eastAsiaTheme="minorEastAsia"/>
              <w:kern w:val="2"/>
              <w:lang w:val="zh-CN" w:eastAsia="zh-CN"/>
              <w14:ligatures w14:val="standardContextual"/>
            </w:rPr>
          </w:pPr>
          <w:hyperlink w:anchor="_Toc139534291" w:history="1">
            <w:r>
              <w:rPr>
                <w:rStyle w:val="Hyperlink"/>
              </w:rPr>
              <w:t>6.2 Recommendation for Future Work</w:t>
            </w:r>
            <w:r>
              <w:tab/>
            </w:r>
            <w:r>
              <w:fldChar w:fldCharType="begin"/>
            </w:r>
            <w:r>
              <w:instrText xml:space="preserve"> PAGEREF _Toc139534291 \h </w:instrText>
            </w:r>
            <w:r>
              <w:fldChar w:fldCharType="separate"/>
            </w:r>
            <w:r>
              <w:t>32</w:t>
            </w:r>
            <w:r>
              <w:fldChar w:fldCharType="end"/>
            </w:r>
          </w:hyperlink>
        </w:p>
        <w:p w:rsidR="0072128D" w:rsidRDefault="009A2792">
          <w:pPr>
            <w:pStyle w:val="TOC1"/>
            <w:tabs>
              <w:tab w:val="right" w:leader="dot" w:pos="9016"/>
            </w:tabs>
            <w:rPr>
              <w:rFonts w:asciiTheme="minorHAnsi" w:eastAsiaTheme="minorEastAsia" w:hAnsiTheme="minorHAnsi"/>
              <w:kern w:val="2"/>
              <w:lang w:val="zh-CN" w:eastAsia="zh-CN"/>
              <w14:ligatures w14:val="standardContextual"/>
            </w:rPr>
          </w:pPr>
          <w:hyperlink w:anchor="_Toc139534292" w:history="1">
            <w:r>
              <w:rPr>
                <w:rStyle w:val="Hyperlink"/>
              </w:rPr>
              <w:t>REFERENCES</w:t>
            </w:r>
            <w:r>
              <w:tab/>
            </w:r>
            <w:r>
              <w:fldChar w:fldCharType="begin"/>
            </w:r>
            <w:r>
              <w:instrText xml:space="preserve"> PAGEREF _Toc139534292 \h </w:instrText>
            </w:r>
            <w:r>
              <w:fldChar w:fldCharType="separate"/>
            </w:r>
            <w:r>
              <w:t>33</w:t>
            </w:r>
            <w:r>
              <w:fldChar w:fldCharType="end"/>
            </w:r>
          </w:hyperlink>
        </w:p>
        <w:p w:rsidR="0072128D" w:rsidRDefault="009A2792">
          <w:r>
            <w:rPr>
              <w:rFonts w:ascii="Times New Roman" w:hAnsi="Times New Roman" w:cs="Times New Roman"/>
              <w:sz w:val="24"/>
              <w:szCs w:val="24"/>
            </w:rPr>
            <w:fldChar w:fldCharType="end"/>
          </w:r>
        </w:p>
      </w:sdtContent>
    </w:sdt>
    <w:p w:rsidR="0072128D" w:rsidRDefault="0072128D">
      <w:pPr>
        <w:spacing w:line="276" w:lineRule="auto"/>
        <w:jc w:val="both"/>
        <w:rPr>
          <w:rFonts w:ascii="Times New Roman" w:hAnsi="Times New Roman" w:cs="Times New Roman"/>
          <w:sz w:val="24"/>
          <w:szCs w:val="24"/>
          <w14:textOutline w14:w="9525" w14:cap="rnd" w14:cmpd="sng" w14:algn="ctr">
            <w14:solidFill>
              <w14:schemeClr w14:val="tx1"/>
            </w14:solidFill>
            <w14:prstDash w14:val="solid"/>
            <w14:bevel/>
          </w14:textOutline>
        </w:rPr>
      </w:pPr>
    </w:p>
    <w:p w:rsidR="0072128D" w:rsidRDefault="009A2792">
      <w:pPr>
        <w:spacing w:line="276" w:lineRule="auto"/>
        <w:jc w:val="center"/>
        <w:rPr>
          <w:rFonts w:ascii="Times New Roman" w:hAnsi="Times New Roman" w:cs="Times New Roman"/>
          <w:b/>
          <w:bCs/>
          <w:color w:val="000000" w:themeColor="text1"/>
          <w:sz w:val="28"/>
          <w:szCs w:val="28"/>
          <w14:textOutline w14:w="9525" w14:cap="rnd" w14:cmpd="sng" w14:algn="ctr">
            <w14:solidFill>
              <w14:schemeClr w14:val="tx1"/>
            </w14:solidFill>
            <w14:prstDash w14:val="solid"/>
            <w14:bevel/>
          </w14:textOutline>
        </w:rPr>
      </w:pPr>
      <w:r>
        <w:rPr>
          <w:rFonts w:ascii="Times New Roman" w:hAnsi="Times New Roman" w:cs="Times New Roman"/>
          <w:b/>
          <w:bCs/>
          <w:color w:val="000000" w:themeColor="text1"/>
          <w:sz w:val="28"/>
          <w:szCs w:val="28"/>
        </w:rPr>
        <w:t>LIST OF FIGURES</w:t>
      </w:r>
    </w:p>
    <w:p w:rsidR="0072128D" w:rsidRDefault="009A2792">
      <w:pPr>
        <w:pStyle w:val="TableofFigures"/>
        <w:tabs>
          <w:tab w:val="right" w:leader="dot" w:pos="9016"/>
        </w:tabs>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\t "figure" \c </w:instrText>
      </w:r>
      <w:r>
        <w:rPr>
          <w:rFonts w:ascii="Times New Roman" w:hAnsi="Times New Roman" w:cs="Times New Roman"/>
          <w:sz w:val="24"/>
          <w:szCs w:val="24"/>
        </w:rPr>
        <w:fldChar w:fldCharType="separate"/>
      </w:r>
      <w:hyperlink w:anchor="_Toc128362217" w:history="1">
        <w:r>
          <w:rPr>
            <w:rStyle w:val="Hyperlink"/>
            <w:rFonts w:ascii="Times New Roman" w:hAnsi="Times New Roman" w:cs="Times New Roman"/>
            <w:sz w:val="24"/>
            <w:szCs w:val="24"/>
          </w:rPr>
          <w:t>Figure 1</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_Toc128362217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hyperlink>
    </w:p>
    <w:p w:rsidR="0072128D" w:rsidRDefault="009A2792">
      <w:pPr>
        <w:pStyle w:val="TableofFigures"/>
        <w:tabs>
          <w:tab w:val="right" w:leader="dot" w:pos="9016"/>
        </w:tabs>
        <w:rPr>
          <w:rFonts w:ascii="Times New Roman" w:hAnsi="Times New Roman" w:cs="Times New Roman"/>
          <w:sz w:val="24"/>
          <w:szCs w:val="24"/>
        </w:rPr>
      </w:pPr>
      <w:hyperlink w:anchor="_Toc128362218" w:history="1">
        <w:r>
          <w:rPr>
            <w:rStyle w:val="Hyperlink"/>
            <w:rFonts w:ascii="Times New Roman" w:hAnsi="Times New Roman" w:cs="Times New Roman"/>
            <w:sz w:val="24"/>
            <w:szCs w:val="24"/>
          </w:rPr>
          <w:t>Figure 2</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_Toc128362218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hyperlink>
    </w:p>
    <w:p w:rsidR="0072128D" w:rsidRDefault="009A2792">
      <w:pPr>
        <w:pStyle w:val="TableofFigures"/>
        <w:tabs>
          <w:tab w:val="right" w:leader="dot" w:pos="9016"/>
        </w:tabs>
        <w:rPr>
          <w:rFonts w:ascii="Times New Roman" w:hAnsi="Times New Roman" w:cs="Times New Roman"/>
          <w:sz w:val="24"/>
          <w:szCs w:val="24"/>
        </w:rPr>
      </w:pPr>
      <w:hyperlink w:anchor="_Toc128362219" w:history="1">
        <w:r>
          <w:rPr>
            <w:rStyle w:val="Hyperlink"/>
            <w:rFonts w:ascii="Times New Roman" w:hAnsi="Times New Roman" w:cs="Times New Roman"/>
            <w:sz w:val="24"/>
            <w:szCs w:val="24"/>
          </w:rPr>
          <w:t>Figure 3</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_Toc128362219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hyperlink>
    </w:p>
    <w:p w:rsidR="0072128D" w:rsidRDefault="009A2792">
      <w:pPr>
        <w:pStyle w:val="TableofFigures"/>
        <w:tabs>
          <w:tab w:val="right" w:leader="dot" w:pos="9016"/>
        </w:tabs>
        <w:rPr>
          <w:rFonts w:ascii="Times New Roman" w:hAnsi="Times New Roman" w:cs="Times New Roman"/>
          <w:sz w:val="24"/>
          <w:szCs w:val="24"/>
        </w:rPr>
      </w:pPr>
      <w:hyperlink w:anchor="_Toc128362220" w:history="1">
        <w:r>
          <w:rPr>
            <w:rStyle w:val="Hyperlink"/>
            <w:rFonts w:ascii="Times New Roman" w:hAnsi="Times New Roman" w:cs="Times New Roman"/>
            <w:sz w:val="24"/>
            <w:szCs w:val="24"/>
          </w:rPr>
          <w:t>Figure 4</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_Toc128362220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8</w:t>
        </w:r>
        <w:r>
          <w:rPr>
            <w:rFonts w:ascii="Times New Roman" w:hAnsi="Times New Roman" w:cs="Times New Roman"/>
            <w:sz w:val="24"/>
            <w:szCs w:val="24"/>
          </w:rPr>
          <w:fldChar w:fldCharType="end"/>
        </w:r>
      </w:hyperlink>
    </w:p>
    <w:p w:rsidR="0072128D" w:rsidRDefault="009A2792">
      <w:pPr>
        <w:pStyle w:val="TableofFigures"/>
        <w:tabs>
          <w:tab w:val="right" w:leader="dot" w:pos="9016"/>
        </w:tabs>
        <w:rPr>
          <w:rFonts w:ascii="Times New Roman" w:hAnsi="Times New Roman" w:cs="Times New Roman"/>
          <w:sz w:val="24"/>
          <w:szCs w:val="24"/>
        </w:rPr>
      </w:pPr>
      <w:hyperlink w:anchor="_Toc128362221" w:history="1">
        <w:r>
          <w:rPr>
            <w:rStyle w:val="Hyperlink"/>
            <w:rFonts w:ascii="Times New Roman" w:hAnsi="Times New Roman" w:cs="Times New Roman"/>
            <w:sz w:val="24"/>
            <w:szCs w:val="24"/>
          </w:rPr>
          <w:t>Figure 5</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_Toc128362221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14</w:t>
        </w:r>
        <w:r>
          <w:rPr>
            <w:rFonts w:ascii="Times New Roman" w:hAnsi="Times New Roman" w:cs="Times New Roman"/>
            <w:sz w:val="24"/>
            <w:szCs w:val="24"/>
          </w:rPr>
          <w:fldChar w:fldCharType="end"/>
        </w:r>
      </w:hyperlink>
    </w:p>
    <w:p w:rsidR="0072128D" w:rsidRDefault="009A2792">
      <w:pPr>
        <w:pStyle w:val="TableofFigures"/>
        <w:tabs>
          <w:tab w:val="right" w:leader="dot" w:pos="9016"/>
        </w:tabs>
        <w:rPr>
          <w:rFonts w:ascii="Times New Roman" w:hAnsi="Times New Roman" w:cs="Times New Roman"/>
          <w:sz w:val="24"/>
          <w:szCs w:val="24"/>
        </w:rPr>
      </w:pPr>
      <w:hyperlink w:anchor="_Toc128362222" w:history="1">
        <w:r>
          <w:rPr>
            <w:rStyle w:val="Hyperlink"/>
            <w:rFonts w:ascii="Times New Roman" w:hAnsi="Times New Roman" w:cs="Times New Roman"/>
            <w:sz w:val="24"/>
            <w:szCs w:val="24"/>
          </w:rPr>
          <w:t>Figure 6</w:t>
        </w:r>
        <w:r>
          <w:rPr>
            <w:rFonts w:ascii="Times New Roman" w:hAnsi="Times New Roman" w:cs="Times New Roman"/>
            <w:sz w:val="24"/>
            <w:szCs w:val="24"/>
          </w:rPr>
          <w:tab/>
          <w:t>18</w:t>
        </w:r>
      </w:hyperlink>
    </w:p>
    <w:p w:rsidR="0072128D" w:rsidRDefault="009A2792">
      <w:pPr>
        <w:spacing w:line="276"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rsidR="0072128D" w:rsidRDefault="0072128D">
      <w:pPr>
        <w:spacing w:line="276" w:lineRule="auto"/>
        <w:jc w:val="center"/>
        <w:rPr>
          <w:rFonts w:ascii="Times New Roman" w:hAnsi="Times New Roman" w:cs="Times New Roman"/>
          <w:b/>
          <w:bCs/>
          <w:sz w:val="24"/>
          <w:szCs w:val="24"/>
        </w:rPr>
      </w:pPr>
    </w:p>
    <w:p w:rsidR="0072128D" w:rsidRDefault="009A2792">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LIST OF TABLES</w:t>
      </w:r>
    </w:p>
    <w:p w:rsidR="0072128D" w:rsidRDefault="009A2792">
      <w:pPr>
        <w:pStyle w:val="TableofFigures"/>
        <w:tabs>
          <w:tab w:val="right" w:leader="dot" w:pos="9016"/>
        </w:tabs>
        <w:rPr>
          <w:rFonts w:ascii="Times New Roman" w:eastAsiaTheme="minorEastAsia" w:hAnsi="Times New Roman" w:cs="Times New Roman"/>
          <w:sz w:val="24"/>
          <w:szCs w:val="24"/>
          <w:lang w:val="zh-CN" w:eastAsia="zh-CN"/>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\t "Table" \c </w:instrText>
      </w:r>
      <w:r>
        <w:rPr>
          <w:rFonts w:ascii="Times New Roman" w:hAnsi="Times New Roman" w:cs="Times New Roman"/>
          <w:sz w:val="24"/>
          <w:szCs w:val="24"/>
        </w:rPr>
        <w:fldChar w:fldCharType="separate"/>
      </w:r>
      <w:hyperlink w:anchor="_Toc128362914" w:history="1">
        <w:r>
          <w:rPr>
            <w:rStyle w:val="Hyperlink"/>
            <w:rFonts w:ascii="Times New Roman" w:hAnsi="Times New Roman" w:cs="Times New Roman"/>
            <w:sz w:val="24"/>
            <w:szCs w:val="24"/>
          </w:rPr>
          <w:t xml:space="preserve">Table 1: Summary </w:t>
        </w:r>
        <w:r>
          <w:rPr>
            <w:rStyle w:val="Hyperlink"/>
            <w:rFonts w:ascii="Times New Roman" w:hAnsi="Times New Roman" w:cs="Times New Roman"/>
            <w:sz w:val="24"/>
            <w:szCs w:val="24"/>
          </w:rPr>
          <w:t>of regulated WSSAs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_Toc128362914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hyperlink>
    </w:p>
    <w:p w:rsidR="0072128D" w:rsidRDefault="009A2792">
      <w:pPr>
        <w:pStyle w:val="TableofFigures"/>
        <w:tabs>
          <w:tab w:val="right" w:leader="dot" w:pos="9016"/>
        </w:tabs>
        <w:rPr>
          <w:rFonts w:ascii="Times New Roman" w:eastAsiaTheme="minorEastAsia" w:hAnsi="Times New Roman" w:cs="Times New Roman"/>
          <w:sz w:val="24"/>
          <w:szCs w:val="24"/>
          <w:lang w:val="zh-CN" w:eastAsia="zh-CN"/>
        </w:rPr>
      </w:pPr>
      <w:hyperlink w:anchor="_Toc128362915" w:history="1">
        <w:r>
          <w:rPr>
            <w:rStyle w:val="Hyperlink"/>
            <w:rFonts w:ascii="Times New Roman" w:hAnsi="Times New Roman" w:cs="Times New Roman"/>
            <w:sz w:val="24"/>
            <w:szCs w:val="24"/>
          </w:rPr>
          <w:t>Table 2:</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_Toc128362915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hyperlink>
    </w:p>
    <w:p w:rsidR="0072128D" w:rsidRDefault="009A2792">
      <w:pPr>
        <w:pStyle w:val="TableofFigures"/>
        <w:tabs>
          <w:tab w:val="right" w:leader="dot" w:pos="9016"/>
        </w:tabs>
        <w:rPr>
          <w:rFonts w:ascii="Times New Roman" w:eastAsiaTheme="minorEastAsia" w:hAnsi="Times New Roman" w:cs="Times New Roman"/>
          <w:sz w:val="24"/>
          <w:szCs w:val="24"/>
          <w:lang w:val="zh-CN" w:eastAsia="zh-CN"/>
        </w:rPr>
      </w:pPr>
      <w:hyperlink w:anchor="_Toc128362916" w:history="1">
        <w:r>
          <w:rPr>
            <w:rStyle w:val="Hyperlink"/>
            <w:rFonts w:ascii="Times New Roman" w:hAnsi="Times New Roman" w:cs="Times New Roman"/>
            <w:sz w:val="24"/>
            <w:szCs w:val="24"/>
          </w:rPr>
          <w:t>Table 3:</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_Toc128362916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hyperlink>
    </w:p>
    <w:p w:rsidR="0072128D" w:rsidRDefault="009A2792">
      <w:pPr>
        <w:spacing w:line="276" w:lineRule="auto"/>
        <w:jc w:val="both"/>
        <w:rPr>
          <w:rFonts w:ascii="Times New Roman" w:hAnsi="Times New Roman" w:cs="Times New Roman"/>
          <w:sz w:val="24"/>
          <w:szCs w:val="24"/>
        </w:rPr>
        <w:sectPr w:rsidR="0072128D">
          <w:footerReference w:type="default" r:id="rId10"/>
          <w:pgSz w:w="11906" w:h="16838"/>
          <w:pgMar w:top="1440" w:right="1440" w:bottom="1440"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08"/>
          <w:titlePg/>
          <w:docGrid w:linePitch="360"/>
        </w:sectPr>
      </w:pPr>
      <w:r>
        <w:rPr>
          <w:rFonts w:ascii="Times New Roman" w:hAnsi="Times New Roman" w:cs="Times New Roman"/>
          <w:sz w:val="24"/>
          <w:szCs w:val="24"/>
        </w:rPr>
        <w:fldChar w:fldCharType="end"/>
      </w:r>
    </w:p>
    <w:p w:rsidR="0072128D" w:rsidRDefault="0072128D">
      <w:pPr>
        <w:spacing w:line="276" w:lineRule="auto"/>
        <w:jc w:val="both"/>
        <w:rPr>
          <w:rFonts w:ascii="Times New Roman" w:hAnsi="Times New Roman" w:cs="Times New Roman"/>
          <w:sz w:val="24"/>
          <w:szCs w:val="24"/>
        </w:rPr>
      </w:pPr>
    </w:p>
    <w:p w:rsidR="0072128D" w:rsidRDefault="0072128D">
      <w:pPr>
        <w:spacing w:line="276" w:lineRule="auto"/>
        <w:jc w:val="both"/>
        <w:rPr>
          <w:rFonts w:ascii="Times New Roman" w:hAnsi="Times New Roman" w:cs="Times New Roman"/>
          <w:sz w:val="24"/>
          <w:szCs w:val="24"/>
        </w:rPr>
      </w:pPr>
    </w:p>
    <w:p w:rsidR="0072128D" w:rsidRDefault="0072128D">
      <w:pPr>
        <w:spacing w:line="276" w:lineRule="auto"/>
        <w:jc w:val="both"/>
        <w:rPr>
          <w:rFonts w:ascii="Times New Roman" w:hAnsi="Times New Roman" w:cs="Times New Roman"/>
          <w:sz w:val="24"/>
          <w:szCs w:val="24"/>
        </w:rPr>
      </w:pPr>
    </w:p>
    <w:p w:rsidR="0072128D" w:rsidRDefault="0072128D">
      <w:pPr>
        <w:spacing w:line="276" w:lineRule="auto"/>
        <w:jc w:val="both"/>
        <w:rPr>
          <w:rFonts w:ascii="Times New Roman" w:hAnsi="Times New Roman" w:cs="Times New Roman"/>
          <w:sz w:val="24"/>
          <w:szCs w:val="24"/>
        </w:rPr>
      </w:pPr>
    </w:p>
    <w:p w:rsidR="0072128D" w:rsidRDefault="009A2792">
      <w:pPr>
        <w:pStyle w:val="Heading1"/>
        <w:rPr>
          <w:szCs w:val="28"/>
        </w:rPr>
      </w:pPr>
      <w:bookmarkStart w:id="13" w:name="_Toc128144653"/>
      <w:r>
        <w:rPr>
          <w:szCs w:val="28"/>
        </w:rPr>
        <w:t xml:space="preserve">        </w:t>
      </w:r>
      <w:bookmarkStart w:id="14" w:name="_Toc139534237"/>
      <w:bookmarkStart w:id="15" w:name="_Toc128358308"/>
      <w:bookmarkStart w:id="16" w:name="_Toc128359498"/>
      <w:r>
        <w:rPr>
          <w:szCs w:val="28"/>
        </w:rPr>
        <w:t>CHAPTER ONE</w:t>
      </w:r>
      <w:bookmarkEnd w:id="14"/>
      <w:bookmarkEnd w:id="15"/>
      <w:bookmarkEnd w:id="16"/>
      <w:r>
        <w:rPr>
          <w:szCs w:val="28"/>
        </w:rPr>
        <w:t xml:space="preserve">        </w:t>
      </w:r>
    </w:p>
    <w:p w:rsidR="0072128D" w:rsidRDefault="0072128D">
      <w:pPr>
        <w:spacing w:line="276" w:lineRule="auto"/>
        <w:jc w:val="both"/>
        <w:rPr>
          <w:rFonts w:ascii="Times New Roman" w:hAnsi="Times New Roman" w:cs="Times New Roman"/>
          <w:b/>
          <w:sz w:val="28"/>
          <w:szCs w:val="28"/>
        </w:rPr>
      </w:pPr>
    </w:p>
    <w:p w:rsidR="0072128D" w:rsidRDefault="009A2792">
      <w:pPr>
        <w:pStyle w:val="Heading1"/>
      </w:pPr>
      <w:bookmarkStart w:id="17" w:name="_Toc128359499"/>
      <w:bookmarkStart w:id="18" w:name="_Toc139534238"/>
      <w:bookmarkStart w:id="19" w:name="_Toc128358309"/>
      <w:r>
        <w:t>1.INTRODUCTION</w:t>
      </w:r>
      <w:bookmarkEnd w:id="13"/>
      <w:bookmarkEnd w:id="17"/>
      <w:bookmarkEnd w:id="18"/>
      <w:bookmarkEnd w:id="19"/>
    </w:p>
    <w:p w:rsidR="0072128D" w:rsidRDefault="009A2792">
      <w:pPr>
        <w:pStyle w:val="Heading2"/>
      </w:pPr>
      <w:bookmarkStart w:id="20" w:name="_Toc128359500"/>
      <w:bookmarkStart w:id="21" w:name="_Toc139534239"/>
      <w:r>
        <w:t>1.1 Overview</w:t>
      </w:r>
      <w:bookmarkEnd w:id="20"/>
      <w:bookmarkEnd w:id="21"/>
    </w:p>
    <w:p w:rsidR="0072128D" w:rsidRDefault="009A2792">
      <w:pPr>
        <w:spacing w:line="276" w:lineRule="auto"/>
        <w:jc w:val="both"/>
        <w:rPr>
          <w:rFonts w:ascii="Times New Roman" w:hAnsi="Times New Roman" w:cs="Times New Roman"/>
          <w:sz w:val="24"/>
          <w:szCs w:val="24"/>
        </w:rPr>
      </w:pPr>
      <w:r>
        <w:rPr>
          <w:rFonts w:ascii="Times New Roman" w:hAnsi="Times New Roman" w:cs="Times New Roman"/>
          <w:iCs/>
          <w:sz w:val="24"/>
          <w:szCs w:val="24"/>
        </w:rPr>
        <w:t xml:space="preserve">A new technology platform is required to sustainably manage urban water resources and rural water in Tanzania. This can be achieved by </w:t>
      </w:r>
      <w:r>
        <w:rPr>
          <w:rFonts w:ascii="Times New Roman" w:hAnsi="Times New Roman" w:cs="Times New Roman"/>
          <w:iCs/>
          <w:sz w:val="24"/>
          <w:szCs w:val="24"/>
        </w:rPr>
        <w:t>real-time monitoring of water consumption at domestic, corporate, and city levels. It will enable the implementation of efficient resources and demand management strategies. This project aims at understanding the consumption pattern of the customer and ext</w:t>
      </w:r>
      <w:r>
        <w:rPr>
          <w:rFonts w:ascii="Times New Roman" w:hAnsi="Times New Roman" w:cs="Times New Roman"/>
          <w:iCs/>
          <w:sz w:val="24"/>
          <w:szCs w:val="24"/>
        </w:rPr>
        <w:t>racting water meter reading data. This chapter presents the</w:t>
      </w:r>
      <w:r>
        <w:rPr>
          <w:rFonts w:ascii="Times New Roman" w:hAnsi="Times New Roman" w:cs="Times New Roman"/>
          <w:sz w:val="24"/>
          <w:szCs w:val="24"/>
        </w:rPr>
        <w:t xml:space="preserve"> background of the project, problem statement, objectives of project, significant of project, scope of project and limitation of project.</w:t>
      </w:r>
    </w:p>
    <w:p w:rsidR="0072128D" w:rsidRDefault="0072128D">
      <w:pPr>
        <w:pStyle w:val="Heading2"/>
      </w:pPr>
    </w:p>
    <w:p w:rsidR="0072128D" w:rsidRDefault="009A2792">
      <w:pPr>
        <w:pStyle w:val="Heading2"/>
        <w:rPr>
          <w:bCs/>
        </w:rPr>
      </w:pPr>
      <w:bookmarkStart w:id="22" w:name="_Toc128359501"/>
      <w:bookmarkStart w:id="23" w:name="_Toc139534240"/>
      <w:r>
        <w:rPr>
          <w:bCs/>
        </w:rPr>
        <w:t>1.2 Background</w:t>
      </w:r>
      <w:bookmarkEnd w:id="22"/>
      <w:bookmarkEnd w:id="23"/>
    </w:p>
    <w:p w:rsidR="0072128D" w:rsidRDefault="009A2792">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Development of water metering in Dar </w:t>
      </w:r>
      <w:proofErr w:type="spellStart"/>
      <w:r>
        <w:rPr>
          <w:rFonts w:ascii="Times New Roman" w:hAnsi="Times New Roman" w:cs="Times New Roman"/>
          <w:sz w:val="24"/>
          <w:szCs w:val="24"/>
        </w:rPr>
        <w:t>es</w:t>
      </w:r>
      <w:proofErr w:type="spellEnd"/>
      <w:r>
        <w:rPr>
          <w:rFonts w:ascii="Times New Roman" w:hAnsi="Times New Roman" w:cs="Times New Roman"/>
          <w:sz w:val="24"/>
          <w:szCs w:val="24"/>
        </w:rPr>
        <w:t xml:space="preserve"> Sal</w:t>
      </w:r>
      <w:r>
        <w:rPr>
          <w:rFonts w:ascii="Times New Roman" w:hAnsi="Times New Roman" w:cs="Times New Roman"/>
          <w:sz w:val="24"/>
          <w:szCs w:val="24"/>
        </w:rPr>
        <w:t xml:space="preserve">aam </w:t>
      </w:r>
      <w:r>
        <w:rPr>
          <w:rFonts w:ascii="Times New Roman" w:hAnsi="Times New Roman" w:cs="Times New Roman"/>
          <w:sz w:val="24"/>
          <w:szCs w:val="24"/>
        </w:rPr>
        <w:t>city</w:t>
      </w:r>
      <w:r>
        <w:rPr>
          <w:rFonts w:ascii="Times New Roman" w:hAnsi="Times New Roman" w:cs="Times New Roman"/>
          <w:sz w:val="24"/>
          <w:szCs w:val="24"/>
        </w:rPr>
        <w:t xml:space="preserve"> water supply is receiving much attention after being employed successfully in large scale programs for estimating consumer demand and analysis of water loss in distribution system. Through experience it has been evident that water meters can be co</w:t>
      </w:r>
      <w:r>
        <w:rPr>
          <w:rFonts w:ascii="Times New Roman" w:hAnsi="Times New Roman" w:cs="Times New Roman"/>
          <w:sz w:val="24"/>
          <w:szCs w:val="24"/>
        </w:rPr>
        <w:t xml:space="preserve">nstant sources of revenue loss through poor management of operation and maintenance. Water meters should perform efficiently if expected results of metering are to be obtained. Van der </w:t>
      </w:r>
      <w:proofErr w:type="spellStart"/>
      <w:r>
        <w:rPr>
          <w:rFonts w:ascii="Times New Roman" w:hAnsi="Times New Roman" w:cs="Times New Roman"/>
          <w:sz w:val="24"/>
          <w:szCs w:val="24"/>
        </w:rPr>
        <w:t>Zwan</w:t>
      </w:r>
      <w:proofErr w:type="spellEnd"/>
      <w:r>
        <w:rPr>
          <w:rFonts w:ascii="Times New Roman" w:hAnsi="Times New Roman" w:cs="Times New Roman"/>
          <w:sz w:val="24"/>
          <w:szCs w:val="24"/>
        </w:rPr>
        <w:t xml:space="preserve"> (1988) pointed out that for correct estimation of water consumptio</w:t>
      </w:r>
      <w:r>
        <w:rPr>
          <w:rFonts w:ascii="Times New Roman" w:hAnsi="Times New Roman" w:cs="Times New Roman"/>
          <w:sz w:val="24"/>
          <w:szCs w:val="24"/>
        </w:rPr>
        <w:t>n in dwellings, domestic point or public stand post, water meters should be utilized. If water meters are properly utilized, the following is possible:</w:t>
      </w:r>
    </w:p>
    <w:p w:rsidR="0072128D" w:rsidRDefault="009A2792">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Detection of leakages in the water supply network upstream the water meters. This method enables compari</w:t>
      </w:r>
      <w:r>
        <w:rPr>
          <w:rFonts w:ascii="Times New Roman" w:hAnsi="Times New Roman" w:cs="Times New Roman"/>
          <w:sz w:val="24"/>
          <w:szCs w:val="24"/>
        </w:rPr>
        <w:t>son of total quantity of water supplied to the network by employing master meters with the consumption of individual water meters.</w:t>
      </w:r>
    </w:p>
    <w:p w:rsidR="0072128D" w:rsidRDefault="009A2792">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Detection of illegal connections, if leakage is controlled by the use of district meters.</w:t>
      </w:r>
    </w:p>
    <w:p w:rsidR="0072128D" w:rsidRDefault="009A2792">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Intervention and protection of wast</w:t>
      </w:r>
      <w:r>
        <w:rPr>
          <w:rFonts w:ascii="Times New Roman" w:hAnsi="Times New Roman" w:cs="Times New Roman"/>
          <w:sz w:val="24"/>
          <w:szCs w:val="24"/>
        </w:rPr>
        <w:t>age of water within consumer premises. This is possible if the consumer is aware that water actually consumed economically and wasted will be paid for.</w:t>
      </w:r>
    </w:p>
    <w:p w:rsidR="0072128D" w:rsidRDefault="009A2792">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Introduction of tariff systems based on the quantity of water supplied.</w:t>
      </w:r>
    </w:p>
    <w:p w:rsidR="0072128D" w:rsidRDefault="009A2792">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Utilization of saved water to en</w:t>
      </w:r>
      <w:r>
        <w:rPr>
          <w:rFonts w:ascii="Times New Roman" w:hAnsi="Times New Roman" w:cs="Times New Roman"/>
          <w:sz w:val="24"/>
          <w:szCs w:val="24"/>
        </w:rPr>
        <w:t>large the service area without necessarily increasing the production capacity.</w:t>
      </w:r>
    </w:p>
    <w:p w:rsidR="0072128D" w:rsidRDefault="0072128D">
      <w:pPr>
        <w:pStyle w:val="ListParagraph"/>
        <w:spacing w:line="276" w:lineRule="auto"/>
        <w:jc w:val="both"/>
        <w:rPr>
          <w:rFonts w:ascii="Times New Roman" w:hAnsi="Times New Roman" w:cs="Times New Roman"/>
          <w:sz w:val="24"/>
          <w:szCs w:val="24"/>
        </w:rPr>
      </w:pPr>
    </w:p>
    <w:p w:rsidR="0072128D" w:rsidRDefault="009A2792">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Section 28 of the </w:t>
      </w:r>
      <w:hyperlink r:id="rId11" w:history="1">
        <w:r>
          <w:rPr>
            <w:rStyle w:val="Hyperlink"/>
            <w:rFonts w:ascii="Times New Roman" w:hAnsi="Times New Roman" w:cs="Times New Roman"/>
            <w:sz w:val="24"/>
            <w:szCs w:val="24"/>
          </w:rPr>
          <w:t>Water Supply and Sanitation Act, 2019</w:t>
        </w:r>
      </w:hyperlink>
      <w:r>
        <w:rPr>
          <w:rFonts w:ascii="Times New Roman" w:hAnsi="Times New Roman" w:cs="Times New Roman"/>
          <w:sz w:val="24"/>
          <w:szCs w:val="24"/>
        </w:rPr>
        <w:t> and </w:t>
      </w:r>
      <w:hyperlink r:id="rId12" w:history="1">
        <w:r>
          <w:rPr>
            <w:rStyle w:val="Hyperlink"/>
            <w:rFonts w:ascii="Times New Roman" w:hAnsi="Times New Roman" w:cs="Times New Roman"/>
            <w:sz w:val="24"/>
            <w:szCs w:val="24"/>
          </w:rPr>
          <w:t>EWURA Act Cap 414 2006,</w:t>
        </w:r>
      </w:hyperlink>
      <w:r>
        <w:rPr>
          <w:rFonts w:ascii="Times New Roman" w:hAnsi="Times New Roman" w:cs="Times New Roman"/>
          <w:sz w:val="24"/>
          <w:szCs w:val="24"/>
        </w:rPr>
        <w:t xml:space="preserve"> provide mandates to the Authority,  to perform both technical and economic regulation of water supply and sanitation services in Tanzania, in </w:t>
      </w:r>
      <w:r>
        <w:rPr>
          <w:rFonts w:ascii="Times New Roman" w:hAnsi="Times New Roman" w:cs="Times New Roman"/>
          <w:sz w:val="24"/>
          <w:szCs w:val="24"/>
        </w:rPr>
        <w:t>order to protect stakeholders’ interests; ensuring sustainability of service providers’ ﬁnancial viability and promoting  availability of regulated services to all consumers including low income and disadvantaged. In achieving these objectives, EWURA, amon</w:t>
      </w:r>
      <w:r>
        <w:rPr>
          <w:rFonts w:ascii="Times New Roman" w:hAnsi="Times New Roman" w:cs="Times New Roman"/>
          <w:sz w:val="24"/>
          <w:szCs w:val="24"/>
        </w:rPr>
        <w:t>g other things, issues licenses, enforces quality and reliability of supply, approves rates and charges. Further, EWURA reviews business plans, customer service charters for water supply and sanitation authorities, promotes effective competition and promot</w:t>
      </w:r>
      <w:r>
        <w:rPr>
          <w:rFonts w:ascii="Times New Roman" w:hAnsi="Times New Roman" w:cs="Times New Roman"/>
          <w:sz w:val="24"/>
          <w:szCs w:val="24"/>
        </w:rPr>
        <w:t>es economic efﬁciency.</w:t>
      </w:r>
    </w:p>
    <w:p w:rsidR="0072128D" w:rsidRDefault="0072128D">
      <w:pPr>
        <w:spacing w:line="276" w:lineRule="auto"/>
        <w:jc w:val="both"/>
        <w:rPr>
          <w:rFonts w:ascii="Times New Roman" w:hAnsi="Times New Roman" w:cs="Times New Roman"/>
          <w:sz w:val="24"/>
          <w:szCs w:val="24"/>
        </w:rPr>
      </w:pPr>
    </w:p>
    <w:p w:rsidR="0072128D" w:rsidRDefault="0072128D">
      <w:pPr>
        <w:spacing w:line="276" w:lineRule="auto"/>
        <w:jc w:val="both"/>
        <w:rPr>
          <w:rFonts w:ascii="Times New Roman" w:hAnsi="Times New Roman" w:cs="Times New Roman"/>
          <w:sz w:val="24"/>
          <w:szCs w:val="24"/>
        </w:rPr>
      </w:pPr>
    </w:p>
    <w:p w:rsidR="0072128D" w:rsidRDefault="009A2792">
      <w:pPr>
        <w:spacing w:line="276" w:lineRule="auto"/>
        <w:jc w:val="both"/>
        <w:rPr>
          <w:rFonts w:ascii="Times New Roman" w:hAnsi="Times New Roman" w:cs="Times New Roman"/>
          <w:sz w:val="24"/>
          <w:szCs w:val="24"/>
        </w:rPr>
      </w:pPr>
      <w:r>
        <w:rPr>
          <w:rFonts w:ascii="Times New Roman" w:hAnsi="Times New Roman" w:cs="Times New Roman"/>
          <w:sz w:val="24"/>
          <w:szCs w:val="24"/>
        </w:rPr>
        <w:t>Currently, EWURA regulates 94 WSSAs, which provide water supply and sanitation services at Regional and District headquarters, Township and National Projects Water Authorities, shown in a </w:t>
      </w:r>
      <w:hyperlink r:id="rId13" w:history="1">
        <w:r>
          <w:rPr>
            <w:rStyle w:val="Hyperlink"/>
            <w:rFonts w:ascii="Times New Roman" w:hAnsi="Times New Roman" w:cs="Times New Roman"/>
            <w:sz w:val="24"/>
            <w:szCs w:val="24"/>
          </w:rPr>
          <w:t>List of Regulated WSSAs</w:t>
        </w:r>
      </w:hyperlink>
      <w:r>
        <w:rPr>
          <w:rFonts w:ascii="Times New Roman" w:hAnsi="Times New Roman" w:cs="Times New Roman"/>
          <w:sz w:val="24"/>
          <w:szCs w:val="24"/>
        </w:rPr>
        <w:t> as of July 2021; as declared by the Minister responsible for water  summarized here under:-</w:t>
      </w:r>
    </w:p>
    <w:p w:rsidR="0072128D" w:rsidRDefault="0072128D">
      <w:pPr>
        <w:spacing w:line="276" w:lineRule="auto"/>
        <w:jc w:val="both"/>
        <w:rPr>
          <w:rFonts w:ascii="Times New Roman" w:hAnsi="Times New Roman" w:cs="Times New Roman"/>
          <w:b/>
          <w:bCs/>
          <w:sz w:val="24"/>
          <w:szCs w:val="24"/>
        </w:rPr>
      </w:pPr>
    </w:p>
    <w:p w:rsidR="0072128D" w:rsidRDefault="0072128D">
      <w:pPr>
        <w:spacing w:line="276" w:lineRule="auto"/>
        <w:jc w:val="both"/>
        <w:rPr>
          <w:rFonts w:ascii="Times New Roman" w:hAnsi="Times New Roman" w:cs="Times New Roman"/>
          <w:b/>
          <w:bCs/>
          <w:sz w:val="24"/>
          <w:szCs w:val="24"/>
        </w:rPr>
      </w:pPr>
    </w:p>
    <w:p w:rsidR="0072128D" w:rsidRDefault="009A2792">
      <w:pPr>
        <w:pStyle w:val="Table"/>
      </w:pPr>
      <w:r>
        <w:t xml:space="preserve"> </w:t>
      </w:r>
      <w:bookmarkStart w:id="24" w:name="_Toc128362914"/>
      <w:r>
        <w:t>Table 1: Summary of regulated WSSAs</w:t>
      </w:r>
      <w:bookmarkEnd w:id="24"/>
    </w:p>
    <w:tbl>
      <w:tblPr>
        <w:tblW w:w="8535" w:type="dxa"/>
        <w:shd w:val="clear" w:color="auto" w:fill="FFFFFF"/>
        <w:tblCellMar>
          <w:top w:w="15" w:type="dxa"/>
          <w:left w:w="15" w:type="dxa"/>
          <w:bottom w:w="15" w:type="dxa"/>
          <w:right w:w="15" w:type="dxa"/>
        </w:tblCellMar>
        <w:tblLook w:val="04A0" w:firstRow="1" w:lastRow="0" w:firstColumn="1" w:lastColumn="0" w:noHBand="0" w:noVBand="1"/>
      </w:tblPr>
      <w:tblGrid>
        <w:gridCol w:w="534"/>
        <w:gridCol w:w="5542"/>
        <w:gridCol w:w="2459"/>
      </w:tblGrid>
      <w:tr w:rsidR="0072128D">
        <w:tc>
          <w:tcPr>
            <w:tcW w:w="585" w:type="dxa"/>
            <w:shd w:val="clear" w:color="auto" w:fill="FFFFFF"/>
            <w:vAlign w:val="center"/>
          </w:tcPr>
          <w:p w:rsidR="0072128D" w:rsidRDefault="0072128D">
            <w:pPr>
              <w:spacing w:line="276" w:lineRule="auto"/>
              <w:jc w:val="both"/>
              <w:rPr>
                <w:rFonts w:ascii="Times New Roman" w:hAnsi="Times New Roman" w:cs="Times New Roman"/>
                <w:sz w:val="24"/>
                <w:szCs w:val="24"/>
              </w:rPr>
            </w:pPr>
          </w:p>
        </w:tc>
        <w:tc>
          <w:tcPr>
            <w:tcW w:w="6240" w:type="dxa"/>
            <w:shd w:val="clear" w:color="auto" w:fill="FFFFFF"/>
            <w:vAlign w:val="center"/>
          </w:tcPr>
          <w:p w:rsidR="0072128D" w:rsidRDefault="009A2792">
            <w:pPr>
              <w:spacing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Type </w:t>
            </w:r>
            <w:r>
              <w:rPr>
                <w:rFonts w:ascii="Times New Roman" w:hAnsi="Times New Roman" w:cs="Times New Roman"/>
                <w:b/>
                <w:bCs/>
                <w:sz w:val="24"/>
                <w:szCs w:val="24"/>
              </w:rPr>
              <w:t>of Utilities</w:t>
            </w:r>
          </w:p>
        </w:tc>
        <w:tc>
          <w:tcPr>
            <w:tcW w:w="2715" w:type="dxa"/>
            <w:shd w:val="clear" w:color="auto" w:fill="FFFFFF"/>
            <w:vAlign w:val="center"/>
          </w:tcPr>
          <w:p w:rsidR="0072128D" w:rsidRDefault="009A2792">
            <w:pPr>
              <w:spacing w:line="276" w:lineRule="auto"/>
              <w:jc w:val="both"/>
              <w:rPr>
                <w:rFonts w:ascii="Times New Roman" w:hAnsi="Times New Roman" w:cs="Times New Roman"/>
                <w:sz w:val="24"/>
                <w:szCs w:val="24"/>
              </w:rPr>
            </w:pPr>
            <w:r>
              <w:rPr>
                <w:rFonts w:ascii="Times New Roman" w:hAnsi="Times New Roman" w:cs="Times New Roman"/>
                <w:b/>
                <w:bCs/>
                <w:sz w:val="24"/>
                <w:szCs w:val="24"/>
              </w:rPr>
              <w:t>No. of Utilities</w:t>
            </w:r>
          </w:p>
        </w:tc>
      </w:tr>
      <w:tr w:rsidR="0072128D">
        <w:tc>
          <w:tcPr>
            <w:tcW w:w="585" w:type="dxa"/>
            <w:shd w:val="clear" w:color="auto" w:fill="FFFFFF"/>
            <w:vAlign w:val="center"/>
          </w:tcPr>
          <w:p w:rsidR="0072128D" w:rsidRDefault="009A2792">
            <w:pPr>
              <w:spacing w:line="276" w:lineRule="auto"/>
              <w:jc w:val="both"/>
              <w:rPr>
                <w:rFonts w:ascii="Times New Roman" w:hAnsi="Times New Roman" w:cs="Times New Roman"/>
                <w:sz w:val="24"/>
                <w:szCs w:val="24"/>
              </w:rPr>
            </w:pPr>
            <w:r>
              <w:rPr>
                <w:rFonts w:ascii="Times New Roman" w:hAnsi="Times New Roman" w:cs="Times New Roman"/>
                <w:sz w:val="24"/>
                <w:szCs w:val="24"/>
              </w:rPr>
              <w:t>1.</w:t>
            </w:r>
          </w:p>
        </w:tc>
        <w:tc>
          <w:tcPr>
            <w:tcW w:w="6240" w:type="dxa"/>
            <w:shd w:val="clear" w:color="auto" w:fill="FFFFFF"/>
            <w:vAlign w:val="center"/>
          </w:tcPr>
          <w:p w:rsidR="0072128D" w:rsidRDefault="009A2792">
            <w:pPr>
              <w:spacing w:line="276" w:lineRule="auto"/>
              <w:jc w:val="both"/>
              <w:rPr>
                <w:rFonts w:ascii="Times New Roman" w:hAnsi="Times New Roman" w:cs="Times New Roman"/>
                <w:sz w:val="24"/>
                <w:szCs w:val="24"/>
              </w:rPr>
            </w:pPr>
            <w:r>
              <w:rPr>
                <w:rFonts w:ascii="Times New Roman" w:hAnsi="Times New Roman" w:cs="Times New Roman"/>
                <w:sz w:val="24"/>
                <w:szCs w:val="24"/>
              </w:rPr>
              <w:t>Regional WSSAs</w:t>
            </w:r>
          </w:p>
        </w:tc>
        <w:tc>
          <w:tcPr>
            <w:tcW w:w="2715" w:type="dxa"/>
            <w:shd w:val="clear" w:color="auto" w:fill="FFFFFF"/>
            <w:vAlign w:val="center"/>
          </w:tcPr>
          <w:p w:rsidR="0072128D" w:rsidRDefault="009A2792">
            <w:pPr>
              <w:spacing w:line="276" w:lineRule="auto"/>
              <w:jc w:val="both"/>
              <w:rPr>
                <w:rFonts w:ascii="Times New Roman" w:hAnsi="Times New Roman" w:cs="Times New Roman"/>
                <w:sz w:val="24"/>
                <w:szCs w:val="24"/>
              </w:rPr>
            </w:pPr>
            <w:r>
              <w:rPr>
                <w:rFonts w:ascii="Times New Roman" w:hAnsi="Times New Roman" w:cs="Times New Roman"/>
                <w:sz w:val="24"/>
                <w:szCs w:val="24"/>
              </w:rPr>
              <w:t>26</w:t>
            </w:r>
          </w:p>
        </w:tc>
      </w:tr>
      <w:tr w:rsidR="0072128D">
        <w:tc>
          <w:tcPr>
            <w:tcW w:w="585" w:type="dxa"/>
            <w:shd w:val="clear" w:color="auto" w:fill="FFFFFF"/>
            <w:vAlign w:val="center"/>
          </w:tcPr>
          <w:p w:rsidR="0072128D" w:rsidRDefault="009A2792">
            <w:pPr>
              <w:spacing w:line="276" w:lineRule="auto"/>
              <w:jc w:val="both"/>
              <w:rPr>
                <w:rFonts w:ascii="Times New Roman" w:hAnsi="Times New Roman" w:cs="Times New Roman"/>
                <w:sz w:val="24"/>
                <w:szCs w:val="24"/>
              </w:rPr>
            </w:pPr>
            <w:r>
              <w:rPr>
                <w:rFonts w:ascii="Times New Roman" w:hAnsi="Times New Roman" w:cs="Times New Roman"/>
                <w:sz w:val="24"/>
                <w:szCs w:val="24"/>
              </w:rPr>
              <w:t>2.</w:t>
            </w:r>
          </w:p>
        </w:tc>
        <w:tc>
          <w:tcPr>
            <w:tcW w:w="6240" w:type="dxa"/>
            <w:shd w:val="clear" w:color="auto" w:fill="FFFFFF"/>
            <w:vAlign w:val="center"/>
          </w:tcPr>
          <w:p w:rsidR="0072128D" w:rsidRDefault="009A2792">
            <w:pPr>
              <w:spacing w:line="276" w:lineRule="auto"/>
              <w:jc w:val="both"/>
              <w:rPr>
                <w:rFonts w:ascii="Times New Roman" w:hAnsi="Times New Roman" w:cs="Times New Roman"/>
                <w:sz w:val="24"/>
                <w:szCs w:val="24"/>
              </w:rPr>
            </w:pPr>
            <w:r>
              <w:rPr>
                <w:rFonts w:ascii="Times New Roman" w:hAnsi="Times New Roman" w:cs="Times New Roman"/>
                <w:sz w:val="24"/>
                <w:szCs w:val="24"/>
              </w:rPr>
              <w:t>National Projects Water Authorities</w:t>
            </w:r>
          </w:p>
        </w:tc>
        <w:tc>
          <w:tcPr>
            <w:tcW w:w="2715" w:type="dxa"/>
            <w:shd w:val="clear" w:color="auto" w:fill="FFFFFF"/>
            <w:vAlign w:val="center"/>
          </w:tcPr>
          <w:p w:rsidR="0072128D" w:rsidRDefault="009A2792">
            <w:pPr>
              <w:spacing w:line="276" w:lineRule="auto"/>
              <w:jc w:val="both"/>
              <w:rPr>
                <w:rFonts w:ascii="Times New Roman" w:hAnsi="Times New Roman" w:cs="Times New Roman"/>
                <w:sz w:val="24"/>
                <w:szCs w:val="24"/>
              </w:rPr>
            </w:pPr>
            <w:r>
              <w:rPr>
                <w:rFonts w:ascii="Times New Roman" w:hAnsi="Times New Roman" w:cs="Times New Roman"/>
                <w:sz w:val="24"/>
                <w:szCs w:val="24"/>
              </w:rPr>
              <w:t>7</w:t>
            </w:r>
          </w:p>
        </w:tc>
      </w:tr>
      <w:tr w:rsidR="0072128D">
        <w:tc>
          <w:tcPr>
            <w:tcW w:w="585" w:type="dxa"/>
            <w:shd w:val="clear" w:color="auto" w:fill="FFFFFF"/>
            <w:vAlign w:val="center"/>
          </w:tcPr>
          <w:p w:rsidR="0072128D" w:rsidRDefault="009A2792">
            <w:pPr>
              <w:spacing w:line="276" w:lineRule="auto"/>
              <w:jc w:val="both"/>
              <w:rPr>
                <w:rFonts w:ascii="Times New Roman" w:hAnsi="Times New Roman" w:cs="Times New Roman"/>
                <w:sz w:val="24"/>
                <w:szCs w:val="24"/>
              </w:rPr>
            </w:pPr>
            <w:r>
              <w:rPr>
                <w:rFonts w:ascii="Times New Roman" w:hAnsi="Times New Roman" w:cs="Times New Roman"/>
                <w:sz w:val="24"/>
                <w:szCs w:val="24"/>
              </w:rPr>
              <w:t>3.</w:t>
            </w:r>
          </w:p>
        </w:tc>
        <w:tc>
          <w:tcPr>
            <w:tcW w:w="6240" w:type="dxa"/>
            <w:shd w:val="clear" w:color="auto" w:fill="FFFFFF"/>
            <w:vAlign w:val="center"/>
          </w:tcPr>
          <w:p w:rsidR="0072128D" w:rsidRDefault="009A2792">
            <w:pPr>
              <w:spacing w:line="276" w:lineRule="auto"/>
              <w:jc w:val="both"/>
              <w:rPr>
                <w:rFonts w:ascii="Times New Roman" w:hAnsi="Times New Roman" w:cs="Times New Roman"/>
                <w:sz w:val="24"/>
                <w:szCs w:val="24"/>
              </w:rPr>
            </w:pPr>
            <w:r>
              <w:rPr>
                <w:rFonts w:ascii="Times New Roman" w:hAnsi="Times New Roman" w:cs="Times New Roman"/>
                <w:sz w:val="24"/>
                <w:szCs w:val="24"/>
              </w:rPr>
              <w:t>DT WSSAs</w:t>
            </w:r>
          </w:p>
        </w:tc>
        <w:tc>
          <w:tcPr>
            <w:tcW w:w="2715" w:type="dxa"/>
            <w:shd w:val="clear" w:color="auto" w:fill="FFFFFF"/>
            <w:vAlign w:val="center"/>
          </w:tcPr>
          <w:p w:rsidR="0072128D" w:rsidRDefault="009A2792">
            <w:pPr>
              <w:spacing w:line="276" w:lineRule="auto"/>
              <w:jc w:val="both"/>
              <w:rPr>
                <w:rFonts w:ascii="Times New Roman" w:hAnsi="Times New Roman" w:cs="Times New Roman"/>
                <w:sz w:val="24"/>
                <w:szCs w:val="24"/>
              </w:rPr>
            </w:pPr>
            <w:r>
              <w:rPr>
                <w:rFonts w:ascii="Times New Roman" w:hAnsi="Times New Roman" w:cs="Times New Roman"/>
                <w:sz w:val="24"/>
                <w:szCs w:val="24"/>
              </w:rPr>
              <w:t>60</w:t>
            </w:r>
          </w:p>
        </w:tc>
      </w:tr>
      <w:tr w:rsidR="0072128D">
        <w:tc>
          <w:tcPr>
            <w:tcW w:w="585" w:type="dxa"/>
            <w:shd w:val="clear" w:color="auto" w:fill="FFFFFF"/>
            <w:vAlign w:val="center"/>
          </w:tcPr>
          <w:p w:rsidR="0072128D" w:rsidRDefault="0072128D">
            <w:pPr>
              <w:spacing w:line="276" w:lineRule="auto"/>
              <w:jc w:val="both"/>
              <w:rPr>
                <w:rFonts w:ascii="Times New Roman" w:hAnsi="Times New Roman" w:cs="Times New Roman"/>
                <w:sz w:val="24"/>
                <w:szCs w:val="24"/>
              </w:rPr>
            </w:pPr>
          </w:p>
        </w:tc>
        <w:tc>
          <w:tcPr>
            <w:tcW w:w="6240" w:type="dxa"/>
            <w:shd w:val="clear" w:color="auto" w:fill="FFFFFF"/>
            <w:vAlign w:val="center"/>
          </w:tcPr>
          <w:p w:rsidR="0072128D" w:rsidRDefault="009A2792">
            <w:pPr>
              <w:spacing w:line="276" w:lineRule="auto"/>
              <w:jc w:val="both"/>
              <w:rPr>
                <w:rFonts w:ascii="Times New Roman" w:hAnsi="Times New Roman" w:cs="Times New Roman"/>
                <w:sz w:val="24"/>
                <w:szCs w:val="24"/>
              </w:rPr>
            </w:pPr>
            <w:r>
              <w:rPr>
                <w:rFonts w:ascii="Times New Roman" w:hAnsi="Times New Roman" w:cs="Times New Roman"/>
                <w:b/>
                <w:bCs/>
                <w:sz w:val="24"/>
                <w:szCs w:val="24"/>
              </w:rPr>
              <w:t>TOTAL WSSAs</w:t>
            </w:r>
          </w:p>
        </w:tc>
        <w:tc>
          <w:tcPr>
            <w:tcW w:w="2715" w:type="dxa"/>
            <w:shd w:val="clear" w:color="auto" w:fill="FFFFFF"/>
            <w:vAlign w:val="center"/>
          </w:tcPr>
          <w:p w:rsidR="0072128D" w:rsidRDefault="009A2792">
            <w:pPr>
              <w:spacing w:line="276" w:lineRule="auto"/>
              <w:jc w:val="both"/>
              <w:rPr>
                <w:rFonts w:ascii="Times New Roman" w:hAnsi="Times New Roman" w:cs="Times New Roman"/>
                <w:sz w:val="24"/>
                <w:szCs w:val="24"/>
              </w:rPr>
            </w:pPr>
            <w:r>
              <w:rPr>
                <w:rFonts w:ascii="Times New Roman" w:hAnsi="Times New Roman" w:cs="Times New Roman"/>
                <w:b/>
                <w:bCs/>
                <w:sz w:val="24"/>
                <w:szCs w:val="24"/>
              </w:rPr>
              <w:t>93</w:t>
            </w:r>
          </w:p>
        </w:tc>
      </w:tr>
    </w:tbl>
    <w:p w:rsidR="0072128D" w:rsidRDefault="0072128D">
      <w:pPr>
        <w:spacing w:line="276" w:lineRule="auto"/>
        <w:jc w:val="both"/>
        <w:rPr>
          <w:rFonts w:ascii="Times New Roman" w:hAnsi="Times New Roman" w:cs="Times New Roman"/>
          <w:b/>
          <w:bCs/>
          <w:sz w:val="24"/>
          <w:szCs w:val="24"/>
        </w:rPr>
      </w:pPr>
    </w:p>
    <w:p w:rsidR="0072128D" w:rsidRDefault="009A2792">
      <w:pPr>
        <w:spacing w:line="276" w:lineRule="auto"/>
        <w:jc w:val="both"/>
        <w:rPr>
          <w:rFonts w:ascii="Times New Roman" w:hAnsi="Times New Roman" w:cs="Times New Roman"/>
          <w:sz w:val="24"/>
          <w:szCs w:val="24"/>
        </w:rPr>
      </w:pPr>
      <w:bookmarkStart w:id="25" w:name="_Toc128144654"/>
      <w:r>
        <w:rPr>
          <w:rFonts w:ascii="Times New Roman" w:hAnsi="Times New Roman" w:cs="Times New Roman"/>
          <w:sz w:val="24"/>
          <w:szCs w:val="24"/>
        </w:rPr>
        <w:t xml:space="preserve">                                                  </w:t>
      </w:r>
    </w:p>
    <w:p w:rsidR="0072128D" w:rsidRDefault="0072128D">
      <w:pPr>
        <w:spacing w:line="276" w:lineRule="auto"/>
        <w:jc w:val="both"/>
        <w:rPr>
          <w:rFonts w:ascii="Times New Roman" w:hAnsi="Times New Roman" w:cs="Times New Roman"/>
          <w:b/>
          <w:sz w:val="24"/>
          <w:szCs w:val="24"/>
        </w:rPr>
      </w:pPr>
    </w:p>
    <w:p w:rsidR="0072128D" w:rsidRDefault="0072128D">
      <w:pPr>
        <w:spacing w:line="276" w:lineRule="auto"/>
        <w:jc w:val="both"/>
        <w:rPr>
          <w:rFonts w:ascii="Times New Roman" w:hAnsi="Times New Roman" w:cs="Times New Roman"/>
          <w:b/>
          <w:sz w:val="28"/>
          <w:szCs w:val="28"/>
        </w:rPr>
      </w:pPr>
    </w:p>
    <w:p w:rsidR="0072128D" w:rsidRDefault="0072128D">
      <w:pPr>
        <w:spacing w:line="276" w:lineRule="auto"/>
        <w:jc w:val="both"/>
        <w:rPr>
          <w:rFonts w:ascii="Times New Roman" w:hAnsi="Times New Roman" w:cs="Times New Roman"/>
          <w:b/>
          <w:sz w:val="28"/>
          <w:szCs w:val="28"/>
        </w:rPr>
      </w:pPr>
    </w:p>
    <w:p w:rsidR="0072128D" w:rsidRDefault="0072128D">
      <w:pPr>
        <w:spacing w:line="276" w:lineRule="auto"/>
        <w:jc w:val="both"/>
        <w:rPr>
          <w:rFonts w:ascii="Times New Roman" w:hAnsi="Times New Roman" w:cs="Times New Roman"/>
          <w:b/>
          <w:sz w:val="28"/>
          <w:szCs w:val="28"/>
        </w:rPr>
      </w:pPr>
    </w:p>
    <w:p w:rsidR="0072128D" w:rsidRDefault="0072128D">
      <w:pPr>
        <w:spacing w:line="276" w:lineRule="auto"/>
        <w:jc w:val="both"/>
        <w:rPr>
          <w:rFonts w:ascii="Times New Roman" w:hAnsi="Times New Roman" w:cs="Times New Roman"/>
          <w:b/>
          <w:sz w:val="28"/>
          <w:szCs w:val="28"/>
        </w:rPr>
      </w:pPr>
    </w:p>
    <w:p w:rsidR="0072128D" w:rsidRDefault="0072128D">
      <w:pPr>
        <w:spacing w:line="276" w:lineRule="auto"/>
        <w:jc w:val="both"/>
        <w:rPr>
          <w:rFonts w:ascii="Times New Roman" w:hAnsi="Times New Roman" w:cs="Times New Roman"/>
          <w:b/>
          <w:sz w:val="28"/>
          <w:szCs w:val="28"/>
        </w:rPr>
      </w:pPr>
    </w:p>
    <w:p w:rsidR="0072128D" w:rsidRDefault="0072128D">
      <w:pPr>
        <w:spacing w:line="276" w:lineRule="auto"/>
        <w:jc w:val="both"/>
        <w:rPr>
          <w:rFonts w:ascii="Times New Roman" w:hAnsi="Times New Roman" w:cs="Times New Roman"/>
          <w:b/>
          <w:sz w:val="28"/>
          <w:szCs w:val="28"/>
        </w:rPr>
      </w:pPr>
    </w:p>
    <w:p w:rsidR="0072128D" w:rsidRDefault="0072128D">
      <w:pPr>
        <w:spacing w:line="276" w:lineRule="auto"/>
        <w:jc w:val="both"/>
        <w:rPr>
          <w:rFonts w:ascii="Times New Roman" w:hAnsi="Times New Roman" w:cs="Times New Roman"/>
          <w:b/>
          <w:sz w:val="28"/>
          <w:szCs w:val="28"/>
        </w:rPr>
      </w:pPr>
    </w:p>
    <w:p w:rsidR="0072128D" w:rsidRDefault="0072128D">
      <w:pPr>
        <w:spacing w:line="276" w:lineRule="auto"/>
        <w:jc w:val="both"/>
        <w:rPr>
          <w:rFonts w:ascii="Times New Roman" w:hAnsi="Times New Roman" w:cs="Times New Roman"/>
          <w:b/>
          <w:sz w:val="28"/>
          <w:szCs w:val="28"/>
        </w:rPr>
      </w:pPr>
    </w:p>
    <w:p w:rsidR="0072128D" w:rsidRDefault="009A2792">
      <w:pPr>
        <w:pStyle w:val="Heading2"/>
      </w:pPr>
      <w:bookmarkStart w:id="26" w:name="_Toc139534241"/>
      <w:bookmarkStart w:id="27" w:name="_Toc128359502"/>
      <w:r>
        <w:t>1.3 PROBLEM STATEMENT</w:t>
      </w:r>
      <w:bookmarkEnd w:id="25"/>
      <w:bookmarkEnd w:id="26"/>
      <w:bookmarkEnd w:id="27"/>
    </w:p>
    <w:p w:rsidR="0072128D" w:rsidRDefault="009A2792">
      <w:pPr>
        <w:spacing w:line="276" w:lineRule="auto"/>
        <w:jc w:val="both"/>
        <w:rPr>
          <w:rFonts w:ascii="Times New Roman" w:hAnsi="Times New Roman" w:cs="Times New Roman"/>
          <w:sz w:val="24"/>
          <w:szCs w:val="24"/>
        </w:rPr>
      </w:pPr>
      <w:r>
        <w:rPr>
          <w:rFonts w:ascii="Times New Roman" w:hAnsi="Times New Roman" w:cs="Times New Roman"/>
          <w:sz w:val="24"/>
          <w:szCs w:val="24"/>
        </w:rPr>
        <w:t>Every household in urban</w:t>
      </w:r>
      <w:r>
        <w:rPr>
          <w:rFonts w:ascii="Times New Roman" w:hAnsi="Times New Roman" w:cs="Times New Roman"/>
          <w:sz w:val="24"/>
          <w:szCs w:val="24"/>
        </w:rPr>
        <w:t>;</w:t>
      </w:r>
      <w:r>
        <w:rPr>
          <w:rFonts w:ascii="Times New Roman" w:hAnsi="Times New Roman" w:cs="Times New Roman"/>
          <w:sz w:val="24"/>
          <w:szCs w:val="24"/>
        </w:rPr>
        <w:t xml:space="preserve"> use water via water meter either traditional meter or pre-paid meter. But all those meters fail to alert if there is abnormal usage of water, it can be a leakage or a water outlet was left open unknowingly. Many households fail to fix leaks or fail to not</w:t>
      </w:r>
      <w:r>
        <w:rPr>
          <w:rFonts w:ascii="Times New Roman" w:hAnsi="Times New Roman" w:cs="Times New Roman"/>
          <w:sz w:val="24"/>
          <w:szCs w:val="24"/>
        </w:rPr>
        <w:t xml:space="preserve">ice leakage of water in time because they cannot monitor water consumption. In which such cases can lead to very huge water bills. The pre-paid water meter only alerts when the token is about to end which is not convenient to the </w:t>
      </w:r>
      <w:proofErr w:type="gramStart"/>
      <w:r>
        <w:rPr>
          <w:rFonts w:ascii="Times New Roman" w:hAnsi="Times New Roman" w:cs="Times New Roman"/>
          <w:sz w:val="24"/>
          <w:szCs w:val="24"/>
        </w:rPr>
        <w:t>customers</w:t>
      </w:r>
      <w:proofErr w:type="gramEnd"/>
      <w:r>
        <w:rPr>
          <w:rFonts w:ascii="Times New Roman" w:hAnsi="Times New Roman" w:cs="Times New Roman"/>
          <w:sz w:val="24"/>
          <w:szCs w:val="24"/>
        </w:rPr>
        <w:t xml:space="preserve"> side. Also using</w:t>
      </w:r>
      <w:r>
        <w:rPr>
          <w:rFonts w:ascii="Times New Roman" w:hAnsi="Times New Roman" w:cs="Times New Roman"/>
          <w:sz w:val="24"/>
          <w:szCs w:val="24"/>
        </w:rPr>
        <w:t xml:space="preserve"> pre-paid meter does not solve the conflict of water usage in the apartment’s residence, where they share only one water meter.</w:t>
      </w:r>
    </w:p>
    <w:p w:rsidR="0072128D" w:rsidRDefault="0072128D">
      <w:pPr>
        <w:spacing w:line="276" w:lineRule="auto"/>
        <w:jc w:val="both"/>
        <w:rPr>
          <w:rFonts w:ascii="Times New Roman" w:hAnsi="Times New Roman" w:cs="Times New Roman"/>
          <w:sz w:val="24"/>
          <w:szCs w:val="24"/>
        </w:rPr>
      </w:pPr>
    </w:p>
    <w:p w:rsidR="0072128D" w:rsidRDefault="009A2792">
      <w:pPr>
        <w:pStyle w:val="Heading2"/>
      </w:pPr>
      <w:bookmarkStart w:id="28" w:name="_Toc128359503"/>
      <w:bookmarkStart w:id="29" w:name="_Toc139534242"/>
      <w:bookmarkStart w:id="30" w:name="_Toc128144655"/>
      <w:r>
        <w:t>1.4 OBJECTIVES OF THE PROJECT</w:t>
      </w:r>
      <w:bookmarkEnd w:id="28"/>
      <w:bookmarkEnd w:id="29"/>
      <w:bookmarkEnd w:id="30"/>
    </w:p>
    <w:p w:rsidR="0072128D" w:rsidRDefault="0072128D"/>
    <w:p w:rsidR="0072128D" w:rsidRDefault="009A2792">
      <w:pPr>
        <w:pStyle w:val="Heading2"/>
      </w:pPr>
      <w:bookmarkStart w:id="31" w:name="_Toc139534243"/>
      <w:bookmarkStart w:id="32" w:name="_Toc128359504"/>
      <w:r>
        <w:t>1.4.1 MAIN OBJECTIVE</w:t>
      </w:r>
      <w:bookmarkEnd w:id="31"/>
      <w:bookmarkEnd w:id="32"/>
    </w:p>
    <w:p w:rsidR="0072128D" w:rsidRDefault="009A2792">
      <w:pPr>
        <w:numPr>
          <w:ilvl w:val="0"/>
          <w:numId w:val="2"/>
        </w:numPr>
        <w:spacing w:line="276" w:lineRule="auto"/>
        <w:jc w:val="both"/>
        <w:rPr>
          <w:rFonts w:ascii="Times New Roman" w:hAnsi="Times New Roman" w:cs="Times New Roman"/>
          <w:sz w:val="24"/>
          <w:szCs w:val="24"/>
        </w:rPr>
      </w:pPr>
      <w:r>
        <w:rPr>
          <w:rFonts w:ascii="Times New Roman" w:hAnsi="Times New Roman" w:cs="Times New Roman"/>
          <w:sz w:val="24"/>
          <w:szCs w:val="24"/>
        </w:rPr>
        <w:t>Design and develop an automatic water meter.</w:t>
      </w:r>
    </w:p>
    <w:p w:rsidR="0072128D" w:rsidRDefault="0072128D">
      <w:pPr>
        <w:spacing w:line="276" w:lineRule="auto"/>
        <w:jc w:val="both"/>
        <w:rPr>
          <w:rFonts w:ascii="Times New Roman" w:hAnsi="Times New Roman" w:cs="Times New Roman"/>
          <w:sz w:val="24"/>
          <w:szCs w:val="24"/>
        </w:rPr>
      </w:pPr>
    </w:p>
    <w:p w:rsidR="0072128D" w:rsidRDefault="009A2792">
      <w:pPr>
        <w:pStyle w:val="Heading2"/>
      </w:pPr>
      <w:bookmarkStart w:id="33" w:name="_Toc139534244"/>
      <w:bookmarkStart w:id="34" w:name="_Toc128359505"/>
      <w:r>
        <w:t>1.4.2 SPECIFIC OBJECTIVES</w:t>
      </w:r>
      <w:bookmarkEnd w:id="33"/>
      <w:bookmarkEnd w:id="34"/>
    </w:p>
    <w:p w:rsidR="0072128D" w:rsidRDefault="009A2792">
      <w:pPr>
        <w:pStyle w:val="ListParagraph"/>
        <w:numPr>
          <w:ilvl w:val="0"/>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To </w:t>
      </w:r>
      <w:r>
        <w:rPr>
          <w:rFonts w:ascii="Times New Roman" w:hAnsi="Times New Roman" w:cs="Times New Roman"/>
          <w:sz w:val="24"/>
          <w:szCs w:val="24"/>
        </w:rPr>
        <w:t>design a circuit which will detect water flow using sensors.</w:t>
      </w:r>
    </w:p>
    <w:p w:rsidR="0072128D" w:rsidRDefault="009A2792">
      <w:pPr>
        <w:pStyle w:val="ListParagraph"/>
        <w:numPr>
          <w:ilvl w:val="0"/>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Developing a mobile application that will be showing water units consumed from the water meter via GSM Module.</w:t>
      </w:r>
    </w:p>
    <w:p w:rsidR="0072128D" w:rsidRDefault="009A2792">
      <w:pPr>
        <w:pStyle w:val="ListParagraph"/>
        <w:numPr>
          <w:ilvl w:val="0"/>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To provide daily usage of water for our customer.</w:t>
      </w:r>
    </w:p>
    <w:p w:rsidR="0072128D" w:rsidRDefault="009A2792">
      <w:pPr>
        <w:pStyle w:val="ListParagraph"/>
        <w:numPr>
          <w:ilvl w:val="0"/>
          <w:numId w:val="3"/>
        </w:numPr>
        <w:spacing w:line="276" w:lineRule="auto"/>
        <w:jc w:val="both"/>
        <w:rPr>
          <w:rFonts w:ascii="Times New Roman" w:hAnsi="Times New Roman" w:cs="Times New Roman"/>
          <w:sz w:val="24"/>
          <w:szCs w:val="24"/>
          <w:lang w:val="en-GB"/>
        </w:rPr>
      </w:pPr>
      <w:r>
        <w:rPr>
          <w:rFonts w:ascii="Times New Roman" w:hAnsi="Times New Roman" w:cs="Times New Roman"/>
          <w:sz w:val="24"/>
          <w:szCs w:val="24"/>
        </w:rPr>
        <w:t>To simulate the system’s circuit.</w:t>
      </w:r>
    </w:p>
    <w:p w:rsidR="0072128D" w:rsidRDefault="009A2792">
      <w:pPr>
        <w:pStyle w:val="ListParagraph"/>
        <w:numPr>
          <w:ilvl w:val="0"/>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Test the prototype.</w:t>
      </w:r>
    </w:p>
    <w:p w:rsidR="0072128D" w:rsidRDefault="0072128D">
      <w:pPr>
        <w:pStyle w:val="ListParagraph"/>
        <w:spacing w:line="276" w:lineRule="auto"/>
        <w:jc w:val="both"/>
        <w:rPr>
          <w:rFonts w:ascii="Times New Roman" w:hAnsi="Times New Roman" w:cs="Times New Roman"/>
          <w:sz w:val="24"/>
          <w:szCs w:val="24"/>
        </w:rPr>
      </w:pPr>
    </w:p>
    <w:p w:rsidR="0072128D" w:rsidRDefault="0072128D">
      <w:pPr>
        <w:spacing w:line="276" w:lineRule="auto"/>
        <w:jc w:val="both"/>
        <w:rPr>
          <w:rFonts w:ascii="Times New Roman" w:hAnsi="Times New Roman" w:cs="Times New Roman"/>
          <w:sz w:val="24"/>
          <w:szCs w:val="24"/>
        </w:rPr>
      </w:pPr>
    </w:p>
    <w:p w:rsidR="0072128D" w:rsidRDefault="0072128D">
      <w:pPr>
        <w:spacing w:line="276" w:lineRule="auto"/>
        <w:jc w:val="both"/>
        <w:rPr>
          <w:rFonts w:ascii="Times New Roman" w:hAnsi="Times New Roman" w:cs="Times New Roman"/>
          <w:sz w:val="24"/>
          <w:szCs w:val="24"/>
        </w:rPr>
      </w:pPr>
    </w:p>
    <w:p w:rsidR="0072128D" w:rsidRDefault="0072128D">
      <w:pPr>
        <w:spacing w:line="276" w:lineRule="auto"/>
        <w:jc w:val="both"/>
        <w:rPr>
          <w:rFonts w:ascii="Times New Roman" w:hAnsi="Times New Roman" w:cs="Times New Roman"/>
          <w:sz w:val="24"/>
          <w:szCs w:val="24"/>
        </w:rPr>
      </w:pPr>
    </w:p>
    <w:p w:rsidR="0072128D" w:rsidRDefault="0072128D">
      <w:pPr>
        <w:spacing w:line="276" w:lineRule="auto"/>
        <w:jc w:val="both"/>
        <w:rPr>
          <w:rFonts w:ascii="Times New Roman" w:hAnsi="Times New Roman" w:cs="Times New Roman"/>
          <w:sz w:val="24"/>
          <w:szCs w:val="24"/>
        </w:rPr>
      </w:pPr>
    </w:p>
    <w:p w:rsidR="0072128D" w:rsidRDefault="009A2792">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72128D" w:rsidRDefault="0072128D">
      <w:pPr>
        <w:spacing w:line="276" w:lineRule="auto"/>
        <w:jc w:val="both"/>
        <w:rPr>
          <w:rFonts w:ascii="Times New Roman" w:hAnsi="Times New Roman" w:cs="Times New Roman"/>
          <w:sz w:val="24"/>
          <w:szCs w:val="24"/>
        </w:rPr>
      </w:pPr>
    </w:p>
    <w:p w:rsidR="0072128D" w:rsidRDefault="009A2792">
      <w:pPr>
        <w:pStyle w:val="Heading2"/>
      </w:pPr>
      <w:bookmarkStart w:id="35" w:name="_Toc139534245"/>
      <w:bookmarkStart w:id="36" w:name="_Toc128359506"/>
      <w:r>
        <w:rPr>
          <w:noProof/>
        </w:rPr>
        <w:lastRenderedPageBreak/>
        <w:drawing>
          <wp:anchor distT="0" distB="0" distL="114300" distR="114300" simplePos="0" relativeHeight="251659264" behindDoc="0" locked="0" layoutInCell="1" allowOverlap="1">
            <wp:simplePos x="0" y="0"/>
            <wp:positionH relativeFrom="margin">
              <wp:posOffset>-25400</wp:posOffset>
            </wp:positionH>
            <wp:positionV relativeFrom="paragraph">
              <wp:posOffset>649605</wp:posOffset>
            </wp:positionV>
            <wp:extent cx="5731510" cy="7346315"/>
            <wp:effectExtent l="0" t="0" r="2540"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31510" cy="7346315"/>
                    </a:xfrm>
                    <a:prstGeom prst="rect">
                      <a:avLst/>
                    </a:prstGeom>
                    <a:noFill/>
                    <a:ln>
                      <a:noFill/>
                    </a:ln>
                  </pic:spPr>
                </pic:pic>
              </a:graphicData>
            </a:graphic>
          </wp:anchor>
        </w:drawing>
      </w:r>
      <w:r>
        <w:t>1.5 NEED AND FUNCTIONAL SPECIFICATIONS</w:t>
      </w:r>
      <w:bookmarkEnd w:id="35"/>
      <w:bookmarkEnd w:id="36"/>
    </w:p>
    <w:p w:rsidR="0072128D" w:rsidRDefault="009A2792">
      <w:pPr>
        <w:pStyle w:val="Table"/>
      </w:pPr>
      <w:bookmarkStart w:id="37" w:name="_Toc128362915"/>
      <w:r>
        <w:t>Table 2:</w:t>
      </w:r>
      <w:bookmarkEnd w:id="37"/>
    </w:p>
    <w:p w:rsidR="0072128D" w:rsidRDefault="009A2792">
      <w:pPr>
        <w:tabs>
          <w:tab w:val="left" w:pos="7188"/>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rsidR="0072128D" w:rsidRDefault="0072128D">
      <w:pPr>
        <w:tabs>
          <w:tab w:val="left" w:pos="7188"/>
        </w:tabs>
        <w:spacing w:line="276" w:lineRule="auto"/>
        <w:jc w:val="both"/>
        <w:rPr>
          <w:rFonts w:ascii="Times New Roman" w:hAnsi="Times New Roman" w:cs="Times New Roman"/>
          <w:b/>
          <w:bCs/>
          <w:iCs/>
          <w:sz w:val="24"/>
          <w:szCs w:val="24"/>
        </w:rPr>
      </w:pPr>
    </w:p>
    <w:p w:rsidR="0072128D" w:rsidRDefault="009A2792">
      <w:pPr>
        <w:pStyle w:val="Heading2"/>
      </w:pPr>
      <w:bookmarkStart w:id="38" w:name="_Toc128359507"/>
      <w:bookmarkStart w:id="39" w:name="_Toc139534246"/>
      <w:r>
        <w:lastRenderedPageBreak/>
        <w:t>1.5.1 Arduino Uno</w:t>
      </w:r>
      <w:bookmarkEnd w:id="38"/>
      <w:bookmarkEnd w:id="39"/>
      <w:r>
        <w:t xml:space="preserve"> </w:t>
      </w:r>
    </w:p>
    <w:p w:rsidR="0072128D" w:rsidRDefault="009A2792">
      <w:pPr>
        <w:spacing w:line="276" w:lineRule="auto"/>
        <w:jc w:val="both"/>
        <w:rPr>
          <w:rFonts w:ascii="Times New Roman" w:hAnsi="Times New Roman" w:cs="Times New Roman"/>
          <w:iCs/>
          <w:sz w:val="24"/>
          <w:szCs w:val="24"/>
        </w:rPr>
      </w:pPr>
      <w:r>
        <w:rPr>
          <w:rFonts w:ascii="Times New Roman" w:hAnsi="Times New Roman" w:cs="Times New Roman"/>
          <w:iCs/>
          <w:sz w:val="24"/>
          <w:szCs w:val="24"/>
        </w:rPr>
        <w:t xml:space="preserve">The Uno Microcontroller board consists of 14 digital </w:t>
      </w:r>
      <w:r>
        <w:rPr>
          <w:rFonts w:ascii="Times New Roman" w:hAnsi="Times New Roman" w:cs="Times New Roman"/>
          <w:iCs/>
          <w:sz w:val="24"/>
          <w:szCs w:val="24"/>
        </w:rPr>
        <w:t>input/output pins (of which 6 can be used as PWM outputs), 6 analog inputs, a 16MHz crystal oscillator, a USB connection, a power jack, an ICSP header, and a reset button. The Uno can simply connect to a computer using a USB cable or an AC-DC adapter or ba</w:t>
      </w:r>
      <w:r>
        <w:rPr>
          <w:rFonts w:ascii="Times New Roman" w:hAnsi="Times New Roman" w:cs="Times New Roman"/>
          <w:iCs/>
          <w:sz w:val="24"/>
          <w:szCs w:val="24"/>
        </w:rPr>
        <w:t>ttery to get started. It consists of an Atmega328 microcontroller.</w:t>
      </w:r>
    </w:p>
    <w:p w:rsidR="0072128D" w:rsidRDefault="009A2792">
      <w:pPr>
        <w:spacing w:line="276" w:lineRule="auto"/>
        <w:jc w:val="both"/>
        <w:rPr>
          <w:rFonts w:ascii="Times New Roman" w:hAnsi="Times New Roman" w:cs="Times New Roman"/>
          <w:iCs/>
          <w:sz w:val="24"/>
          <w:szCs w:val="24"/>
        </w:rPr>
      </w:pPr>
      <w:r>
        <w:rPr>
          <w:rFonts w:ascii="Times New Roman" w:hAnsi="Times New Roman" w:cs="Times New Roman"/>
          <w:iCs/>
          <w:noProof/>
          <w:sz w:val="24"/>
          <w:szCs w:val="24"/>
        </w:rPr>
        <w:drawing>
          <wp:anchor distT="0" distB="0" distL="114300" distR="114300" simplePos="0" relativeHeight="251660288" behindDoc="0" locked="0" layoutInCell="1" allowOverlap="1">
            <wp:simplePos x="0" y="0"/>
            <wp:positionH relativeFrom="margin">
              <wp:align>left</wp:align>
            </wp:positionH>
            <wp:positionV relativeFrom="paragraph">
              <wp:posOffset>262255</wp:posOffset>
            </wp:positionV>
            <wp:extent cx="5639435" cy="324040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639435" cy="3240405"/>
                    </a:xfrm>
                    <a:prstGeom prst="rect">
                      <a:avLst/>
                    </a:prstGeom>
                    <a:noFill/>
                  </pic:spPr>
                </pic:pic>
              </a:graphicData>
            </a:graphic>
          </wp:anchor>
        </w:drawing>
      </w:r>
    </w:p>
    <w:p w:rsidR="0072128D" w:rsidRDefault="009A2792">
      <w:pPr>
        <w:pStyle w:val="figure"/>
      </w:pPr>
      <w:r>
        <w:t xml:space="preserve">                                                                      </w:t>
      </w:r>
      <w:bookmarkStart w:id="40" w:name="_Toc128362217"/>
      <w:r>
        <w:t>Figure 1</w:t>
      </w:r>
      <w:bookmarkEnd w:id="40"/>
    </w:p>
    <w:p w:rsidR="0072128D" w:rsidRDefault="0072128D">
      <w:pPr>
        <w:spacing w:line="276" w:lineRule="auto"/>
        <w:jc w:val="both"/>
        <w:rPr>
          <w:rFonts w:ascii="Times New Roman" w:hAnsi="Times New Roman" w:cs="Times New Roman"/>
          <w:sz w:val="24"/>
          <w:szCs w:val="24"/>
        </w:rPr>
      </w:pPr>
    </w:p>
    <w:p w:rsidR="0072128D" w:rsidRDefault="009A2792">
      <w:pPr>
        <w:pStyle w:val="Heading2"/>
      </w:pPr>
      <w:bookmarkStart w:id="41" w:name="_Toc139534247"/>
      <w:bookmarkStart w:id="42" w:name="_Toc128359508"/>
      <w:r>
        <w:t>1.5.2 Flow Sensor</w:t>
      </w:r>
      <w:bookmarkEnd w:id="41"/>
      <w:bookmarkEnd w:id="42"/>
      <w:r>
        <w:t xml:space="preserve"> </w:t>
      </w:r>
    </w:p>
    <w:p w:rsidR="0072128D" w:rsidRDefault="009A2792">
      <w:pPr>
        <w:spacing w:line="276" w:lineRule="auto"/>
        <w:jc w:val="both"/>
        <w:rPr>
          <w:rFonts w:ascii="Times New Roman" w:hAnsi="Times New Roman" w:cs="Times New Roman"/>
          <w:iCs/>
          <w:sz w:val="24"/>
          <w:szCs w:val="24"/>
        </w:rPr>
      </w:pPr>
      <w:r>
        <w:rPr>
          <w:rFonts w:ascii="Times New Roman" w:hAnsi="Times New Roman" w:cs="Times New Roman"/>
          <w:iCs/>
          <w:sz w:val="24"/>
          <w:szCs w:val="24"/>
        </w:rPr>
        <w:t>The Flow Sensor is a device that detects and measure water flow through pipes. The water</w:t>
      </w:r>
      <w:r>
        <w:rPr>
          <w:rFonts w:ascii="Times New Roman" w:hAnsi="Times New Roman" w:cs="Times New Roman"/>
          <w:iCs/>
          <w:sz w:val="24"/>
          <w:szCs w:val="24"/>
        </w:rPr>
        <w:t xml:space="preserve"> flow meter works with the flow sensor to calculate water flow. The water flows through the rotor blade; Rotor will start to rotate. Thus, pulses produce an output frequency that is directly proportional to the volumetric flow rate/total flow rate through </w:t>
      </w:r>
      <w:r>
        <w:rPr>
          <w:rFonts w:ascii="Times New Roman" w:hAnsi="Times New Roman" w:cs="Times New Roman"/>
          <w:iCs/>
          <w:sz w:val="24"/>
          <w:szCs w:val="24"/>
        </w:rPr>
        <w:t>the meter [18]. Figure 3.1 shows the Turbine of Flow Meter block diagram.</w:t>
      </w:r>
    </w:p>
    <w:p w:rsidR="0072128D" w:rsidRDefault="0072128D">
      <w:pPr>
        <w:spacing w:line="276" w:lineRule="auto"/>
        <w:jc w:val="both"/>
        <w:rPr>
          <w:rFonts w:ascii="Times New Roman" w:hAnsi="Times New Roman" w:cs="Times New Roman"/>
          <w:sz w:val="24"/>
          <w:szCs w:val="24"/>
        </w:rPr>
      </w:pPr>
    </w:p>
    <w:p w:rsidR="0072128D" w:rsidRDefault="0072128D">
      <w:pPr>
        <w:spacing w:line="276" w:lineRule="auto"/>
        <w:jc w:val="both"/>
        <w:rPr>
          <w:rFonts w:ascii="Times New Roman" w:hAnsi="Times New Roman" w:cs="Times New Roman"/>
          <w:sz w:val="24"/>
          <w:szCs w:val="24"/>
        </w:rPr>
      </w:pPr>
    </w:p>
    <w:p w:rsidR="0072128D" w:rsidRDefault="0072128D">
      <w:pPr>
        <w:spacing w:line="276" w:lineRule="auto"/>
        <w:jc w:val="both"/>
        <w:rPr>
          <w:rFonts w:ascii="Times New Roman" w:hAnsi="Times New Roman" w:cs="Times New Roman"/>
          <w:sz w:val="24"/>
          <w:szCs w:val="24"/>
        </w:rPr>
      </w:pPr>
    </w:p>
    <w:p w:rsidR="0072128D" w:rsidRDefault="0072128D">
      <w:pPr>
        <w:spacing w:line="276" w:lineRule="auto"/>
        <w:jc w:val="both"/>
        <w:rPr>
          <w:rFonts w:ascii="Times New Roman" w:hAnsi="Times New Roman" w:cs="Times New Roman"/>
          <w:sz w:val="24"/>
          <w:szCs w:val="24"/>
        </w:rPr>
      </w:pPr>
    </w:p>
    <w:p w:rsidR="0072128D" w:rsidRDefault="009A2792">
      <w:pPr>
        <w:pStyle w:val="figure"/>
      </w:pPr>
      <w:bookmarkStart w:id="43" w:name="_Toc128362218"/>
      <w:r>
        <w:rPr>
          <w:noProof/>
        </w:rPr>
        <w:lastRenderedPageBreak/>
        <w:drawing>
          <wp:anchor distT="0" distB="0" distL="114300" distR="114300" simplePos="0" relativeHeight="251661312" behindDoc="0" locked="0" layoutInCell="1" allowOverlap="1">
            <wp:simplePos x="0" y="0"/>
            <wp:positionH relativeFrom="column">
              <wp:posOffset>594360</wp:posOffset>
            </wp:positionH>
            <wp:positionV relativeFrom="paragraph">
              <wp:posOffset>0</wp:posOffset>
            </wp:positionV>
            <wp:extent cx="4352925" cy="2475865"/>
            <wp:effectExtent l="0" t="0" r="9525"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6">
                      <a:extLst>
                        <a:ext uri="{28A0092B-C50C-407E-A947-70E740481C1C}">
                          <a14:useLocalDpi xmlns:a14="http://schemas.microsoft.com/office/drawing/2010/main" val="0"/>
                        </a:ext>
                      </a:extLst>
                    </a:blip>
                    <a:srcRect r="2323" b="14100"/>
                    <a:stretch>
                      <a:fillRect/>
                    </a:stretch>
                  </pic:blipFill>
                  <pic:spPr>
                    <a:xfrm>
                      <a:off x="0" y="0"/>
                      <a:ext cx="4352925" cy="2475865"/>
                    </a:xfrm>
                    <a:prstGeom prst="rect">
                      <a:avLst/>
                    </a:prstGeom>
                    <a:noFill/>
                  </pic:spPr>
                </pic:pic>
              </a:graphicData>
            </a:graphic>
          </wp:anchor>
        </w:drawing>
      </w:r>
      <w:r>
        <w:t xml:space="preserve">                                                                Figure 2</w:t>
      </w:r>
      <w:bookmarkEnd w:id="43"/>
    </w:p>
    <w:p w:rsidR="0072128D" w:rsidRDefault="0072128D">
      <w:pPr>
        <w:spacing w:line="276" w:lineRule="auto"/>
        <w:jc w:val="both"/>
        <w:rPr>
          <w:rFonts w:ascii="Times New Roman" w:hAnsi="Times New Roman" w:cs="Times New Roman"/>
          <w:b/>
          <w:bCs/>
          <w:iCs/>
          <w:sz w:val="24"/>
          <w:szCs w:val="24"/>
        </w:rPr>
      </w:pPr>
    </w:p>
    <w:p w:rsidR="0072128D" w:rsidRDefault="009A2792">
      <w:pPr>
        <w:pStyle w:val="Heading2"/>
      </w:pPr>
      <w:bookmarkStart w:id="44" w:name="_Toc139534248"/>
      <w:bookmarkStart w:id="45" w:name="_Toc128359509"/>
      <w:r>
        <w:t>1.5.3 Wi-Fi Module</w:t>
      </w:r>
      <w:bookmarkEnd w:id="44"/>
      <w:bookmarkEnd w:id="45"/>
      <w:r>
        <w:t xml:space="preserve"> </w:t>
      </w:r>
    </w:p>
    <w:p w:rsidR="0072128D" w:rsidRDefault="009A2792">
      <w:pPr>
        <w:spacing w:line="276" w:lineRule="auto"/>
        <w:jc w:val="both"/>
        <w:rPr>
          <w:rFonts w:ascii="Times New Roman" w:hAnsi="Times New Roman" w:cs="Times New Roman"/>
          <w:iCs/>
          <w:sz w:val="24"/>
          <w:szCs w:val="24"/>
        </w:rPr>
      </w:pPr>
      <w:r>
        <w:rPr>
          <w:rFonts w:ascii="Times New Roman" w:hAnsi="Times New Roman" w:cs="Times New Roman"/>
          <w:iCs/>
          <w:sz w:val="24"/>
          <w:szCs w:val="24"/>
        </w:rPr>
        <w:t>The ESP8266 has a fully Transmission Control Protocol stack support. It can also be</w:t>
      </w:r>
      <w:r>
        <w:rPr>
          <w:rFonts w:ascii="Times New Roman" w:hAnsi="Times New Roman" w:cs="Times New Roman"/>
          <w:iCs/>
          <w:sz w:val="24"/>
          <w:szCs w:val="24"/>
        </w:rPr>
        <w:t xml:space="preserve"> configured as a web server. The module accepts commands via a simple serial interface. The ESP8266 module is an extremely cost-effective board than Wi-Fi Shield. ESP8266 Wi-Fi Module is shown in figure 3.</w:t>
      </w:r>
    </w:p>
    <w:p w:rsidR="0072128D" w:rsidRDefault="0072128D">
      <w:pPr>
        <w:spacing w:line="276" w:lineRule="auto"/>
        <w:jc w:val="both"/>
        <w:rPr>
          <w:rFonts w:ascii="Times New Roman" w:hAnsi="Times New Roman" w:cs="Times New Roman"/>
          <w:iCs/>
          <w:sz w:val="24"/>
          <w:szCs w:val="24"/>
        </w:rPr>
      </w:pPr>
    </w:p>
    <w:p w:rsidR="0072128D" w:rsidRDefault="009A2792">
      <w:pPr>
        <w:spacing w:line="276" w:lineRule="auto"/>
        <w:jc w:val="both"/>
        <w:rPr>
          <w:rFonts w:ascii="Times New Roman" w:hAnsi="Times New Roman" w:cs="Times New Roman"/>
          <w:iCs/>
          <w:sz w:val="24"/>
          <w:szCs w:val="24"/>
        </w:rPr>
      </w:pPr>
      <w:r>
        <w:rPr>
          <w:rFonts w:ascii="Times New Roman" w:hAnsi="Times New Roman" w:cs="Times New Roman"/>
          <w:iCs/>
          <w:noProof/>
          <w:sz w:val="24"/>
          <w:szCs w:val="24"/>
        </w:rPr>
        <w:drawing>
          <wp:anchor distT="0" distB="0" distL="114300" distR="114300" simplePos="0" relativeHeight="251662336" behindDoc="1" locked="0" layoutInCell="1" allowOverlap="1">
            <wp:simplePos x="0" y="0"/>
            <wp:positionH relativeFrom="column">
              <wp:posOffset>1554480</wp:posOffset>
            </wp:positionH>
            <wp:positionV relativeFrom="paragraph">
              <wp:posOffset>37465</wp:posOffset>
            </wp:positionV>
            <wp:extent cx="2828925" cy="2514600"/>
            <wp:effectExtent l="133350" t="114300" r="142875" b="171450"/>
            <wp:wrapThrough wrapText="bothSides">
              <wp:wrapPolygon edited="0">
                <wp:start x="-873" y="-982"/>
                <wp:lineTo x="-1018" y="21600"/>
                <wp:lineTo x="-582" y="22909"/>
                <wp:lineTo x="21964" y="22909"/>
                <wp:lineTo x="22545" y="20455"/>
                <wp:lineTo x="22545" y="1964"/>
                <wp:lineTo x="22255" y="-982"/>
                <wp:lineTo x="-873" y="-982"/>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828925" cy="251460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72128D" w:rsidRDefault="0072128D">
      <w:pPr>
        <w:spacing w:line="276" w:lineRule="auto"/>
        <w:jc w:val="both"/>
        <w:rPr>
          <w:rFonts w:ascii="Times New Roman" w:hAnsi="Times New Roman" w:cs="Times New Roman"/>
          <w:sz w:val="24"/>
          <w:szCs w:val="24"/>
        </w:rPr>
      </w:pPr>
    </w:p>
    <w:p w:rsidR="0072128D" w:rsidRDefault="0072128D">
      <w:pPr>
        <w:spacing w:line="276" w:lineRule="auto"/>
        <w:jc w:val="both"/>
        <w:rPr>
          <w:rFonts w:ascii="Times New Roman" w:hAnsi="Times New Roman" w:cs="Times New Roman"/>
          <w:sz w:val="24"/>
          <w:szCs w:val="24"/>
        </w:rPr>
      </w:pPr>
    </w:p>
    <w:p w:rsidR="0072128D" w:rsidRDefault="0072128D">
      <w:pPr>
        <w:spacing w:line="276" w:lineRule="auto"/>
        <w:jc w:val="both"/>
        <w:rPr>
          <w:rFonts w:ascii="Times New Roman" w:hAnsi="Times New Roman" w:cs="Times New Roman"/>
          <w:sz w:val="24"/>
          <w:szCs w:val="24"/>
        </w:rPr>
      </w:pPr>
    </w:p>
    <w:p w:rsidR="0072128D" w:rsidRDefault="0072128D">
      <w:pPr>
        <w:spacing w:line="276" w:lineRule="auto"/>
        <w:jc w:val="both"/>
        <w:rPr>
          <w:rFonts w:ascii="Times New Roman" w:hAnsi="Times New Roman" w:cs="Times New Roman"/>
          <w:sz w:val="24"/>
          <w:szCs w:val="24"/>
        </w:rPr>
      </w:pPr>
    </w:p>
    <w:p w:rsidR="0072128D" w:rsidRDefault="0072128D">
      <w:pPr>
        <w:spacing w:line="276" w:lineRule="auto"/>
        <w:jc w:val="both"/>
        <w:rPr>
          <w:rFonts w:ascii="Times New Roman" w:hAnsi="Times New Roman" w:cs="Times New Roman"/>
          <w:sz w:val="24"/>
          <w:szCs w:val="24"/>
        </w:rPr>
      </w:pPr>
    </w:p>
    <w:p w:rsidR="0072128D" w:rsidRDefault="0072128D">
      <w:pPr>
        <w:spacing w:line="276" w:lineRule="auto"/>
        <w:jc w:val="both"/>
        <w:rPr>
          <w:rFonts w:ascii="Times New Roman" w:hAnsi="Times New Roman" w:cs="Times New Roman"/>
          <w:sz w:val="24"/>
          <w:szCs w:val="24"/>
        </w:rPr>
      </w:pPr>
    </w:p>
    <w:p w:rsidR="0072128D" w:rsidRDefault="0072128D">
      <w:pPr>
        <w:spacing w:line="276" w:lineRule="auto"/>
        <w:jc w:val="both"/>
        <w:rPr>
          <w:rFonts w:ascii="Times New Roman" w:hAnsi="Times New Roman" w:cs="Times New Roman"/>
          <w:sz w:val="24"/>
          <w:szCs w:val="24"/>
        </w:rPr>
      </w:pPr>
    </w:p>
    <w:p w:rsidR="0072128D" w:rsidRDefault="0072128D">
      <w:pPr>
        <w:spacing w:line="276" w:lineRule="auto"/>
        <w:jc w:val="both"/>
        <w:rPr>
          <w:rFonts w:ascii="Times New Roman" w:hAnsi="Times New Roman" w:cs="Times New Roman"/>
          <w:sz w:val="24"/>
          <w:szCs w:val="24"/>
        </w:rPr>
      </w:pPr>
    </w:p>
    <w:p w:rsidR="0072128D" w:rsidRDefault="009A2792">
      <w:pPr>
        <w:pStyle w:val="figure"/>
      </w:pPr>
      <w:r>
        <w:t xml:space="preserve">                                                                   </w:t>
      </w:r>
      <w:bookmarkStart w:id="46" w:name="_Toc128362219"/>
      <w:r>
        <w:t>Figure 3</w:t>
      </w:r>
      <w:bookmarkEnd w:id="46"/>
      <w:r>
        <w:t xml:space="preserve"> </w:t>
      </w:r>
    </w:p>
    <w:p w:rsidR="0072128D" w:rsidRDefault="0072128D">
      <w:pPr>
        <w:spacing w:line="276" w:lineRule="auto"/>
        <w:jc w:val="both"/>
        <w:rPr>
          <w:rFonts w:ascii="Times New Roman" w:hAnsi="Times New Roman" w:cs="Times New Roman"/>
          <w:iCs/>
          <w:sz w:val="24"/>
          <w:szCs w:val="24"/>
        </w:rPr>
      </w:pPr>
    </w:p>
    <w:p w:rsidR="0072128D" w:rsidRDefault="0072128D">
      <w:pPr>
        <w:spacing w:line="276" w:lineRule="auto"/>
        <w:jc w:val="both"/>
        <w:rPr>
          <w:rFonts w:ascii="Times New Roman" w:hAnsi="Times New Roman" w:cs="Times New Roman"/>
          <w:iCs/>
          <w:sz w:val="24"/>
          <w:szCs w:val="24"/>
        </w:rPr>
      </w:pPr>
    </w:p>
    <w:p w:rsidR="0072128D" w:rsidRDefault="0072128D">
      <w:pPr>
        <w:spacing w:line="276" w:lineRule="auto"/>
        <w:jc w:val="both"/>
        <w:rPr>
          <w:rFonts w:ascii="Times New Roman" w:hAnsi="Times New Roman" w:cs="Times New Roman"/>
          <w:b/>
          <w:bCs/>
          <w:iCs/>
          <w:sz w:val="24"/>
          <w:szCs w:val="24"/>
        </w:rPr>
      </w:pPr>
    </w:p>
    <w:p w:rsidR="0072128D" w:rsidRDefault="009A2792">
      <w:pPr>
        <w:pStyle w:val="Heading2"/>
      </w:pPr>
      <w:bookmarkStart w:id="47" w:name="_Toc139534249"/>
      <w:bookmarkStart w:id="48" w:name="_Toc128359510"/>
      <w:r>
        <w:lastRenderedPageBreak/>
        <w:t>1.5.4 Real-Time Clock Module</w:t>
      </w:r>
      <w:bookmarkEnd w:id="47"/>
      <w:bookmarkEnd w:id="48"/>
      <w:r>
        <w:t xml:space="preserve"> </w:t>
      </w:r>
    </w:p>
    <w:p w:rsidR="0072128D" w:rsidRDefault="009A2792">
      <w:pPr>
        <w:spacing w:line="276" w:lineRule="auto"/>
        <w:jc w:val="both"/>
        <w:rPr>
          <w:rFonts w:ascii="Times New Roman" w:hAnsi="Times New Roman" w:cs="Times New Roman"/>
          <w:iCs/>
          <w:sz w:val="24"/>
          <w:szCs w:val="24"/>
        </w:rPr>
      </w:pPr>
      <w:r>
        <w:rPr>
          <w:rFonts w:ascii="Times New Roman" w:hAnsi="Times New Roman" w:cs="Times New Roman"/>
          <w:iCs/>
          <w:sz w:val="24"/>
          <w:szCs w:val="24"/>
        </w:rPr>
        <w:t>The DS3231 is an extremely accurate I2C real-time clock (RTC) with an integrated temperature-compensated crystal oscillator (TCXO) and crystal. Th</w:t>
      </w:r>
      <w:r>
        <w:rPr>
          <w:rFonts w:ascii="Times New Roman" w:hAnsi="Times New Roman" w:cs="Times New Roman"/>
          <w:iCs/>
          <w:sz w:val="24"/>
          <w:szCs w:val="24"/>
        </w:rPr>
        <w:t>e device consists of an inbuilt battery to maintain accurate time when the main power is interrupted. The RTC maintains seconds, minute, hour, day, month, and year information. The clock operates either a 12-hour or 24-hour format with AM/PM indicator.</w:t>
      </w:r>
    </w:p>
    <w:p w:rsidR="0072128D" w:rsidRDefault="009A2792">
      <w:pPr>
        <w:pStyle w:val="Heading2"/>
      </w:pPr>
      <w:bookmarkStart w:id="49" w:name="_Toc128359511"/>
      <w:bookmarkStart w:id="50" w:name="_Toc139534250"/>
      <w:r>
        <w:t>1.5</w:t>
      </w:r>
      <w:r>
        <w:t>.4.1 Features of Real-Time Clock</w:t>
      </w:r>
      <w:bookmarkEnd w:id="49"/>
      <w:bookmarkEnd w:id="50"/>
      <w:r>
        <w:t xml:space="preserve"> </w:t>
      </w:r>
    </w:p>
    <w:p w:rsidR="0072128D" w:rsidRDefault="009A2792">
      <w:pPr>
        <w:spacing w:line="276" w:lineRule="auto"/>
        <w:jc w:val="both"/>
        <w:rPr>
          <w:rFonts w:ascii="Times New Roman" w:hAnsi="Times New Roman" w:cs="Times New Roman"/>
          <w:iCs/>
          <w:sz w:val="24"/>
          <w:szCs w:val="24"/>
        </w:rPr>
      </w:pPr>
      <w:r>
        <w:rPr>
          <w:rFonts w:ascii="Times New Roman" w:hAnsi="Times New Roman" w:cs="Times New Roman"/>
          <w:iCs/>
          <w:sz w:val="24"/>
          <w:szCs w:val="24"/>
        </w:rPr>
        <w:t xml:space="preserve">Some of the features of the Real-Time Clock are; </w:t>
      </w:r>
    </w:p>
    <w:p w:rsidR="0072128D" w:rsidRDefault="009A2792">
      <w:pPr>
        <w:numPr>
          <w:ilvl w:val="0"/>
          <w:numId w:val="4"/>
        </w:numPr>
        <w:spacing w:line="276" w:lineRule="auto"/>
        <w:jc w:val="both"/>
        <w:rPr>
          <w:rFonts w:ascii="Times New Roman" w:hAnsi="Times New Roman" w:cs="Times New Roman"/>
          <w:iCs/>
          <w:sz w:val="24"/>
          <w:szCs w:val="24"/>
        </w:rPr>
      </w:pPr>
      <w:r>
        <w:rPr>
          <w:rFonts w:ascii="Times New Roman" w:hAnsi="Times New Roman" w:cs="Times New Roman"/>
          <w:iCs/>
          <w:sz w:val="24"/>
          <w:szCs w:val="24"/>
        </w:rPr>
        <w:t xml:space="preserve">It can be connected directly to the microcontroller IO ports </w:t>
      </w:r>
    </w:p>
    <w:p w:rsidR="0072128D" w:rsidRDefault="009A2792">
      <w:pPr>
        <w:numPr>
          <w:ilvl w:val="0"/>
          <w:numId w:val="4"/>
        </w:numPr>
        <w:spacing w:line="276" w:lineRule="auto"/>
        <w:jc w:val="both"/>
        <w:rPr>
          <w:rFonts w:ascii="Times New Roman" w:hAnsi="Times New Roman" w:cs="Times New Roman"/>
          <w:iCs/>
          <w:sz w:val="24"/>
          <w:szCs w:val="24"/>
        </w:rPr>
      </w:pPr>
      <w:r>
        <w:rPr>
          <w:rFonts w:ascii="Times New Roman" w:hAnsi="Times New Roman" w:cs="Times New Roman"/>
          <w:iCs/>
          <w:sz w:val="24"/>
          <w:szCs w:val="24"/>
        </w:rPr>
        <w:t xml:space="preserve">Two calendars and an alarm clock </w:t>
      </w:r>
    </w:p>
    <w:p w:rsidR="0072128D" w:rsidRDefault="009A2792">
      <w:pPr>
        <w:numPr>
          <w:ilvl w:val="0"/>
          <w:numId w:val="4"/>
        </w:numPr>
        <w:spacing w:line="276" w:lineRule="auto"/>
        <w:jc w:val="both"/>
        <w:rPr>
          <w:rFonts w:ascii="Times New Roman" w:hAnsi="Times New Roman" w:cs="Times New Roman"/>
          <w:iCs/>
          <w:sz w:val="24"/>
          <w:szCs w:val="24"/>
        </w:rPr>
      </w:pPr>
      <w:r>
        <w:rPr>
          <w:rFonts w:ascii="Times New Roman" w:hAnsi="Times New Roman" w:cs="Times New Roman"/>
          <w:iCs/>
          <w:sz w:val="24"/>
          <w:szCs w:val="24"/>
        </w:rPr>
        <w:t xml:space="preserve">Two programmable square-wave outputs </w:t>
      </w:r>
    </w:p>
    <w:p w:rsidR="0072128D" w:rsidRDefault="009A2792">
      <w:pPr>
        <w:numPr>
          <w:ilvl w:val="0"/>
          <w:numId w:val="4"/>
        </w:numPr>
        <w:spacing w:line="276" w:lineRule="auto"/>
        <w:jc w:val="both"/>
        <w:rPr>
          <w:rFonts w:ascii="Times New Roman" w:hAnsi="Times New Roman" w:cs="Times New Roman"/>
          <w:iCs/>
          <w:sz w:val="24"/>
          <w:szCs w:val="24"/>
        </w:rPr>
      </w:pPr>
      <w:r>
        <w:rPr>
          <w:rFonts w:ascii="Times New Roman" w:hAnsi="Times New Roman" w:cs="Times New Roman"/>
          <w:iCs/>
          <w:sz w:val="24"/>
          <w:szCs w:val="24"/>
        </w:rPr>
        <w:t xml:space="preserve">Real-time clock generator for seconds, minutes, hours, day, date, month, and year </w:t>
      </w:r>
    </w:p>
    <w:p w:rsidR="0072128D" w:rsidRDefault="009A2792">
      <w:pPr>
        <w:numPr>
          <w:ilvl w:val="0"/>
          <w:numId w:val="4"/>
        </w:numPr>
        <w:spacing w:line="276" w:lineRule="auto"/>
        <w:jc w:val="both"/>
        <w:rPr>
          <w:rFonts w:ascii="Times New Roman" w:hAnsi="Times New Roman" w:cs="Times New Roman"/>
          <w:iCs/>
          <w:sz w:val="24"/>
          <w:szCs w:val="24"/>
        </w:rPr>
      </w:pPr>
      <w:r>
        <w:rPr>
          <w:rFonts w:ascii="Times New Roman" w:hAnsi="Times New Roman" w:cs="Times New Roman"/>
          <w:iCs/>
          <w:sz w:val="24"/>
          <w:szCs w:val="24"/>
        </w:rPr>
        <w:t xml:space="preserve">Valid until 2100 with leap year compensation </w:t>
      </w:r>
    </w:p>
    <w:p w:rsidR="0072128D" w:rsidRDefault="0072128D">
      <w:pPr>
        <w:spacing w:line="276" w:lineRule="auto"/>
        <w:jc w:val="both"/>
        <w:rPr>
          <w:rFonts w:ascii="Times New Roman" w:hAnsi="Times New Roman" w:cs="Times New Roman"/>
          <w:b/>
          <w:bCs/>
          <w:iCs/>
          <w:sz w:val="24"/>
          <w:szCs w:val="24"/>
        </w:rPr>
      </w:pPr>
    </w:p>
    <w:p w:rsidR="0072128D" w:rsidRDefault="009A2792">
      <w:pPr>
        <w:pStyle w:val="Heading2"/>
      </w:pPr>
      <w:bookmarkStart w:id="51" w:name="_Toc128359512"/>
      <w:bookmarkStart w:id="52" w:name="_Toc139534251"/>
      <w:r>
        <w:t>1.5.3 SD Card Data Logger</w:t>
      </w:r>
      <w:bookmarkEnd w:id="51"/>
      <w:bookmarkEnd w:id="52"/>
      <w:r>
        <w:t xml:space="preserve"> </w:t>
      </w:r>
    </w:p>
    <w:p w:rsidR="0072128D" w:rsidRDefault="009A2792">
      <w:pPr>
        <w:spacing w:line="276" w:lineRule="auto"/>
        <w:ind w:left="360"/>
        <w:jc w:val="both"/>
        <w:rPr>
          <w:rFonts w:ascii="Times New Roman" w:hAnsi="Times New Roman" w:cs="Times New Roman"/>
          <w:iCs/>
          <w:sz w:val="24"/>
          <w:szCs w:val="24"/>
        </w:rPr>
      </w:pPr>
      <w:r>
        <w:rPr>
          <w:rFonts w:ascii="Times New Roman" w:hAnsi="Times New Roman" w:cs="Times New Roman"/>
          <w:iCs/>
          <w:sz w:val="24"/>
          <w:szCs w:val="24"/>
        </w:rPr>
        <w:t>The SD Card Module is required to save meter reading data. The measurements are read from sensors (</w:t>
      </w:r>
      <w:r>
        <w:rPr>
          <w:rFonts w:ascii="Times New Roman" w:hAnsi="Times New Roman" w:cs="Times New Roman"/>
          <w:iCs/>
          <w:sz w:val="24"/>
          <w:szCs w:val="24"/>
        </w:rPr>
        <w:t>Flow Sensor and Real-Time Clock) and log in to the text file on the SD Card. The data required is transferred to a mobile device later for the billing. SD Card is cheap and has a massive storage solution. The Arduino development environment supports a buil</w:t>
      </w:r>
      <w:r>
        <w:rPr>
          <w:rFonts w:ascii="Times New Roman" w:hAnsi="Times New Roman" w:cs="Times New Roman"/>
          <w:iCs/>
          <w:sz w:val="24"/>
          <w:szCs w:val="24"/>
        </w:rPr>
        <w:t>t-in library that supports the SD Card data logger module Battery socket compatible with LIR2032 batteries.</w:t>
      </w:r>
    </w:p>
    <w:p w:rsidR="0072128D" w:rsidRDefault="0072128D">
      <w:pPr>
        <w:spacing w:line="276" w:lineRule="auto"/>
        <w:jc w:val="both"/>
        <w:rPr>
          <w:rFonts w:ascii="Times New Roman" w:hAnsi="Times New Roman" w:cs="Times New Roman"/>
          <w:sz w:val="24"/>
          <w:szCs w:val="24"/>
        </w:rPr>
      </w:pPr>
    </w:p>
    <w:p w:rsidR="0072128D" w:rsidRDefault="0072128D">
      <w:pPr>
        <w:spacing w:line="276" w:lineRule="auto"/>
        <w:jc w:val="both"/>
        <w:rPr>
          <w:rFonts w:ascii="Times New Roman" w:hAnsi="Times New Roman" w:cs="Times New Roman"/>
          <w:sz w:val="24"/>
          <w:szCs w:val="24"/>
        </w:rPr>
      </w:pPr>
    </w:p>
    <w:p w:rsidR="0072128D" w:rsidRDefault="0072128D">
      <w:pPr>
        <w:spacing w:line="276" w:lineRule="auto"/>
        <w:jc w:val="both"/>
        <w:rPr>
          <w:rFonts w:ascii="Times New Roman" w:hAnsi="Times New Roman" w:cs="Times New Roman"/>
          <w:sz w:val="24"/>
          <w:szCs w:val="24"/>
        </w:rPr>
      </w:pPr>
    </w:p>
    <w:p w:rsidR="0072128D" w:rsidRDefault="0072128D">
      <w:pPr>
        <w:spacing w:line="276" w:lineRule="auto"/>
        <w:jc w:val="both"/>
        <w:rPr>
          <w:rFonts w:ascii="Times New Roman" w:hAnsi="Times New Roman" w:cs="Times New Roman"/>
          <w:sz w:val="24"/>
          <w:szCs w:val="24"/>
        </w:rPr>
      </w:pPr>
    </w:p>
    <w:p w:rsidR="0072128D" w:rsidRDefault="0072128D">
      <w:pPr>
        <w:spacing w:line="276" w:lineRule="auto"/>
        <w:jc w:val="both"/>
        <w:rPr>
          <w:rFonts w:ascii="Times New Roman" w:hAnsi="Times New Roman" w:cs="Times New Roman"/>
          <w:sz w:val="24"/>
          <w:szCs w:val="24"/>
        </w:rPr>
      </w:pPr>
    </w:p>
    <w:p w:rsidR="0072128D" w:rsidRDefault="0072128D">
      <w:pPr>
        <w:spacing w:line="276" w:lineRule="auto"/>
        <w:jc w:val="both"/>
        <w:rPr>
          <w:rFonts w:ascii="Times New Roman" w:hAnsi="Times New Roman" w:cs="Times New Roman"/>
          <w:sz w:val="24"/>
          <w:szCs w:val="24"/>
        </w:rPr>
      </w:pPr>
    </w:p>
    <w:p w:rsidR="0072128D" w:rsidRDefault="0072128D">
      <w:pPr>
        <w:spacing w:line="276" w:lineRule="auto"/>
        <w:jc w:val="both"/>
        <w:rPr>
          <w:rFonts w:ascii="Times New Roman" w:hAnsi="Times New Roman" w:cs="Times New Roman"/>
          <w:sz w:val="24"/>
          <w:szCs w:val="24"/>
        </w:rPr>
      </w:pPr>
    </w:p>
    <w:p w:rsidR="0072128D" w:rsidRDefault="0072128D">
      <w:pPr>
        <w:spacing w:line="276" w:lineRule="auto"/>
        <w:jc w:val="both"/>
        <w:rPr>
          <w:rFonts w:ascii="Times New Roman" w:hAnsi="Times New Roman" w:cs="Times New Roman"/>
          <w:b/>
          <w:sz w:val="24"/>
          <w:szCs w:val="24"/>
        </w:rPr>
      </w:pPr>
      <w:bookmarkStart w:id="53" w:name="_Hlk128351484"/>
    </w:p>
    <w:p w:rsidR="0072128D" w:rsidRDefault="0072128D">
      <w:pPr>
        <w:spacing w:line="276" w:lineRule="auto"/>
        <w:jc w:val="both"/>
        <w:rPr>
          <w:rFonts w:ascii="Times New Roman" w:hAnsi="Times New Roman" w:cs="Times New Roman"/>
          <w:b/>
          <w:sz w:val="24"/>
          <w:szCs w:val="24"/>
        </w:rPr>
      </w:pPr>
    </w:p>
    <w:p w:rsidR="0072128D" w:rsidRDefault="0072128D">
      <w:pPr>
        <w:spacing w:line="276" w:lineRule="auto"/>
        <w:jc w:val="both"/>
        <w:rPr>
          <w:rFonts w:ascii="Times New Roman" w:hAnsi="Times New Roman" w:cs="Times New Roman"/>
          <w:b/>
          <w:sz w:val="24"/>
          <w:szCs w:val="24"/>
        </w:rPr>
      </w:pPr>
    </w:p>
    <w:p w:rsidR="0072128D" w:rsidRDefault="0072128D">
      <w:pPr>
        <w:spacing w:line="276" w:lineRule="auto"/>
        <w:jc w:val="both"/>
        <w:rPr>
          <w:rFonts w:ascii="Times New Roman" w:hAnsi="Times New Roman" w:cs="Times New Roman"/>
          <w:b/>
          <w:sz w:val="24"/>
          <w:szCs w:val="24"/>
        </w:rPr>
      </w:pPr>
    </w:p>
    <w:p w:rsidR="0072128D" w:rsidRDefault="0072128D">
      <w:pPr>
        <w:spacing w:line="276" w:lineRule="auto"/>
        <w:jc w:val="both"/>
        <w:rPr>
          <w:rFonts w:ascii="Times New Roman" w:hAnsi="Times New Roman" w:cs="Times New Roman"/>
          <w:b/>
          <w:sz w:val="24"/>
          <w:szCs w:val="24"/>
        </w:rPr>
      </w:pPr>
    </w:p>
    <w:p w:rsidR="0072128D" w:rsidRDefault="0072128D">
      <w:pPr>
        <w:spacing w:line="276" w:lineRule="auto"/>
        <w:jc w:val="both"/>
        <w:rPr>
          <w:rFonts w:ascii="Times New Roman" w:hAnsi="Times New Roman" w:cs="Times New Roman"/>
          <w:b/>
          <w:sz w:val="24"/>
          <w:szCs w:val="24"/>
        </w:rPr>
      </w:pPr>
    </w:p>
    <w:p w:rsidR="0072128D" w:rsidRDefault="009A2792">
      <w:pPr>
        <w:pStyle w:val="Heading2"/>
      </w:pPr>
      <w:bookmarkStart w:id="54" w:name="_Toc139534252"/>
      <w:bookmarkStart w:id="55" w:name="_Toc128359513"/>
      <w:r>
        <w:t>1.6 SCHEMATIC DIAGRAM OF THE SYSTEM</w:t>
      </w:r>
      <w:bookmarkEnd w:id="54"/>
      <w:bookmarkEnd w:id="55"/>
    </w:p>
    <w:bookmarkEnd w:id="53"/>
    <w:p w:rsidR="0072128D" w:rsidRDefault="0072128D">
      <w:pPr>
        <w:spacing w:line="276" w:lineRule="auto"/>
        <w:jc w:val="both"/>
        <w:rPr>
          <w:rFonts w:ascii="Times New Roman" w:hAnsi="Times New Roman" w:cs="Times New Roman"/>
          <w:sz w:val="28"/>
          <w:szCs w:val="28"/>
        </w:rPr>
      </w:pPr>
    </w:p>
    <w:p w:rsidR="0072128D" w:rsidRDefault="0072128D">
      <w:pPr>
        <w:spacing w:line="276" w:lineRule="auto"/>
        <w:jc w:val="both"/>
        <w:rPr>
          <w:rFonts w:ascii="Times New Roman" w:hAnsi="Times New Roman" w:cs="Times New Roman"/>
          <w:sz w:val="24"/>
          <w:szCs w:val="24"/>
        </w:rPr>
      </w:pPr>
    </w:p>
    <w:p w:rsidR="0072128D" w:rsidRDefault="009A2792">
      <w:pPr>
        <w:spacing w:line="276" w:lineRule="auto"/>
        <w:jc w:val="both"/>
        <w:rPr>
          <w:rFonts w:ascii="Times New Roman" w:hAnsi="Times New Roman" w:cs="Times New Roman"/>
          <w:sz w:val="24"/>
          <w:szCs w:val="24"/>
        </w:rPr>
      </w:pPr>
      <w:r>
        <w:rPr>
          <w:rFonts w:ascii="Times New Roman" w:eastAsia="Calibri" w:hAnsi="Times New Roman" w:cs="Times New Roman"/>
          <w:noProof/>
          <w:sz w:val="24"/>
          <w:szCs w:val="24"/>
        </w:rPr>
        <w:drawing>
          <wp:inline distT="0" distB="0" distL="0" distR="0">
            <wp:extent cx="5731510" cy="37325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1510" cy="3732830"/>
                    </a:xfrm>
                    <a:prstGeom prst="rect">
                      <a:avLst/>
                    </a:prstGeom>
                  </pic:spPr>
                </pic:pic>
              </a:graphicData>
            </a:graphic>
          </wp:inline>
        </w:drawing>
      </w:r>
    </w:p>
    <w:p w:rsidR="0072128D" w:rsidRDefault="0072128D">
      <w:pPr>
        <w:spacing w:line="276" w:lineRule="auto"/>
        <w:jc w:val="both"/>
        <w:rPr>
          <w:rFonts w:ascii="Times New Roman" w:hAnsi="Times New Roman" w:cs="Times New Roman"/>
          <w:sz w:val="24"/>
          <w:szCs w:val="24"/>
        </w:rPr>
      </w:pPr>
    </w:p>
    <w:p w:rsidR="0072128D" w:rsidRDefault="009A2792">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 xml:space="preserve">       </w:t>
      </w:r>
      <w:bookmarkStart w:id="56" w:name="_Hlk128351555"/>
      <w:r>
        <w:rPr>
          <w:rFonts w:ascii="Times New Roman" w:hAnsi="Times New Roman" w:cs="Times New Roman"/>
          <w:sz w:val="24"/>
          <w:szCs w:val="24"/>
        </w:rPr>
        <w:t xml:space="preserve"> </w:t>
      </w:r>
    </w:p>
    <w:p w:rsidR="0072128D" w:rsidRDefault="009A2792">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72128D" w:rsidRDefault="009A2792">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t xml:space="preserve">                                       KEY:</w:t>
      </w:r>
    </w:p>
    <w:p w:rsidR="0072128D" w:rsidRDefault="009A2792">
      <w:pPr>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TX- Transmitter</w:t>
      </w:r>
    </w:p>
    <w:p w:rsidR="0072128D" w:rsidRDefault="009A2792">
      <w:pPr>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RX- Receiver</w:t>
      </w:r>
    </w:p>
    <w:bookmarkEnd w:id="56"/>
    <w:p w:rsidR="0072128D" w:rsidRDefault="0072128D">
      <w:pPr>
        <w:spacing w:line="276" w:lineRule="auto"/>
        <w:jc w:val="both"/>
        <w:rPr>
          <w:rFonts w:ascii="Times New Roman" w:hAnsi="Times New Roman" w:cs="Times New Roman"/>
          <w:b/>
          <w:sz w:val="24"/>
          <w:szCs w:val="24"/>
        </w:rPr>
      </w:pPr>
    </w:p>
    <w:p w:rsidR="0072128D" w:rsidRDefault="009A2792">
      <w:pPr>
        <w:pStyle w:val="figure"/>
      </w:pPr>
      <w:r>
        <w:t xml:space="preserve">                                                                   </w:t>
      </w:r>
      <w:bookmarkStart w:id="57" w:name="_Toc128362220"/>
      <w:r>
        <w:t>Figure 4</w:t>
      </w:r>
      <w:bookmarkEnd w:id="57"/>
    </w:p>
    <w:p w:rsidR="0072128D" w:rsidRDefault="0072128D">
      <w:pPr>
        <w:spacing w:line="276" w:lineRule="auto"/>
        <w:jc w:val="both"/>
        <w:rPr>
          <w:rFonts w:ascii="Times New Roman" w:hAnsi="Times New Roman" w:cs="Times New Roman"/>
          <w:sz w:val="24"/>
          <w:szCs w:val="24"/>
        </w:rPr>
      </w:pPr>
    </w:p>
    <w:p w:rsidR="0072128D" w:rsidRDefault="0072128D">
      <w:pPr>
        <w:spacing w:line="276" w:lineRule="auto"/>
        <w:jc w:val="both"/>
        <w:rPr>
          <w:rFonts w:ascii="Times New Roman" w:hAnsi="Times New Roman" w:cs="Times New Roman"/>
          <w:sz w:val="24"/>
          <w:szCs w:val="24"/>
        </w:rPr>
      </w:pPr>
    </w:p>
    <w:p w:rsidR="0072128D" w:rsidRDefault="009A2792">
      <w:pPr>
        <w:pStyle w:val="Heading2"/>
        <w:rPr>
          <w:rFonts w:cs="Times New Roman"/>
          <w:szCs w:val="24"/>
        </w:rPr>
      </w:pPr>
      <w:r>
        <w:lastRenderedPageBreak/>
        <w:tab/>
      </w:r>
      <w:bookmarkStart w:id="58" w:name="_Toc128359514"/>
      <w:bookmarkStart w:id="59" w:name="_Toc139534253"/>
      <w:r>
        <w:rPr>
          <w:bCs/>
        </w:rPr>
        <w:t>1.7</w:t>
      </w:r>
      <w:r>
        <w:t xml:space="preserve"> Significance of the Project</w:t>
      </w:r>
      <w:bookmarkEnd w:id="58"/>
      <w:bookmarkEnd w:id="59"/>
    </w:p>
    <w:p w:rsidR="0072128D" w:rsidRDefault="009A2792">
      <w:pPr>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Improve the efficiency of meter reading and water billing</w:t>
      </w:r>
    </w:p>
    <w:p w:rsidR="0072128D" w:rsidRDefault="009A2792">
      <w:pPr>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Prevent </w:t>
      </w:r>
      <w:r>
        <w:rPr>
          <w:rFonts w:ascii="Times New Roman" w:hAnsi="Times New Roman" w:cs="Times New Roman"/>
          <w:sz w:val="24"/>
          <w:szCs w:val="24"/>
        </w:rPr>
        <w:t>reading and recording errors.</w:t>
      </w:r>
    </w:p>
    <w:p w:rsidR="0072128D" w:rsidRDefault="009A2792">
      <w:pPr>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Minimize the need for personnel to go on the property.</w:t>
      </w:r>
    </w:p>
    <w:p w:rsidR="0072128D" w:rsidRDefault="009A2792">
      <w:pPr>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Ability to detect if a leak or backflow is occurring in your plumbing system.</w:t>
      </w:r>
    </w:p>
    <w:p w:rsidR="0072128D" w:rsidRDefault="009A2792">
      <w:pPr>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Customers will be able to get information on their water usage at any time.</w:t>
      </w:r>
    </w:p>
    <w:p w:rsidR="0072128D" w:rsidRDefault="0072128D">
      <w:pPr>
        <w:spacing w:line="276" w:lineRule="auto"/>
        <w:jc w:val="both"/>
        <w:rPr>
          <w:rFonts w:ascii="Times New Roman" w:hAnsi="Times New Roman" w:cs="Times New Roman"/>
          <w:sz w:val="24"/>
          <w:szCs w:val="24"/>
        </w:rPr>
      </w:pPr>
    </w:p>
    <w:p w:rsidR="0072128D" w:rsidRDefault="009A2792">
      <w:pPr>
        <w:pStyle w:val="Heading2"/>
      </w:pPr>
      <w:bookmarkStart w:id="60" w:name="_Toc139534254"/>
      <w:bookmarkStart w:id="61" w:name="_Toc128359515"/>
      <w:r>
        <w:t xml:space="preserve">1.8 Limitations </w:t>
      </w:r>
      <w:r>
        <w:t>of Water Smart Meters</w:t>
      </w:r>
      <w:bookmarkEnd w:id="60"/>
      <w:bookmarkEnd w:id="61"/>
      <w:r>
        <w:t xml:space="preserve"> </w:t>
      </w:r>
    </w:p>
    <w:p w:rsidR="0072128D" w:rsidRDefault="009A2792">
      <w:pPr>
        <w:spacing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In-Home Display May </w:t>
      </w:r>
      <w:proofErr w:type="gramStart"/>
      <w:r>
        <w:rPr>
          <w:rFonts w:ascii="Times New Roman" w:hAnsi="Times New Roman" w:cs="Times New Roman"/>
          <w:b/>
          <w:bCs/>
          <w:sz w:val="24"/>
          <w:szCs w:val="24"/>
        </w:rPr>
        <w:t>be</w:t>
      </w:r>
      <w:proofErr w:type="gramEnd"/>
      <w:r>
        <w:rPr>
          <w:rFonts w:ascii="Times New Roman" w:hAnsi="Times New Roman" w:cs="Times New Roman"/>
          <w:b/>
          <w:bCs/>
          <w:sz w:val="24"/>
          <w:szCs w:val="24"/>
        </w:rPr>
        <w:t xml:space="preserve"> Inaccurate: </w:t>
      </w:r>
      <w:r>
        <w:rPr>
          <w:rFonts w:ascii="Times New Roman" w:hAnsi="Times New Roman" w:cs="Times New Roman"/>
          <w:sz w:val="24"/>
          <w:szCs w:val="24"/>
        </w:rPr>
        <w:t>When you switch with a SMETS 1 meter, the In-Home Display should continue to display energy use and enable you to retrieve readings without needing to access the meter however their ability to commu</w:t>
      </w:r>
      <w:r>
        <w:rPr>
          <w:rFonts w:ascii="Times New Roman" w:hAnsi="Times New Roman" w:cs="Times New Roman"/>
          <w:sz w:val="24"/>
          <w:szCs w:val="24"/>
        </w:rPr>
        <w:t xml:space="preserve">nicate with the smart meter may be inconsistent and sometimes, they stop working entirely. </w:t>
      </w:r>
    </w:p>
    <w:p w:rsidR="0072128D" w:rsidRDefault="009A2792">
      <w:pPr>
        <w:spacing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Poor Signal: </w:t>
      </w:r>
      <w:r>
        <w:rPr>
          <w:rFonts w:ascii="Times New Roman" w:hAnsi="Times New Roman" w:cs="Times New Roman"/>
          <w:sz w:val="24"/>
          <w:szCs w:val="24"/>
        </w:rPr>
        <w:t>First-generation smart meters communicate using mobile networks. In the same way, your mobile signal can sometimes be a bit patchy in some areas, the s</w:t>
      </w:r>
      <w:r>
        <w:rPr>
          <w:rFonts w:ascii="Times New Roman" w:hAnsi="Times New Roman" w:cs="Times New Roman"/>
          <w:sz w:val="24"/>
          <w:szCs w:val="24"/>
        </w:rPr>
        <w:t xml:space="preserve">ame applies to smart meters. The UK’s communications regulator </w:t>
      </w:r>
      <w:proofErr w:type="spellStart"/>
      <w:r>
        <w:rPr>
          <w:rFonts w:ascii="Times New Roman" w:hAnsi="Times New Roman" w:cs="Times New Roman"/>
          <w:sz w:val="24"/>
          <w:szCs w:val="24"/>
        </w:rPr>
        <w:t>Ofcom</w:t>
      </w:r>
      <w:proofErr w:type="spellEnd"/>
      <w:r>
        <w:rPr>
          <w:rFonts w:ascii="Times New Roman" w:hAnsi="Times New Roman" w:cs="Times New Roman"/>
          <w:sz w:val="24"/>
          <w:szCs w:val="24"/>
        </w:rPr>
        <w:t>, reports that 8% of households don’t receive data from mobile networks. With the current mobile network, these homes would not be eligible for a smart meter at all. If you have a weak mob</w:t>
      </w:r>
      <w:r>
        <w:rPr>
          <w:rFonts w:ascii="Times New Roman" w:hAnsi="Times New Roman" w:cs="Times New Roman"/>
          <w:sz w:val="24"/>
          <w:szCs w:val="24"/>
        </w:rPr>
        <w:t xml:space="preserve">ile signal, it can prevent the meter from sending readings to the supplier. The new dedicated wireless smart meter network that has been set up by the DCC will provide coverage to at least 99.25% of premises in Great Britain. </w:t>
      </w:r>
    </w:p>
    <w:p w:rsidR="0072128D" w:rsidRDefault="009A2792">
      <w:pPr>
        <w:spacing w:line="276" w:lineRule="auto"/>
        <w:jc w:val="both"/>
        <w:rPr>
          <w:rFonts w:ascii="Times New Roman" w:hAnsi="Times New Roman" w:cs="Times New Roman"/>
          <w:sz w:val="24"/>
          <w:szCs w:val="24"/>
        </w:rPr>
      </w:pPr>
      <w:r>
        <w:rPr>
          <w:rFonts w:ascii="Times New Roman" w:hAnsi="Times New Roman" w:cs="Times New Roman"/>
          <w:b/>
          <w:bCs/>
          <w:sz w:val="24"/>
          <w:szCs w:val="24"/>
        </w:rPr>
        <w:t>A smart meter will not reduce</w:t>
      </w:r>
      <w:r>
        <w:rPr>
          <w:rFonts w:ascii="Times New Roman" w:hAnsi="Times New Roman" w:cs="Times New Roman"/>
          <w:b/>
          <w:bCs/>
          <w:sz w:val="24"/>
          <w:szCs w:val="24"/>
        </w:rPr>
        <w:t xml:space="preserve"> bills alone: </w:t>
      </w:r>
      <w:r>
        <w:rPr>
          <w:rFonts w:ascii="Times New Roman" w:hAnsi="Times New Roman" w:cs="Times New Roman"/>
          <w:sz w:val="24"/>
          <w:szCs w:val="24"/>
        </w:rPr>
        <w:t>Whilst having a smart meter is showing a reduction in bills, it can’t reduce your usage by itself. The theory is that by being aware of your usage and spend, you are more inclined to reduce your usage. The reality may be different from home t</w:t>
      </w:r>
      <w:r>
        <w:rPr>
          <w:rFonts w:ascii="Times New Roman" w:hAnsi="Times New Roman" w:cs="Times New Roman"/>
          <w:sz w:val="24"/>
          <w:szCs w:val="24"/>
        </w:rPr>
        <w:t>o home, especially if you don’t pay attention to your smart meter.</w:t>
      </w:r>
    </w:p>
    <w:p w:rsidR="0072128D" w:rsidRDefault="009A2792">
      <w:pPr>
        <w:spacing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Sensor Performance: </w:t>
      </w:r>
      <w:r>
        <w:rPr>
          <w:rFonts w:ascii="Times New Roman" w:hAnsi="Times New Roman" w:cs="Times New Roman"/>
          <w:sz w:val="24"/>
          <w:szCs w:val="24"/>
        </w:rPr>
        <w:t>The flow sensor used is one of the most important components of the project. It is a very important component because the performance of the smart water meter is depende</w:t>
      </w:r>
      <w:r>
        <w:rPr>
          <w:rFonts w:ascii="Times New Roman" w:hAnsi="Times New Roman" w:cs="Times New Roman"/>
          <w:sz w:val="24"/>
          <w:szCs w:val="24"/>
        </w:rPr>
        <w:t>nt on the accuracy of the flow sensor. The YF-S201 uses the ‘Hall effect’ sensor type, it has an operating voltage of 5V at 15mA. By counting the pulses from the output of the sensor, you can easily calculate water flow. Each pulse is approximately 2.25 mi</w:t>
      </w:r>
      <w:r>
        <w:rPr>
          <w:rFonts w:ascii="Times New Roman" w:hAnsi="Times New Roman" w:cs="Times New Roman"/>
          <w:sz w:val="24"/>
          <w:szCs w:val="24"/>
        </w:rPr>
        <w:t xml:space="preserve">lliliters. Note this isn’t a precision sensor, and the pulse rate does vary a bit depending on the flow rate, fluid pressure, and sensor orientation. It will need careful calibration if better than 10% precision is required. </w:t>
      </w:r>
    </w:p>
    <w:p w:rsidR="0072128D" w:rsidRDefault="009A2792">
      <w:pPr>
        <w:spacing w:line="276" w:lineRule="auto"/>
        <w:jc w:val="both"/>
        <w:rPr>
          <w:rFonts w:ascii="Times New Roman" w:hAnsi="Times New Roman" w:cs="Times New Roman"/>
          <w:sz w:val="24"/>
          <w:szCs w:val="24"/>
        </w:rPr>
      </w:pPr>
      <w:r>
        <w:rPr>
          <w:rFonts w:ascii="Times New Roman" w:hAnsi="Times New Roman" w:cs="Times New Roman"/>
          <w:sz w:val="24"/>
          <w:szCs w:val="24"/>
        </w:rPr>
        <w:t>Automated data collection usin</w:t>
      </w:r>
      <w:r>
        <w:rPr>
          <w:rFonts w:ascii="Times New Roman" w:hAnsi="Times New Roman" w:cs="Times New Roman"/>
          <w:sz w:val="24"/>
          <w:szCs w:val="24"/>
        </w:rPr>
        <w:t>g Smart Water Meter is efficient than manual meter reading. Several users can benefit from the Smart Water Meter system in multiple ways. National Water Supply and Drainage Board, Domestic Water Consumers, Private, State Sector Consumers, and Meter Readers</w:t>
      </w:r>
      <w:r>
        <w:rPr>
          <w:rFonts w:ascii="Times New Roman" w:hAnsi="Times New Roman" w:cs="Times New Roman"/>
          <w:sz w:val="24"/>
          <w:szCs w:val="24"/>
        </w:rPr>
        <w:t xml:space="preserve"> can directly benefit from this project.</w:t>
      </w:r>
    </w:p>
    <w:p w:rsidR="0072128D" w:rsidRDefault="0072128D">
      <w:pPr>
        <w:spacing w:line="276" w:lineRule="auto"/>
        <w:jc w:val="both"/>
        <w:rPr>
          <w:rFonts w:ascii="Times New Roman" w:hAnsi="Times New Roman" w:cs="Times New Roman"/>
          <w:sz w:val="24"/>
          <w:szCs w:val="24"/>
        </w:rPr>
      </w:pPr>
    </w:p>
    <w:p w:rsidR="0072128D" w:rsidRDefault="009A2792">
      <w:pPr>
        <w:pStyle w:val="Heading1"/>
      </w:pPr>
      <w:r>
        <w:lastRenderedPageBreak/>
        <w:t xml:space="preserve">      </w:t>
      </w:r>
      <w:bookmarkStart w:id="62" w:name="_Toc128358310"/>
      <w:bookmarkStart w:id="63" w:name="_Toc128359516"/>
      <w:bookmarkStart w:id="64" w:name="_Toc139534255"/>
      <w:r>
        <w:t>CHAPTER TWO</w:t>
      </w:r>
      <w:bookmarkEnd w:id="62"/>
      <w:bookmarkEnd w:id="63"/>
      <w:bookmarkEnd w:id="64"/>
    </w:p>
    <w:p w:rsidR="0072128D" w:rsidRDefault="0072128D">
      <w:pPr>
        <w:spacing w:line="276" w:lineRule="auto"/>
        <w:jc w:val="both"/>
        <w:rPr>
          <w:rFonts w:ascii="Times New Roman" w:hAnsi="Times New Roman" w:cs="Times New Roman"/>
          <w:sz w:val="24"/>
          <w:szCs w:val="24"/>
        </w:rPr>
      </w:pPr>
    </w:p>
    <w:p w:rsidR="0072128D" w:rsidRDefault="009A2792">
      <w:pPr>
        <w:pStyle w:val="Heading2"/>
        <w:rPr>
          <w:rFonts w:cs="Times New Roman"/>
          <w:bCs/>
          <w:szCs w:val="24"/>
        </w:rPr>
      </w:pPr>
      <w:bookmarkStart w:id="65" w:name="_Toc139534256"/>
      <w:bookmarkStart w:id="66" w:name="_Toc128359517"/>
      <w:bookmarkStart w:id="67" w:name="_Toc128144659"/>
      <w:r>
        <w:t>2. LITERATURE REVIEW</w:t>
      </w:r>
      <w:bookmarkEnd w:id="65"/>
      <w:bookmarkEnd w:id="66"/>
      <w:bookmarkEnd w:id="67"/>
    </w:p>
    <w:p w:rsidR="0072128D" w:rsidRDefault="009A2792">
      <w:pPr>
        <w:pStyle w:val="Heading2"/>
      </w:pPr>
      <w:bookmarkStart w:id="68" w:name="_Toc139534257"/>
      <w:bookmarkStart w:id="69" w:name="_Toc128359518"/>
      <w:r>
        <w:t>2.1 Introduction</w:t>
      </w:r>
      <w:bookmarkEnd w:id="68"/>
      <w:bookmarkEnd w:id="69"/>
    </w:p>
    <w:p w:rsidR="0072128D" w:rsidRDefault="009A2792">
      <w:pPr>
        <w:spacing w:line="276" w:lineRule="auto"/>
        <w:jc w:val="both"/>
        <w:rPr>
          <w:rFonts w:ascii="Times New Roman" w:hAnsi="Times New Roman" w:cs="Times New Roman"/>
          <w:sz w:val="24"/>
          <w:szCs w:val="24"/>
        </w:rPr>
      </w:pPr>
      <w:r>
        <w:rPr>
          <w:rFonts w:ascii="Times New Roman" w:hAnsi="Times New Roman" w:cs="Times New Roman"/>
          <w:sz w:val="24"/>
          <w:szCs w:val="24"/>
        </w:rPr>
        <w:t>Tanzania is facing a severe water crisis with over 40% of the population lacking access to clean water. Moreover, the lack of proper water management, includ</w:t>
      </w:r>
      <w:r>
        <w:rPr>
          <w:rFonts w:ascii="Times New Roman" w:hAnsi="Times New Roman" w:cs="Times New Roman"/>
          <w:sz w:val="24"/>
          <w:szCs w:val="24"/>
        </w:rPr>
        <w:t>ing inadequate monitoring and meter systems, is contributing to the loss of water and revenue for water utilities. To address this issue, we propose an Automatic Water Meter Reading System as a solution to improve water management. In this literature revie</w:t>
      </w:r>
      <w:r>
        <w:rPr>
          <w:rFonts w:ascii="Times New Roman" w:hAnsi="Times New Roman" w:cs="Times New Roman"/>
          <w:sz w:val="24"/>
          <w:szCs w:val="24"/>
        </w:rPr>
        <w:t>w, discuss</w:t>
      </w:r>
      <w:r>
        <w:rPr>
          <w:rFonts w:ascii="Times New Roman" w:hAnsi="Times New Roman" w:cs="Times New Roman"/>
          <w:sz w:val="24"/>
          <w:szCs w:val="24"/>
        </w:rPr>
        <w:t>ion is on</w:t>
      </w:r>
      <w:r>
        <w:rPr>
          <w:rFonts w:ascii="Times New Roman" w:hAnsi="Times New Roman" w:cs="Times New Roman"/>
          <w:sz w:val="24"/>
          <w:szCs w:val="24"/>
        </w:rPr>
        <w:t xml:space="preserve"> the Automatic Water Meter Reading Systems (AWMRS) implemented in different countries and the challenges faced by water utilities in their implementation. The information below has been collected or compiled from various sources to provi</w:t>
      </w:r>
      <w:r>
        <w:rPr>
          <w:rFonts w:ascii="Times New Roman" w:hAnsi="Times New Roman" w:cs="Times New Roman"/>
          <w:sz w:val="24"/>
          <w:szCs w:val="24"/>
        </w:rPr>
        <w:t>de a more comprehensive understanding of this project as it has already been implemented or tested in some countries.</w:t>
      </w:r>
    </w:p>
    <w:p w:rsidR="0072128D" w:rsidRDefault="009A2792">
      <w:pPr>
        <w:pStyle w:val="ListParagraph"/>
        <w:numPr>
          <w:ilvl w:val="0"/>
          <w:numId w:val="7"/>
        </w:numPr>
        <w:tabs>
          <w:tab w:val="clear" w:pos="425"/>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Automatic Water Meter Reading System Using Radio Frequency Identification by R. </w:t>
      </w:r>
      <w:proofErr w:type="spellStart"/>
      <w:r>
        <w:rPr>
          <w:rFonts w:ascii="Times New Roman" w:hAnsi="Times New Roman" w:cs="Times New Roman"/>
          <w:sz w:val="24"/>
          <w:szCs w:val="24"/>
        </w:rPr>
        <w:t>Balamurugan</w:t>
      </w:r>
      <w:proofErr w:type="spellEnd"/>
      <w:r>
        <w:rPr>
          <w:rFonts w:ascii="Times New Roman" w:hAnsi="Times New Roman" w:cs="Times New Roman"/>
          <w:sz w:val="24"/>
          <w:szCs w:val="24"/>
        </w:rPr>
        <w:t>, et al (2004) discuses an Automatic Water Mete</w:t>
      </w:r>
      <w:r>
        <w:rPr>
          <w:rFonts w:ascii="Times New Roman" w:hAnsi="Times New Roman" w:cs="Times New Roman"/>
          <w:sz w:val="24"/>
          <w:szCs w:val="24"/>
        </w:rPr>
        <w:t>r Reading Systems (AWMRS) that uses radio frequency identification (RFID) technology for remote meter reading. The system was tested in India and was found to be reliable and accurate. The authors argue that RFID-based AWMR systems can provide cost-effecti</w:t>
      </w:r>
      <w:r>
        <w:rPr>
          <w:rFonts w:ascii="Times New Roman" w:hAnsi="Times New Roman" w:cs="Times New Roman"/>
          <w:sz w:val="24"/>
          <w:szCs w:val="24"/>
        </w:rPr>
        <w:t>ve and efficient solutions for water utilities in developing countries.</w:t>
      </w:r>
    </w:p>
    <w:p w:rsidR="0072128D" w:rsidRDefault="009A2792">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Automatic Water Meter Reading Using ZigBee Based Wireless Sensor Networks by V. </w:t>
      </w:r>
      <w:proofErr w:type="spellStart"/>
      <w:r>
        <w:rPr>
          <w:rFonts w:ascii="Times New Roman" w:hAnsi="Times New Roman" w:cs="Times New Roman"/>
          <w:sz w:val="24"/>
          <w:szCs w:val="24"/>
        </w:rPr>
        <w:t>Karthik</w:t>
      </w:r>
      <w:proofErr w:type="spellEnd"/>
      <w:r>
        <w:rPr>
          <w:rFonts w:ascii="Times New Roman" w:hAnsi="Times New Roman" w:cs="Times New Roman"/>
          <w:sz w:val="24"/>
          <w:szCs w:val="24"/>
        </w:rPr>
        <w:t xml:space="preserve">, et al (2001) present an AWMR system that uses ZigBee-based wireless sensor networks for remote </w:t>
      </w:r>
      <w:r>
        <w:rPr>
          <w:rFonts w:ascii="Times New Roman" w:hAnsi="Times New Roman" w:cs="Times New Roman"/>
          <w:sz w:val="24"/>
          <w:szCs w:val="24"/>
        </w:rPr>
        <w:t>meter reading. The authors tested the system in India and found that it was reliable and cost-effective. They argue that ZigBee based AWMR systems can provide a scalable and efficient solution for water utilities in developing countries.</w:t>
      </w:r>
    </w:p>
    <w:p w:rsidR="0072128D" w:rsidRDefault="009A2792">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Automatic Water Me</w:t>
      </w:r>
      <w:r>
        <w:rPr>
          <w:rFonts w:ascii="Times New Roman" w:hAnsi="Times New Roman" w:cs="Times New Roman"/>
          <w:sz w:val="24"/>
          <w:szCs w:val="24"/>
        </w:rPr>
        <w:t xml:space="preserve">ter Reading for Water Supply and Distribution Systems by N. </w:t>
      </w:r>
      <w:proofErr w:type="spellStart"/>
      <w:r>
        <w:rPr>
          <w:rFonts w:ascii="Times New Roman" w:hAnsi="Times New Roman" w:cs="Times New Roman"/>
          <w:sz w:val="24"/>
          <w:szCs w:val="24"/>
        </w:rPr>
        <w:t>Tsoukalas</w:t>
      </w:r>
      <w:proofErr w:type="spellEnd"/>
      <w:r>
        <w:rPr>
          <w:rFonts w:ascii="Times New Roman" w:hAnsi="Times New Roman" w:cs="Times New Roman"/>
          <w:sz w:val="24"/>
          <w:szCs w:val="24"/>
        </w:rPr>
        <w:t xml:space="preserve"> (2010) discuss the benefits and challenges of AWMR systems for water supply and distribution systems. They provide case studies of successful AWMRS implementations in Greece and Italy an</w:t>
      </w:r>
      <w:r>
        <w:rPr>
          <w:rFonts w:ascii="Times New Roman" w:hAnsi="Times New Roman" w:cs="Times New Roman"/>
          <w:sz w:val="24"/>
          <w:szCs w:val="24"/>
        </w:rPr>
        <w:t>d highlight the need for effective data management and communication protocols to ensure the success of Automatic Water Meter Reading Systems (AWMRS).</w:t>
      </w:r>
    </w:p>
    <w:p w:rsidR="0072128D" w:rsidRDefault="009A2792">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Automatic Meter Reading: A Sustainable Solution for Water Metering by W.R. Betancourt (2005) discuss the </w:t>
      </w:r>
      <w:r>
        <w:rPr>
          <w:rFonts w:ascii="Times New Roman" w:hAnsi="Times New Roman" w:cs="Times New Roman"/>
          <w:sz w:val="24"/>
          <w:szCs w:val="24"/>
        </w:rPr>
        <w:t>benefits of AWMR systems for water utilities in developing countries, including improved billing accuracy, enhanced revenue collection, and reduced operational costs. They provide case studies of successful AWMRS implementations in Colombia and Ecuador and</w:t>
      </w:r>
      <w:r>
        <w:rPr>
          <w:rFonts w:ascii="Times New Roman" w:hAnsi="Times New Roman" w:cs="Times New Roman"/>
          <w:sz w:val="24"/>
          <w:szCs w:val="24"/>
        </w:rPr>
        <w:t xml:space="preserve"> argue that AWMR systems can provide a sustainable solution for water metering.</w:t>
      </w:r>
    </w:p>
    <w:p w:rsidR="0072128D" w:rsidRDefault="009A2792">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Smart Metering Handbook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Guide for Water, Gas, and Electricity Utilities by H. van den Bulk et al (2001). The authors provide a comprehensive guide to smart metering systems, </w:t>
      </w:r>
      <w:r>
        <w:rPr>
          <w:rFonts w:ascii="Times New Roman" w:hAnsi="Times New Roman" w:cs="Times New Roman"/>
          <w:sz w:val="24"/>
          <w:szCs w:val="24"/>
        </w:rPr>
        <w:t>including AWMR systems. They discuss the benefits and challenges of smart metering systems and provide case studies of successful implementations from different countries, including the Netherlands, Sweden, and the United States.</w:t>
      </w:r>
    </w:p>
    <w:p w:rsidR="0072128D" w:rsidRDefault="009A2792">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Water Distribution System </w:t>
      </w:r>
      <w:r>
        <w:rPr>
          <w:rFonts w:ascii="Times New Roman" w:hAnsi="Times New Roman" w:cs="Times New Roman"/>
          <w:sz w:val="24"/>
          <w:szCs w:val="24"/>
        </w:rPr>
        <w:t xml:space="preserve">Monitoring: A Practical Approach for Evaluating Drinking Water Quality by R. </w:t>
      </w:r>
      <w:proofErr w:type="spellStart"/>
      <w:r>
        <w:rPr>
          <w:rFonts w:ascii="Times New Roman" w:hAnsi="Times New Roman" w:cs="Times New Roman"/>
          <w:sz w:val="24"/>
          <w:szCs w:val="24"/>
        </w:rPr>
        <w:t>Sadiq</w:t>
      </w:r>
      <w:proofErr w:type="spellEnd"/>
      <w:r>
        <w:rPr>
          <w:rFonts w:ascii="Times New Roman" w:hAnsi="Times New Roman" w:cs="Times New Roman"/>
          <w:sz w:val="24"/>
          <w:szCs w:val="24"/>
        </w:rPr>
        <w:t xml:space="preserve"> (2009) argues that Automatic Water Meter Reading Systems (AWMRS) can provide a valuable tool for monitoring water quality and improving the efficiency of water distribution </w:t>
      </w:r>
      <w:r>
        <w:rPr>
          <w:rFonts w:ascii="Times New Roman" w:hAnsi="Times New Roman" w:cs="Times New Roman"/>
          <w:sz w:val="24"/>
          <w:szCs w:val="24"/>
        </w:rPr>
        <w:t xml:space="preserve">systems. They provide case studies of successful Automatic Water Meter Reading Systems (AWMRS) implementations from Canada and the United States. </w:t>
      </w:r>
    </w:p>
    <w:p w:rsidR="0072128D" w:rsidRDefault="009A2792">
      <w:pPr>
        <w:pStyle w:val="Heading2"/>
      </w:pPr>
      <w:r>
        <w:t> </w:t>
      </w:r>
      <w:bookmarkStart w:id="70" w:name="_Toc128359519"/>
      <w:bookmarkStart w:id="71" w:name="_Toc139534258"/>
      <w:r>
        <w:t>2.2 Types of Water Meters</w:t>
      </w:r>
      <w:bookmarkEnd w:id="70"/>
      <w:bookmarkEnd w:id="71"/>
    </w:p>
    <w:p w:rsidR="0072128D" w:rsidRDefault="009A2792">
      <w:pPr>
        <w:spacing w:line="276" w:lineRule="auto"/>
        <w:jc w:val="both"/>
        <w:rPr>
          <w:rFonts w:ascii="Times New Roman" w:hAnsi="Times New Roman" w:cs="Times New Roman"/>
          <w:sz w:val="24"/>
          <w:szCs w:val="24"/>
        </w:rPr>
      </w:pPr>
      <w:r>
        <w:rPr>
          <w:rFonts w:ascii="Times New Roman" w:hAnsi="Times New Roman" w:cs="Times New Roman"/>
          <w:sz w:val="24"/>
          <w:szCs w:val="24"/>
        </w:rPr>
        <w:t>There are several types of water meters in common use. The choice depends on</w:t>
      </w:r>
    </w:p>
    <w:p w:rsidR="0072128D" w:rsidRDefault="009A2792">
      <w:pPr>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sz w:val="24"/>
          <w:szCs w:val="24"/>
        </w:rPr>
        <w:t>flow measurement method,</w:t>
      </w:r>
    </w:p>
    <w:p w:rsidR="0072128D" w:rsidRDefault="009A2792">
      <w:pPr>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The type of end-user,</w:t>
      </w:r>
    </w:p>
    <w:p w:rsidR="0072128D" w:rsidRDefault="009A2792">
      <w:pPr>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The required flow rates, and</w:t>
      </w:r>
    </w:p>
    <w:p w:rsidR="0072128D" w:rsidRDefault="009A2792">
      <w:pPr>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Accuracy requirements.</w:t>
      </w:r>
    </w:p>
    <w:p w:rsidR="0072128D" w:rsidRDefault="009A2792">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The following are common types of water meters based on commercial use:</w:t>
      </w:r>
    </w:p>
    <w:p w:rsidR="0072128D" w:rsidRDefault="009A2792">
      <w:pPr>
        <w:numPr>
          <w:ilvl w:val="0"/>
          <w:numId w:val="9"/>
        </w:numPr>
        <w:spacing w:line="276" w:lineRule="auto"/>
        <w:jc w:val="both"/>
        <w:rPr>
          <w:rFonts w:ascii="Times New Roman" w:hAnsi="Times New Roman" w:cs="Times New Roman"/>
          <w:sz w:val="24"/>
          <w:szCs w:val="24"/>
        </w:rPr>
      </w:pPr>
      <w:r>
        <w:rPr>
          <w:rFonts w:ascii="Times New Roman" w:hAnsi="Times New Roman" w:cs="Times New Roman"/>
          <w:sz w:val="24"/>
          <w:szCs w:val="24"/>
        </w:rPr>
        <w:t>Postpaid water meters</w:t>
      </w:r>
    </w:p>
    <w:p w:rsidR="0072128D" w:rsidRDefault="009A2792">
      <w:pPr>
        <w:numPr>
          <w:ilvl w:val="0"/>
          <w:numId w:val="9"/>
        </w:numPr>
        <w:spacing w:line="276" w:lineRule="auto"/>
        <w:jc w:val="both"/>
        <w:rPr>
          <w:rFonts w:ascii="Times New Roman" w:hAnsi="Times New Roman" w:cs="Times New Roman"/>
          <w:sz w:val="24"/>
          <w:szCs w:val="24"/>
        </w:rPr>
      </w:pPr>
      <w:r>
        <w:rPr>
          <w:rFonts w:ascii="Times New Roman" w:hAnsi="Times New Roman" w:cs="Times New Roman"/>
          <w:sz w:val="24"/>
          <w:szCs w:val="24"/>
        </w:rPr>
        <w:t>Prepaid water meters</w:t>
      </w:r>
    </w:p>
    <w:p w:rsidR="0072128D" w:rsidRDefault="009A2792">
      <w:pPr>
        <w:pStyle w:val="Heading2"/>
      </w:pPr>
      <w:bookmarkStart w:id="72" w:name="_Toc139534259"/>
      <w:r>
        <w:t>2.2.1 Postpaid Meters</w:t>
      </w:r>
      <w:bookmarkEnd w:id="72"/>
    </w:p>
    <w:p w:rsidR="0072128D" w:rsidRDefault="009A2792">
      <w:pPr>
        <w:spacing w:line="276" w:lineRule="auto"/>
        <w:jc w:val="both"/>
        <w:rPr>
          <w:rFonts w:ascii="Times New Roman" w:hAnsi="Times New Roman" w:cs="Times New Roman"/>
          <w:sz w:val="24"/>
          <w:szCs w:val="24"/>
        </w:rPr>
      </w:pPr>
      <w:r>
        <w:rPr>
          <w:rFonts w:ascii="Times New Roman" w:hAnsi="Times New Roman" w:cs="Times New Roman"/>
          <w:sz w:val="24"/>
          <w:szCs w:val="24"/>
        </w:rPr>
        <w:t>Postpaid water meter</w:t>
      </w:r>
      <w:r>
        <w:rPr>
          <w:rFonts w:ascii="Times New Roman" w:hAnsi="Times New Roman" w:cs="Times New Roman"/>
          <w:sz w:val="24"/>
          <w:szCs w:val="24"/>
        </w:rPr>
        <w:t xml:space="preserve"> systems measure water usage and bill customers on a monthly basis for the amount of water consumed. In contrast to prepaid water meters, where the customers pay for their water in advance, postpaid meters allow customers to use water first and then pay fo</w:t>
      </w:r>
      <w:r>
        <w:rPr>
          <w:rFonts w:ascii="Times New Roman" w:hAnsi="Times New Roman" w:cs="Times New Roman"/>
          <w:sz w:val="24"/>
          <w:szCs w:val="24"/>
        </w:rPr>
        <w:t>r it later. In Tanzania, postpaid water meters are very common and to almost about 73% of Tanzanian households use this kind of meters especially in urban areas and very few places in rural areas.</w:t>
      </w:r>
    </w:p>
    <w:p w:rsidR="0072128D" w:rsidRDefault="009A2792">
      <w:pPr>
        <w:pStyle w:val="Heading2"/>
      </w:pPr>
      <w:bookmarkStart w:id="73" w:name="_Toc139534260"/>
      <w:r>
        <w:t>2.2.1.1 Types of Postpaid Meters</w:t>
      </w:r>
      <w:bookmarkEnd w:id="73"/>
    </w:p>
    <w:p w:rsidR="0072128D" w:rsidRDefault="009A2792">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Electromagnetic meters: Th</w:t>
      </w:r>
      <w:r>
        <w:rPr>
          <w:rFonts w:ascii="Times New Roman" w:hAnsi="Times New Roman" w:cs="Times New Roman"/>
          <w:sz w:val="24"/>
          <w:szCs w:val="24"/>
        </w:rPr>
        <w:t>ese use an electromagnetic field to measure water flow and are generally very accurate.</w:t>
      </w:r>
    </w:p>
    <w:p w:rsidR="0072128D" w:rsidRDefault="009A2792">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Ultrasonic meters: These use high frequency soundwaves to measure water flow and are also very accurate.</w:t>
      </w:r>
    </w:p>
    <w:p w:rsidR="0072128D" w:rsidRDefault="009A2792">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Multi-jet meters: These use multiple jets of water to measure f</w:t>
      </w:r>
      <w:r>
        <w:rPr>
          <w:rFonts w:ascii="Times New Roman" w:hAnsi="Times New Roman" w:cs="Times New Roman"/>
          <w:sz w:val="24"/>
          <w:szCs w:val="24"/>
        </w:rPr>
        <w:t>low and are less accurate than electromagnetic or ultrasonic meters, but are less expensive.</w:t>
      </w:r>
    </w:p>
    <w:p w:rsidR="0072128D" w:rsidRDefault="009A2792">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Single-jet meters: These use a single jet of water to measure flow and are the least expensive option, but also the least accurate.</w:t>
      </w:r>
    </w:p>
    <w:p w:rsidR="0072128D" w:rsidRDefault="0072128D">
      <w:pPr>
        <w:spacing w:line="276" w:lineRule="auto"/>
        <w:jc w:val="both"/>
        <w:rPr>
          <w:rFonts w:ascii="Times New Roman" w:hAnsi="Times New Roman" w:cs="Times New Roman"/>
          <w:sz w:val="24"/>
          <w:szCs w:val="24"/>
        </w:rPr>
      </w:pPr>
    </w:p>
    <w:p w:rsidR="0072128D" w:rsidRDefault="009A2792">
      <w:pPr>
        <w:pStyle w:val="Heading2"/>
      </w:pPr>
      <w:r>
        <w:t> </w:t>
      </w:r>
      <w:bookmarkStart w:id="74" w:name="_Toc128359520"/>
      <w:bookmarkStart w:id="75" w:name="_Toc139534261"/>
      <w:r>
        <w:t>2.3 Prepaid Meters</w:t>
      </w:r>
      <w:bookmarkEnd w:id="74"/>
      <w:bookmarkEnd w:id="75"/>
    </w:p>
    <w:p w:rsidR="0072128D" w:rsidRDefault="009A2792">
      <w:pPr>
        <w:spacing w:line="276" w:lineRule="auto"/>
        <w:jc w:val="both"/>
        <w:rPr>
          <w:rFonts w:ascii="Times New Roman" w:hAnsi="Times New Roman" w:cs="Times New Roman"/>
          <w:sz w:val="24"/>
          <w:szCs w:val="24"/>
        </w:rPr>
      </w:pPr>
      <w:r>
        <w:rPr>
          <w:rFonts w:ascii="Times New Roman" w:hAnsi="Times New Roman" w:cs="Times New Roman"/>
          <w:sz w:val="24"/>
          <w:szCs w:val="24"/>
        </w:rPr>
        <w:t>Prepaid wa</w:t>
      </w:r>
      <w:r>
        <w:rPr>
          <w:rFonts w:ascii="Times New Roman" w:hAnsi="Times New Roman" w:cs="Times New Roman"/>
          <w:sz w:val="24"/>
          <w:szCs w:val="24"/>
        </w:rPr>
        <w:t xml:space="preserve">ter systems including water meters have attracted significant attention in Tanzania and they are considered to be game changer in ensuring sustainability of urban as well as </w:t>
      </w:r>
      <w:r>
        <w:rPr>
          <w:rFonts w:ascii="Times New Roman" w:hAnsi="Times New Roman" w:cs="Times New Roman"/>
          <w:sz w:val="24"/>
          <w:szCs w:val="24"/>
        </w:rPr>
        <w:lastRenderedPageBreak/>
        <w:t xml:space="preserve">selected rural water services in the country located in </w:t>
      </w:r>
      <w:proofErr w:type="spellStart"/>
      <w:r>
        <w:rPr>
          <w:rFonts w:ascii="Times New Roman" w:hAnsi="Times New Roman" w:cs="Times New Roman"/>
          <w:sz w:val="24"/>
          <w:szCs w:val="24"/>
        </w:rPr>
        <w:t>Kishapu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Babati</w:t>
      </w:r>
      <w:proofErr w:type="spellEnd"/>
      <w:r>
        <w:rPr>
          <w:rFonts w:ascii="Times New Roman" w:hAnsi="Times New Roman" w:cs="Times New Roman"/>
          <w:sz w:val="24"/>
          <w:szCs w:val="24"/>
        </w:rPr>
        <w:t xml:space="preserve"> an</w:t>
      </w:r>
      <w:r>
        <w:rPr>
          <w:rFonts w:ascii="Times New Roman" w:hAnsi="Times New Roman" w:cs="Times New Roman"/>
          <w:sz w:val="24"/>
          <w:szCs w:val="24"/>
        </w:rPr>
        <w:t>d Arusha. The management of these prepaid systems has covered over 1,400 villages (Human Development Innovation Fund (HDIF) Tanzania, 2019) and 23 out of 70 urban utilities (</w:t>
      </w:r>
      <w:proofErr w:type="spellStart"/>
      <w:r>
        <w:rPr>
          <w:rFonts w:ascii="Times New Roman" w:hAnsi="Times New Roman" w:cs="Times New Roman"/>
          <w:sz w:val="24"/>
          <w:szCs w:val="24"/>
        </w:rPr>
        <w:t>MoW</w:t>
      </w:r>
      <w:proofErr w:type="spellEnd"/>
      <w:r>
        <w:rPr>
          <w:rFonts w:ascii="Times New Roman" w:hAnsi="Times New Roman" w:cs="Times New Roman"/>
          <w:sz w:val="24"/>
          <w:szCs w:val="24"/>
        </w:rPr>
        <w:t>, 2019) that are currently using the prepaid water metering as a means to impro</w:t>
      </w:r>
      <w:r>
        <w:rPr>
          <w:rFonts w:ascii="Times New Roman" w:hAnsi="Times New Roman" w:cs="Times New Roman"/>
          <w:sz w:val="24"/>
          <w:szCs w:val="24"/>
        </w:rPr>
        <w:t>ve revenue collection processes. Examples of urban utilities that have introduced pre-paid meters include IRUWASA, DAWASA, MWAUWASA and KASHWASA). The urban utilities have prioritized installation of prepaid water meters for big public consumers of water w</w:t>
      </w:r>
      <w:r>
        <w:rPr>
          <w:rFonts w:ascii="Times New Roman" w:hAnsi="Times New Roman" w:cs="Times New Roman"/>
          <w:sz w:val="24"/>
          <w:szCs w:val="24"/>
        </w:rPr>
        <w:t>ho have large debts for extended durations. On the other hand, most of small-scale users in rural areas collect their water from water points that are fitted with pre-paid water meters.</w:t>
      </w:r>
    </w:p>
    <w:p w:rsidR="0072128D" w:rsidRDefault="009A2792">
      <w:pPr>
        <w:spacing w:line="276" w:lineRule="auto"/>
        <w:jc w:val="both"/>
        <w:rPr>
          <w:rFonts w:ascii="Times New Roman" w:hAnsi="Times New Roman" w:cs="Times New Roman"/>
          <w:sz w:val="24"/>
          <w:szCs w:val="24"/>
        </w:rPr>
      </w:pPr>
      <w:r>
        <w:rPr>
          <w:rFonts w:ascii="Times New Roman" w:hAnsi="Times New Roman" w:cs="Times New Roman"/>
          <w:sz w:val="24"/>
          <w:szCs w:val="24"/>
        </w:rPr>
        <w:t>Prepaid water refers to the situation where a consumer purchases water</w:t>
      </w:r>
      <w:r>
        <w:rPr>
          <w:rFonts w:ascii="Times New Roman" w:hAnsi="Times New Roman" w:cs="Times New Roman"/>
          <w:sz w:val="24"/>
          <w:szCs w:val="24"/>
        </w:rPr>
        <w:t xml:space="preserve"> credit in the form of a prepaid water token in advance of getting the service. When the token is entered into the user interface unit (located in the user or consumer’s home). The token instructs the water management device to allow a certain amount of wa</w:t>
      </w:r>
      <w:r>
        <w:rPr>
          <w:rFonts w:ascii="Times New Roman" w:hAnsi="Times New Roman" w:cs="Times New Roman"/>
          <w:sz w:val="24"/>
          <w:szCs w:val="24"/>
        </w:rPr>
        <w:t>ter through the meter before closing. Consumers can track usage, load credit remotely, and decrease the possibility of bill shock due to leakages or incorrect monitoring.</w:t>
      </w:r>
    </w:p>
    <w:p w:rsidR="0072128D" w:rsidRDefault="0072128D">
      <w:pPr>
        <w:spacing w:line="276" w:lineRule="auto"/>
        <w:jc w:val="both"/>
        <w:rPr>
          <w:rFonts w:ascii="Times New Roman" w:hAnsi="Times New Roman" w:cs="Times New Roman"/>
          <w:sz w:val="24"/>
          <w:szCs w:val="24"/>
        </w:rPr>
      </w:pPr>
    </w:p>
    <w:p w:rsidR="0072128D" w:rsidRDefault="009A2792">
      <w:pPr>
        <w:pStyle w:val="Heading2"/>
      </w:pPr>
      <w:bookmarkStart w:id="76" w:name="_Toc139534262"/>
      <w:bookmarkStart w:id="77" w:name="_Toc128359521"/>
      <w:r>
        <w:t>2.3.1 Types of Prepaid Water Meters Commonly Used in Tanzania</w:t>
      </w:r>
      <w:bookmarkEnd w:id="76"/>
      <w:bookmarkEnd w:id="77"/>
    </w:p>
    <w:p w:rsidR="0072128D" w:rsidRDefault="009A2792">
      <w:pPr>
        <w:spacing w:line="276" w:lineRule="auto"/>
        <w:jc w:val="both"/>
        <w:rPr>
          <w:rFonts w:ascii="Times New Roman" w:hAnsi="Times New Roman" w:cs="Times New Roman"/>
          <w:sz w:val="24"/>
          <w:szCs w:val="24"/>
        </w:rPr>
      </w:pPr>
      <w:r>
        <w:rPr>
          <w:rFonts w:ascii="Times New Roman" w:hAnsi="Times New Roman" w:cs="Times New Roman"/>
          <w:sz w:val="24"/>
          <w:szCs w:val="24"/>
        </w:rPr>
        <w:t>Different models of pr</w:t>
      </w:r>
      <w:r>
        <w:rPr>
          <w:rFonts w:ascii="Times New Roman" w:hAnsi="Times New Roman" w:cs="Times New Roman"/>
          <w:sz w:val="24"/>
          <w:szCs w:val="24"/>
        </w:rPr>
        <w:t>epaid water meters are being piloted in various urban Water Supply and Sanitation Authorities (WSSAs) and in selected districts supported by Development Partners as well as in some CBWSO owned projects:</w:t>
      </w:r>
    </w:p>
    <w:p w:rsidR="0072128D" w:rsidRDefault="009A2792">
      <w:pPr>
        <w:pStyle w:val="Table"/>
      </w:pPr>
      <w:bookmarkStart w:id="78" w:name="_Toc128362916"/>
      <w:r>
        <w:rPr>
          <w:noProof/>
        </w:rPr>
        <w:drawing>
          <wp:anchor distT="0" distB="0" distL="114300" distR="114300" simplePos="0" relativeHeight="251663360" behindDoc="0" locked="0" layoutInCell="1" allowOverlap="1">
            <wp:simplePos x="0" y="0"/>
            <wp:positionH relativeFrom="margin">
              <wp:posOffset>-121920</wp:posOffset>
            </wp:positionH>
            <wp:positionV relativeFrom="paragraph">
              <wp:posOffset>297180</wp:posOffset>
            </wp:positionV>
            <wp:extent cx="5943600" cy="2734310"/>
            <wp:effectExtent l="0" t="0" r="0" b="8890"/>
            <wp:wrapTopAndBottom/>
            <wp:docPr id="14" name="Picture 14">
              <a:hlinkClick xmlns:a="http://schemas.openxmlformats.org/drawingml/2006/main" r:id="rId19" tooltip="&quot;Chapter Eleven: Meteri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0">
                      <a:extLst>
                        <a:ext uri="{28A0092B-C50C-407E-A947-70E740481C1C}">
                          <a14:useLocalDpi xmlns:a14="http://schemas.microsoft.com/office/drawing/2010/main" val="0"/>
                        </a:ext>
                      </a:extLst>
                    </a:blip>
                    <a:srcRect t="12444"/>
                    <a:stretch>
                      <a:fillRect/>
                    </a:stretch>
                  </pic:blipFill>
                  <pic:spPr>
                    <a:xfrm>
                      <a:off x="0" y="0"/>
                      <a:ext cx="5943600" cy="2734310"/>
                    </a:xfrm>
                    <a:prstGeom prst="rect">
                      <a:avLst/>
                    </a:prstGeom>
                    <a:noFill/>
                    <a:ln>
                      <a:noFill/>
                    </a:ln>
                  </pic:spPr>
                </pic:pic>
              </a:graphicData>
            </a:graphic>
          </wp:anchor>
        </w:drawing>
      </w:r>
      <w:r>
        <w:t xml:space="preserve">  Table 3:</w:t>
      </w:r>
      <w:bookmarkEnd w:id="78"/>
    </w:p>
    <w:p w:rsidR="0072128D" w:rsidRDefault="009A2792">
      <w:pPr>
        <w:pStyle w:val="figure"/>
      </w:pPr>
      <w:r>
        <w:t xml:space="preserve">                                         </w:t>
      </w:r>
      <w:r>
        <w:t xml:space="preserve">                     </w:t>
      </w:r>
    </w:p>
    <w:p w:rsidR="0072128D" w:rsidRDefault="0072128D">
      <w:pPr>
        <w:spacing w:line="276" w:lineRule="auto"/>
        <w:jc w:val="both"/>
        <w:rPr>
          <w:rFonts w:ascii="Times New Roman" w:hAnsi="Times New Roman" w:cs="Times New Roman"/>
          <w:sz w:val="24"/>
          <w:szCs w:val="24"/>
        </w:rPr>
      </w:pPr>
    </w:p>
    <w:p w:rsidR="0072128D" w:rsidRDefault="009A2792">
      <w:pPr>
        <w:pStyle w:val="Heading2"/>
      </w:pPr>
      <w:r>
        <w:lastRenderedPageBreak/>
        <w:t> </w:t>
      </w:r>
      <w:bookmarkStart w:id="79" w:name="_Toc139534263"/>
      <w:bookmarkStart w:id="80" w:name="_Toc128359522"/>
      <w:r>
        <w:t>2.3.2 Importance of Prepaid Water Metering</w:t>
      </w:r>
      <w:bookmarkEnd w:id="79"/>
      <w:bookmarkEnd w:id="80"/>
    </w:p>
    <w:p w:rsidR="0072128D" w:rsidRDefault="009A2792">
      <w:pPr>
        <w:numPr>
          <w:ilvl w:val="0"/>
          <w:numId w:val="11"/>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Prepaid water systems are an effective and efficient way of collecting water tariffs and they offer a high level of convenience to both the users and the local water supply authorities. </w:t>
      </w:r>
      <w:r>
        <w:rPr>
          <w:rFonts w:ascii="Times New Roman" w:hAnsi="Times New Roman" w:cs="Times New Roman"/>
          <w:sz w:val="24"/>
          <w:szCs w:val="24"/>
        </w:rPr>
        <w:t>They save time and do not require any paperwork. Moreover, the system eliminates cash transactions and therefore contributes to the transparency of tariff collection,</w:t>
      </w:r>
    </w:p>
    <w:p w:rsidR="0072128D" w:rsidRDefault="009A2792">
      <w:pPr>
        <w:numPr>
          <w:ilvl w:val="0"/>
          <w:numId w:val="11"/>
        </w:numPr>
        <w:spacing w:line="276" w:lineRule="auto"/>
        <w:jc w:val="both"/>
        <w:rPr>
          <w:rFonts w:ascii="Times New Roman" w:hAnsi="Times New Roman" w:cs="Times New Roman"/>
          <w:sz w:val="24"/>
          <w:szCs w:val="24"/>
        </w:rPr>
      </w:pPr>
      <w:r>
        <w:rPr>
          <w:rFonts w:ascii="Times New Roman" w:hAnsi="Times New Roman" w:cs="Times New Roman"/>
          <w:sz w:val="24"/>
          <w:szCs w:val="24"/>
        </w:rPr>
        <w:t>Prepaid metering reduces administration costs to a minimum, while removing the risk and f</w:t>
      </w:r>
      <w:r>
        <w:rPr>
          <w:rFonts w:ascii="Times New Roman" w:hAnsi="Times New Roman" w:cs="Times New Roman"/>
          <w:sz w:val="24"/>
          <w:szCs w:val="24"/>
        </w:rPr>
        <w:t>rustration of late or non-payment of water bills,</w:t>
      </w:r>
    </w:p>
    <w:p w:rsidR="0072128D" w:rsidRDefault="009A2792">
      <w:pPr>
        <w:numPr>
          <w:ilvl w:val="0"/>
          <w:numId w:val="11"/>
        </w:numPr>
        <w:spacing w:line="276" w:lineRule="auto"/>
        <w:jc w:val="both"/>
        <w:rPr>
          <w:rFonts w:ascii="Times New Roman" w:hAnsi="Times New Roman" w:cs="Times New Roman"/>
          <w:sz w:val="24"/>
          <w:szCs w:val="24"/>
        </w:rPr>
      </w:pPr>
      <w:r>
        <w:rPr>
          <w:rFonts w:ascii="Times New Roman" w:hAnsi="Times New Roman" w:cs="Times New Roman"/>
          <w:sz w:val="24"/>
          <w:szCs w:val="24"/>
        </w:rPr>
        <w:t>Collecting data from prepaid meters is more efficient than the manual collection required for post-paid meters,</w:t>
      </w:r>
    </w:p>
    <w:p w:rsidR="0072128D" w:rsidRDefault="009A2792">
      <w:pPr>
        <w:numPr>
          <w:ilvl w:val="0"/>
          <w:numId w:val="11"/>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Prepaid water systems generate real-time data on water collection by users, tariffs collected </w:t>
      </w:r>
      <w:r>
        <w:rPr>
          <w:rFonts w:ascii="Times New Roman" w:hAnsi="Times New Roman" w:cs="Times New Roman"/>
          <w:sz w:val="24"/>
          <w:szCs w:val="24"/>
        </w:rPr>
        <w:t>from users, and water point functionality;</w:t>
      </w:r>
    </w:p>
    <w:p w:rsidR="0072128D" w:rsidRDefault="009A2792">
      <w:pPr>
        <w:numPr>
          <w:ilvl w:val="0"/>
          <w:numId w:val="11"/>
        </w:numPr>
        <w:spacing w:line="276" w:lineRule="auto"/>
        <w:jc w:val="both"/>
        <w:rPr>
          <w:rFonts w:ascii="Times New Roman" w:hAnsi="Times New Roman" w:cs="Times New Roman"/>
          <w:sz w:val="24"/>
          <w:szCs w:val="24"/>
        </w:rPr>
      </w:pPr>
      <w:r>
        <w:rPr>
          <w:rFonts w:ascii="Times New Roman" w:hAnsi="Times New Roman" w:cs="Times New Roman"/>
          <w:sz w:val="24"/>
          <w:szCs w:val="24"/>
        </w:rPr>
        <w:t>Prepaid systems are cost-effective solutions to sustainable water management in that they have a low cost of acquisition and, by curbing water usage; capital recovery is possible within months,</w:t>
      </w:r>
    </w:p>
    <w:p w:rsidR="0072128D" w:rsidRDefault="009A2792">
      <w:pPr>
        <w:numPr>
          <w:ilvl w:val="0"/>
          <w:numId w:val="11"/>
        </w:numPr>
        <w:spacing w:line="276" w:lineRule="auto"/>
        <w:jc w:val="both"/>
        <w:rPr>
          <w:rFonts w:ascii="Times New Roman" w:hAnsi="Times New Roman" w:cs="Times New Roman"/>
          <w:sz w:val="24"/>
          <w:szCs w:val="24"/>
        </w:rPr>
      </w:pPr>
      <w:r>
        <w:rPr>
          <w:rFonts w:ascii="Times New Roman" w:hAnsi="Times New Roman" w:cs="Times New Roman"/>
          <w:sz w:val="24"/>
          <w:szCs w:val="24"/>
        </w:rPr>
        <w:t>The water systems a</w:t>
      </w:r>
      <w:r>
        <w:rPr>
          <w:rFonts w:ascii="Times New Roman" w:hAnsi="Times New Roman" w:cs="Times New Roman"/>
          <w:sz w:val="24"/>
          <w:szCs w:val="24"/>
        </w:rPr>
        <w:t>re able to distribute water equally, based on free water quotas, water balancing, and fluctuating demand,</w:t>
      </w:r>
    </w:p>
    <w:p w:rsidR="0072128D" w:rsidRDefault="009A2792">
      <w:pPr>
        <w:numPr>
          <w:ilvl w:val="0"/>
          <w:numId w:val="11"/>
        </w:numPr>
        <w:spacing w:line="276" w:lineRule="auto"/>
        <w:jc w:val="both"/>
        <w:rPr>
          <w:rFonts w:ascii="Times New Roman" w:hAnsi="Times New Roman" w:cs="Times New Roman"/>
          <w:sz w:val="24"/>
          <w:szCs w:val="24"/>
        </w:rPr>
      </w:pPr>
      <w:r>
        <w:rPr>
          <w:rFonts w:ascii="Times New Roman" w:hAnsi="Times New Roman" w:cs="Times New Roman"/>
          <w:sz w:val="24"/>
          <w:szCs w:val="24"/>
        </w:rPr>
        <w:t>Prepaid water metering gives consumers the opportunity to monitor their consumption and react immediately to possible leakages, thereby saving money.</w:t>
      </w:r>
    </w:p>
    <w:p w:rsidR="0072128D" w:rsidRDefault="0072128D">
      <w:pPr>
        <w:spacing w:line="276" w:lineRule="auto"/>
        <w:jc w:val="both"/>
        <w:rPr>
          <w:rFonts w:ascii="Times New Roman" w:hAnsi="Times New Roman" w:cs="Times New Roman"/>
          <w:sz w:val="24"/>
          <w:szCs w:val="24"/>
        </w:rPr>
      </w:pPr>
    </w:p>
    <w:p w:rsidR="0072128D" w:rsidRDefault="009A2792">
      <w:pPr>
        <w:pStyle w:val="Heading2"/>
      </w:pPr>
      <w:bookmarkStart w:id="81" w:name="_Toc128359523"/>
      <w:bookmarkStart w:id="82" w:name="_Toc139534264"/>
      <w:r>
        <w:t>2.3.3 Design Considerations for Prepaid Water Meters</w:t>
      </w:r>
      <w:bookmarkEnd w:id="81"/>
      <w:bookmarkEnd w:id="82"/>
    </w:p>
    <w:p w:rsidR="0072128D" w:rsidRDefault="009A2792">
      <w:pPr>
        <w:spacing w:line="276" w:lineRule="auto"/>
        <w:jc w:val="both"/>
        <w:rPr>
          <w:rFonts w:ascii="Times New Roman" w:hAnsi="Times New Roman" w:cs="Times New Roman"/>
          <w:sz w:val="24"/>
          <w:szCs w:val="24"/>
        </w:rPr>
      </w:pPr>
      <w:r>
        <w:rPr>
          <w:rFonts w:ascii="Times New Roman" w:hAnsi="Times New Roman" w:cs="Times New Roman"/>
          <w:sz w:val="24"/>
          <w:szCs w:val="24"/>
        </w:rPr>
        <w:t>It is important to understand two key aspects of prepaid water metering; prepaid water metering does not involve meters alone, but rather is a system; and three (3) major applications of prepaid technol</w:t>
      </w:r>
      <w:r>
        <w:rPr>
          <w:rFonts w:ascii="Times New Roman" w:hAnsi="Times New Roman" w:cs="Times New Roman"/>
          <w:sz w:val="24"/>
          <w:szCs w:val="24"/>
        </w:rPr>
        <w:t>ogy which have different characteristics, impacts, and challenges. The notion of pre-payment metering obscures the complementary components of an integrated pre-payment system as illustrated by HDIF (2019), which includes:</w:t>
      </w:r>
    </w:p>
    <w:p w:rsidR="0072128D" w:rsidRDefault="009A2792">
      <w:pPr>
        <w:numPr>
          <w:ilvl w:val="0"/>
          <w:numId w:val="12"/>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prepaid metering is a system </w:t>
      </w:r>
      <w:r>
        <w:rPr>
          <w:rFonts w:ascii="Times New Roman" w:hAnsi="Times New Roman" w:cs="Times New Roman"/>
          <w:sz w:val="24"/>
          <w:szCs w:val="24"/>
        </w:rPr>
        <w:t>that comprises metering, dispensing, and credit-loading components. The prepaid dispensing device is the technology required to load and transfer credit, a database recording customer purchase and metered consumption and on-going engagement with customers.</w:t>
      </w:r>
    </w:p>
    <w:p w:rsidR="0072128D" w:rsidRDefault="009A2792">
      <w:pPr>
        <w:numPr>
          <w:ilvl w:val="0"/>
          <w:numId w:val="12"/>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Prepaid water meters use a mechanical water meter, coupled to an electronics module with a credit meter and a water control valve. However, prepaid systems use rotating piston and </w:t>
      </w:r>
      <w:proofErr w:type="spellStart"/>
      <w:r>
        <w:rPr>
          <w:rFonts w:ascii="Times New Roman" w:hAnsi="Times New Roman" w:cs="Times New Roman"/>
          <w:sz w:val="24"/>
          <w:szCs w:val="24"/>
        </w:rPr>
        <w:t>MultiJet</w:t>
      </w:r>
      <w:proofErr w:type="spellEnd"/>
      <w:r>
        <w:rPr>
          <w:rFonts w:ascii="Times New Roman" w:hAnsi="Times New Roman" w:cs="Times New Roman"/>
          <w:sz w:val="24"/>
          <w:szCs w:val="24"/>
        </w:rPr>
        <w:t xml:space="preserve"> water meters of which their accuracy can be easily affected by gri</w:t>
      </w:r>
      <w:r>
        <w:rPr>
          <w:rFonts w:ascii="Times New Roman" w:hAnsi="Times New Roman" w:cs="Times New Roman"/>
          <w:sz w:val="24"/>
          <w:szCs w:val="24"/>
        </w:rPr>
        <w:t>t, sand, and air; and frequent supply interruptions raise the risk of malfunctioning.</w:t>
      </w:r>
    </w:p>
    <w:p w:rsidR="0072128D" w:rsidRDefault="009A2792">
      <w:pPr>
        <w:numPr>
          <w:ilvl w:val="0"/>
          <w:numId w:val="12"/>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presence of the rotating piston and </w:t>
      </w:r>
      <w:proofErr w:type="spellStart"/>
      <w:r>
        <w:rPr>
          <w:rFonts w:ascii="Times New Roman" w:hAnsi="Times New Roman" w:cs="Times New Roman"/>
          <w:sz w:val="24"/>
          <w:szCs w:val="24"/>
        </w:rPr>
        <w:t>MultiJet</w:t>
      </w:r>
      <w:proofErr w:type="spellEnd"/>
      <w:r>
        <w:rPr>
          <w:rFonts w:ascii="Times New Roman" w:hAnsi="Times New Roman" w:cs="Times New Roman"/>
          <w:sz w:val="24"/>
          <w:szCs w:val="24"/>
        </w:rPr>
        <w:t xml:space="preserve"> is a significant vulnerability for its metering systems especially in urban areas, where there are ageing networks, disco</w:t>
      </w:r>
      <w:r>
        <w:rPr>
          <w:rFonts w:ascii="Times New Roman" w:hAnsi="Times New Roman" w:cs="Times New Roman"/>
          <w:sz w:val="24"/>
          <w:szCs w:val="24"/>
        </w:rPr>
        <w:t xml:space="preserve">ntinuous supplies, and low-pressure fluctuations. Therefore, in such cases, the </w:t>
      </w:r>
      <w:r>
        <w:rPr>
          <w:rFonts w:ascii="Times New Roman" w:hAnsi="Times New Roman" w:cs="Times New Roman"/>
          <w:sz w:val="24"/>
          <w:szCs w:val="24"/>
        </w:rPr>
        <w:lastRenderedPageBreak/>
        <w:t>designers need to opt for electromagnetic and ultrasonic prepaid meters that are technically better suited to networks with supply interruptions. These models are also highly a</w:t>
      </w:r>
      <w:r>
        <w:rPr>
          <w:rFonts w:ascii="Times New Roman" w:hAnsi="Times New Roman" w:cs="Times New Roman"/>
          <w:sz w:val="24"/>
          <w:szCs w:val="24"/>
        </w:rPr>
        <w:t>ccurate; resilient to pressure changes, air, and grit; and have no moving parts.</w:t>
      </w:r>
    </w:p>
    <w:p w:rsidR="0072128D" w:rsidRDefault="009A2792">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09310" cy="4961890"/>
            <wp:effectExtent l="0" t="0" r="15240" b="10160"/>
            <wp:docPr id="13" name="Picture 13">
              <a:hlinkClick xmlns:a="http://schemas.openxmlformats.org/drawingml/2006/main" r:id="rId19" tooltip="&quot;Chapter Eleven: Meteri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1">
                      <a:extLst>
                        <a:ext uri="{28A0092B-C50C-407E-A947-70E740481C1C}">
                          <a14:useLocalDpi xmlns:a14="http://schemas.microsoft.com/office/drawing/2010/main" val="0"/>
                        </a:ext>
                      </a:extLst>
                    </a:blip>
                    <a:srcRect r="577" b="11225"/>
                    <a:stretch>
                      <a:fillRect/>
                    </a:stretch>
                  </pic:blipFill>
                  <pic:spPr>
                    <a:xfrm>
                      <a:off x="0" y="0"/>
                      <a:ext cx="5909310" cy="4961890"/>
                    </a:xfrm>
                    <a:prstGeom prst="rect">
                      <a:avLst/>
                    </a:prstGeom>
                    <a:noFill/>
                    <a:ln>
                      <a:noFill/>
                    </a:ln>
                  </pic:spPr>
                </pic:pic>
              </a:graphicData>
            </a:graphic>
          </wp:inline>
        </w:drawing>
      </w:r>
    </w:p>
    <w:p w:rsidR="0072128D" w:rsidRDefault="009A2792">
      <w:pPr>
        <w:pStyle w:val="figure"/>
      </w:pPr>
      <w:r>
        <w:t xml:space="preserve">                                                                  </w:t>
      </w:r>
      <w:bookmarkStart w:id="83" w:name="_Toc128362221"/>
      <w:r>
        <w:t>Figure 5</w:t>
      </w:r>
      <w:bookmarkEnd w:id="83"/>
    </w:p>
    <w:p w:rsidR="0072128D" w:rsidRDefault="0072128D">
      <w:pPr>
        <w:pStyle w:val="Heading2"/>
      </w:pPr>
      <w:bookmarkStart w:id="84" w:name="_Toc128359524"/>
    </w:p>
    <w:p w:rsidR="0072128D" w:rsidRDefault="009A2792">
      <w:pPr>
        <w:pStyle w:val="Heading2"/>
      </w:pPr>
      <w:bookmarkStart w:id="85" w:name="_Toc139534265"/>
      <w:r>
        <w:t>2.3.4 Design Considerations for Prepaid Public Standpipes</w:t>
      </w:r>
      <w:bookmarkEnd w:id="84"/>
      <w:bookmarkEnd w:id="85"/>
    </w:p>
    <w:p w:rsidR="0072128D" w:rsidRDefault="009A2792">
      <w:pPr>
        <w:spacing w:line="276" w:lineRule="auto"/>
        <w:rPr>
          <w:rFonts w:ascii="Times New Roman" w:hAnsi="Times New Roman" w:cs="Times New Roman"/>
          <w:sz w:val="24"/>
          <w:szCs w:val="24"/>
        </w:rPr>
      </w:pPr>
      <w:r>
        <w:rPr>
          <w:rFonts w:ascii="Times New Roman" w:hAnsi="Times New Roman" w:cs="Times New Roman"/>
          <w:sz w:val="24"/>
          <w:szCs w:val="24"/>
        </w:rPr>
        <w:t xml:space="preserve">Most of these facilities differ from </w:t>
      </w:r>
      <w:r>
        <w:rPr>
          <w:rFonts w:ascii="Times New Roman" w:hAnsi="Times New Roman" w:cs="Times New Roman"/>
          <w:sz w:val="24"/>
          <w:szCs w:val="24"/>
        </w:rPr>
        <w:t>one place to another. In the rural water utilities, the prepaid metering technology consists of the following (HDIF (2019)</w:t>
      </w:r>
      <w:r>
        <w:rPr>
          <w:rFonts w:ascii="Times New Roman" w:hAnsi="Times New Roman" w:cs="Times New Roman"/>
          <w:sz w:val="24"/>
          <w:szCs w:val="24"/>
        </w:rPr>
        <w:br/>
        <w:t>(a) A water point, a kiosk (where the water point is),</w:t>
      </w:r>
      <w:r>
        <w:rPr>
          <w:rFonts w:ascii="Times New Roman" w:hAnsi="Times New Roman" w:cs="Times New Roman"/>
          <w:sz w:val="24"/>
          <w:szCs w:val="24"/>
        </w:rPr>
        <w:br/>
        <w:t>(b) A shop,</w:t>
      </w:r>
      <w:r>
        <w:rPr>
          <w:rFonts w:ascii="Times New Roman" w:hAnsi="Times New Roman" w:cs="Times New Roman"/>
          <w:sz w:val="24"/>
          <w:szCs w:val="24"/>
        </w:rPr>
        <w:br/>
        <w:t>(c) Digital water tags,</w:t>
      </w:r>
      <w:r>
        <w:rPr>
          <w:rFonts w:ascii="Times New Roman" w:hAnsi="Times New Roman" w:cs="Times New Roman"/>
          <w:sz w:val="24"/>
          <w:szCs w:val="24"/>
        </w:rPr>
        <w:br/>
        <w:t>(d) An application programming interface (</w:t>
      </w:r>
      <w:r>
        <w:rPr>
          <w:rFonts w:ascii="Times New Roman" w:hAnsi="Times New Roman" w:cs="Times New Roman"/>
          <w:sz w:val="24"/>
          <w:szCs w:val="24"/>
        </w:rPr>
        <w:t>API) for mobile money transfers,</w:t>
      </w:r>
      <w:r>
        <w:rPr>
          <w:rFonts w:ascii="Times New Roman" w:hAnsi="Times New Roman" w:cs="Times New Roman"/>
          <w:sz w:val="24"/>
          <w:szCs w:val="24"/>
        </w:rPr>
        <w:br/>
        <w:t>(e) A database, and a dashboard for system monitoring and reports generation</w:t>
      </w:r>
      <w:r>
        <w:rPr>
          <w:rFonts w:ascii="Times New Roman" w:hAnsi="Times New Roman" w:cs="Times New Roman"/>
          <w:sz w:val="24"/>
          <w:szCs w:val="24"/>
        </w:rPr>
        <w:br/>
        <w:t xml:space="preserve">(f) In another case, the system is a simple technology through which users can purchase credit using the water app on smartphones, through mobile </w:t>
      </w:r>
      <w:r>
        <w:rPr>
          <w:rFonts w:ascii="Times New Roman" w:hAnsi="Times New Roman" w:cs="Times New Roman"/>
          <w:sz w:val="24"/>
          <w:szCs w:val="24"/>
        </w:rPr>
        <w:t>money, or by receiving a remote gift via PayPal.</w:t>
      </w:r>
      <w:r>
        <w:rPr>
          <w:rFonts w:ascii="Times New Roman" w:hAnsi="Times New Roman" w:cs="Times New Roman"/>
          <w:sz w:val="24"/>
          <w:szCs w:val="24"/>
        </w:rPr>
        <w:br/>
      </w:r>
      <w:r>
        <w:rPr>
          <w:rFonts w:ascii="Times New Roman" w:hAnsi="Times New Roman" w:cs="Times New Roman"/>
          <w:sz w:val="24"/>
          <w:szCs w:val="24"/>
        </w:rPr>
        <w:lastRenderedPageBreak/>
        <w:t>(g) Customers use a standpipe, kiosk or water point loads credit bought from designated vendors using a programmed metal key, a smartcard, or a keypad.</w:t>
      </w:r>
      <w:r>
        <w:rPr>
          <w:rFonts w:ascii="Times New Roman" w:hAnsi="Times New Roman" w:cs="Times New Roman"/>
          <w:sz w:val="24"/>
          <w:szCs w:val="24"/>
        </w:rPr>
        <w:br/>
        <w:t xml:space="preserve">(h) Some prepaid systems do not support multiple taps, </w:t>
      </w:r>
      <w:r>
        <w:rPr>
          <w:rFonts w:ascii="Times New Roman" w:hAnsi="Times New Roman" w:cs="Times New Roman"/>
          <w:sz w:val="24"/>
          <w:szCs w:val="24"/>
        </w:rPr>
        <w:t>nor do they operate well when the water pressure is low, and on the other hand, some technology can handle multiple taps.</w:t>
      </w:r>
      <w:r>
        <w:rPr>
          <w:rFonts w:ascii="Times New Roman" w:hAnsi="Times New Roman" w:cs="Times New Roman"/>
          <w:sz w:val="24"/>
          <w:szCs w:val="24"/>
        </w:rPr>
        <w:b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In the case as (h) above, the utility must develop partnerships with technology providers in sustaining and scaling up the prepaid</w:t>
      </w:r>
      <w:r>
        <w:rPr>
          <w:rFonts w:ascii="Times New Roman" w:hAnsi="Times New Roman" w:cs="Times New Roman"/>
          <w:sz w:val="24"/>
          <w:szCs w:val="24"/>
        </w:rPr>
        <w:t xml:space="preserve"> water meter systems. Among other things, this means agreeing on and enforcing software licensing agreements, protocols on data management and sharing and the use of future warranties; as well as understanding the technology provider’s role and responsibil</w:t>
      </w:r>
      <w:r>
        <w:rPr>
          <w:rFonts w:ascii="Times New Roman" w:hAnsi="Times New Roman" w:cs="Times New Roman"/>
          <w:sz w:val="24"/>
          <w:szCs w:val="24"/>
        </w:rPr>
        <w:t>ities during and after the installation of prepaid water meters (including after-sale services by technology providers).</w:t>
      </w:r>
    </w:p>
    <w:p w:rsidR="0072128D" w:rsidRDefault="0072128D">
      <w:pPr>
        <w:spacing w:line="276" w:lineRule="auto"/>
        <w:rPr>
          <w:rFonts w:ascii="Times New Roman" w:hAnsi="Times New Roman" w:cs="Times New Roman"/>
          <w:sz w:val="24"/>
          <w:szCs w:val="24"/>
        </w:rPr>
      </w:pPr>
    </w:p>
    <w:p w:rsidR="0072128D" w:rsidRDefault="009A2792">
      <w:pPr>
        <w:pStyle w:val="Heading2"/>
      </w:pPr>
      <w:bookmarkStart w:id="86" w:name="_Toc128359525"/>
      <w:bookmarkStart w:id="87" w:name="_Toc139534266"/>
      <w:r>
        <w:t>2.3.5 Design Consideration for Individual Domestic Customer</w:t>
      </w:r>
      <w:bookmarkEnd w:id="86"/>
      <w:bookmarkEnd w:id="87"/>
    </w:p>
    <w:p w:rsidR="0072128D" w:rsidRDefault="009A2792">
      <w:pPr>
        <w:spacing w:line="276" w:lineRule="auto"/>
        <w:rPr>
          <w:rFonts w:ascii="Times New Roman" w:hAnsi="Times New Roman" w:cs="Times New Roman"/>
          <w:sz w:val="24"/>
          <w:szCs w:val="24"/>
        </w:rPr>
      </w:pPr>
      <w:r>
        <w:rPr>
          <w:rFonts w:ascii="Times New Roman" w:hAnsi="Times New Roman" w:cs="Times New Roman"/>
          <w:sz w:val="24"/>
          <w:szCs w:val="24"/>
        </w:rPr>
        <w:t>(a) As illustrated by HDIF (2019), customers use their own prepaid meters,</w:t>
      </w:r>
      <w:r>
        <w:rPr>
          <w:rFonts w:ascii="Times New Roman" w:hAnsi="Times New Roman" w:cs="Times New Roman"/>
          <w:sz w:val="24"/>
          <w:szCs w:val="24"/>
        </w:rPr>
        <w:t xml:space="preserve"> and load credit using a tag, smartcard, or keypad.</w:t>
      </w:r>
      <w:r>
        <w:rPr>
          <w:rFonts w:ascii="Times New Roman" w:hAnsi="Times New Roman" w:cs="Times New Roman"/>
          <w:sz w:val="24"/>
          <w:szCs w:val="24"/>
        </w:rPr>
        <w:br/>
        <w:t>(b) The tag, card, or code can only be used on the specific meter for which it is programmed.</w:t>
      </w:r>
      <w:r>
        <w:rPr>
          <w:rFonts w:ascii="Times New Roman" w:hAnsi="Times New Roman" w:cs="Times New Roman"/>
          <w:sz w:val="24"/>
          <w:szCs w:val="24"/>
        </w:rPr>
        <w:br/>
        <w:t xml:space="preserve">(c) Once the credit is loaded into the meter memory, customers do not have to use the key each time they draw </w:t>
      </w:r>
      <w:r>
        <w:rPr>
          <w:rFonts w:ascii="Times New Roman" w:hAnsi="Times New Roman" w:cs="Times New Roman"/>
          <w:sz w:val="24"/>
          <w:szCs w:val="24"/>
        </w:rPr>
        <w:t>water.</w:t>
      </w:r>
    </w:p>
    <w:p w:rsidR="0072128D" w:rsidRDefault="0072128D">
      <w:pPr>
        <w:spacing w:line="276" w:lineRule="auto"/>
        <w:rPr>
          <w:rFonts w:ascii="Times New Roman" w:hAnsi="Times New Roman" w:cs="Times New Roman"/>
          <w:sz w:val="24"/>
          <w:szCs w:val="24"/>
        </w:rPr>
      </w:pPr>
    </w:p>
    <w:p w:rsidR="0072128D" w:rsidRDefault="009A2792">
      <w:pPr>
        <w:pStyle w:val="Heading2"/>
      </w:pPr>
      <w:bookmarkStart w:id="88" w:name="_Toc128359526"/>
      <w:bookmarkStart w:id="89" w:name="_Toc139534267"/>
      <w:r>
        <w:t>2.4 Design Consideration for Commercial and Institutional Customers</w:t>
      </w:r>
      <w:bookmarkEnd w:id="88"/>
      <w:bookmarkEnd w:id="89"/>
    </w:p>
    <w:p w:rsidR="0072128D" w:rsidRDefault="009A2792">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As illustrated by HDIF (2019), commercial and institutional customers usually use the Prepaid Bulk flow meters where wide variation in flow can be expected, such as in multi-story </w:t>
      </w:r>
      <w:r>
        <w:rPr>
          <w:rFonts w:ascii="Times New Roman" w:hAnsi="Times New Roman" w:cs="Times New Roman"/>
          <w:sz w:val="24"/>
          <w:szCs w:val="24"/>
        </w:rPr>
        <w:t>business buildings, hospitals, schools, offices and other places where both low and high flows can occur due to several consumptions’ users.</w:t>
      </w:r>
    </w:p>
    <w:p w:rsidR="0072128D" w:rsidRDefault="009A2792">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These wide flow ranges are measured by using a built-in change-over valve together with small residential meters </w:t>
      </w:r>
      <w:r>
        <w:rPr>
          <w:rFonts w:ascii="Times New Roman" w:hAnsi="Times New Roman" w:cs="Times New Roman"/>
          <w:sz w:val="24"/>
          <w:szCs w:val="24"/>
        </w:rPr>
        <w:t>and large bulk meter. All bulk meters should be tested to ensure that they meet approved standards. The meter needs to be designed for far higher volumes than domestic meters and far greater accuracy, given the volumes. The large volumes of water sold to c</w:t>
      </w:r>
      <w:r>
        <w:rPr>
          <w:rFonts w:ascii="Times New Roman" w:hAnsi="Times New Roman" w:cs="Times New Roman"/>
          <w:sz w:val="24"/>
          <w:szCs w:val="24"/>
        </w:rPr>
        <w:t>ommercial and institutional customers comprise a significant source of income for water service providers in most urban towns.</w:t>
      </w:r>
    </w:p>
    <w:p w:rsidR="0072128D" w:rsidRDefault="0072128D">
      <w:pPr>
        <w:spacing w:line="276" w:lineRule="auto"/>
        <w:jc w:val="both"/>
        <w:rPr>
          <w:rFonts w:ascii="Times New Roman" w:hAnsi="Times New Roman" w:cs="Times New Roman"/>
          <w:sz w:val="24"/>
          <w:szCs w:val="24"/>
        </w:rPr>
      </w:pPr>
    </w:p>
    <w:p w:rsidR="0072128D" w:rsidRDefault="0072128D">
      <w:pPr>
        <w:pStyle w:val="Heading2"/>
      </w:pPr>
      <w:bookmarkStart w:id="90" w:name="_Toc128359527"/>
    </w:p>
    <w:p w:rsidR="0072128D" w:rsidRDefault="009A2792">
      <w:pPr>
        <w:pStyle w:val="Heading2"/>
      </w:pPr>
      <w:bookmarkStart w:id="91" w:name="_Toc139534268"/>
      <w:r>
        <w:t>2.5 Importance of Integrating Prepaid with Post-Paid Revenue Management</w:t>
      </w:r>
      <w:bookmarkEnd w:id="90"/>
      <w:bookmarkEnd w:id="91"/>
    </w:p>
    <w:p w:rsidR="0072128D" w:rsidRDefault="009A2792">
      <w:pPr>
        <w:spacing w:line="276" w:lineRule="auto"/>
        <w:jc w:val="both"/>
        <w:rPr>
          <w:rFonts w:ascii="Times New Roman" w:hAnsi="Times New Roman" w:cs="Times New Roman"/>
          <w:sz w:val="24"/>
          <w:szCs w:val="24"/>
        </w:rPr>
      </w:pPr>
      <w:r>
        <w:rPr>
          <w:rFonts w:ascii="Times New Roman" w:hAnsi="Times New Roman" w:cs="Times New Roman"/>
          <w:sz w:val="24"/>
          <w:szCs w:val="24"/>
        </w:rPr>
        <w:t>Integration with post-paid revenue management is vital,</w:t>
      </w:r>
      <w:r>
        <w:rPr>
          <w:rFonts w:ascii="Times New Roman" w:hAnsi="Times New Roman" w:cs="Times New Roman"/>
          <w:sz w:val="24"/>
          <w:szCs w:val="24"/>
        </w:rPr>
        <w:t xml:space="preserve"> supported by a database of meters and customers with records of consumption, credit purchases, and performance. This integration is more difficult and costly in terms of investment required (staffing and/or computer billing upgrades) or efficiencies foreg</w:t>
      </w:r>
      <w:r>
        <w:rPr>
          <w:rFonts w:ascii="Times New Roman" w:hAnsi="Times New Roman" w:cs="Times New Roman"/>
          <w:sz w:val="24"/>
          <w:szCs w:val="24"/>
        </w:rPr>
        <w:t xml:space="preserve">one than is often assumed. Regular monitoring is required to track faults, exceptions, and real-time consumption against prepaid sales. Finally, making </w:t>
      </w:r>
      <w:r>
        <w:rPr>
          <w:rFonts w:ascii="Times New Roman" w:hAnsi="Times New Roman" w:cs="Times New Roman"/>
          <w:sz w:val="24"/>
          <w:szCs w:val="24"/>
        </w:rPr>
        <w:lastRenderedPageBreak/>
        <w:t xml:space="preserve">prepaid </w:t>
      </w:r>
      <w:proofErr w:type="gramStart"/>
      <w:r>
        <w:rPr>
          <w:rFonts w:ascii="Times New Roman" w:hAnsi="Times New Roman" w:cs="Times New Roman"/>
          <w:sz w:val="24"/>
          <w:szCs w:val="24"/>
        </w:rPr>
        <w:t>meters</w:t>
      </w:r>
      <w:proofErr w:type="gramEnd"/>
      <w:r>
        <w:rPr>
          <w:rFonts w:ascii="Times New Roman" w:hAnsi="Times New Roman" w:cs="Times New Roman"/>
          <w:sz w:val="24"/>
          <w:szCs w:val="24"/>
        </w:rPr>
        <w:t xml:space="preserve"> work and ensuring their acceptability requires consistent and sustained interaction with </w:t>
      </w:r>
      <w:r>
        <w:rPr>
          <w:rFonts w:ascii="Times New Roman" w:hAnsi="Times New Roman" w:cs="Times New Roman"/>
          <w:sz w:val="24"/>
          <w:szCs w:val="24"/>
        </w:rPr>
        <w:t>customers.</w:t>
      </w:r>
    </w:p>
    <w:p w:rsidR="0072128D" w:rsidRDefault="0072128D">
      <w:pPr>
        <w:spacing w:line="276" w:lineRule="auto"/>
        <w:jc w:val="both"/>
        <w:rPr>
          <w:rFonts w:ascii="Times New Roman" w:hAnsi="Times New Roman" w:cs="Times New Roman"/>
          <w:sz w:val="24"/>
          <w:szCs w:val="24"/>
        </w:rPr>
      </w:pPr>
    </w:p>
    <w:p w:rsidR="0072128D" w:rsidRDefault="009A2792">
      <w:pPr>
        <w:pStyle w:val="Heading2"/>
      </w:pPr>
      <w:bookmarkStart w:id="92" w:name="_Toc128359528"/>
      <w:bookmarkStart w:id="93" w:name="_Toc139534269"/>
      <w:r>
        <w:t>2.6 Selection Criteria for Prepaid Water Meters</w:t>
      </w:r>
      <w:bookmarkEnd w:id="92"/>
      <w:bookmarkEnd w:id="93"/>
    </w:p>
    <w:p w:rsidR="0072128D" w:rsidRDefault="009A2792">
      <w:pPr>
        <w:spacing w:line="276" w:lineRule="auto"/>
        <w:jc w:val="both"/>
        <w:rPr>
          <w:rFonts w:ascii="Times New Roman" w:hAnsi="Times New Roman" w:cs="Times New Roman"/>
          <w:sz w:val="24"/>
          <w:szCs w:val="24"/>
        </w:rPr>
      </w:pPr>
      <w:r>
        <w:rPr>
          <w:rFonts w:ascii="Times New Roman" w:hAnsi="Times New Roman" w:cs="Times New Roman"/>
          <w:sz w:val="24"/>
          <w:szCs w:val="24"/>
        </w:rPr>
        <w:t>For accurate water flow measurements, the characteristics of the water flow have to be known, before a suitable meter type with the right specifications can be chosen to fulfil this task. The foll</w:t>
      </w:r>
      <w:r>
        <w:rPr>
          <w:rFonts w:ascii="Times New Roman" w:hAnsi="Times New Roman" w:cs="Times New Roman"/>
          <w:sz w:val="24"/>
          <w:szCs w:val="24"/>
        </w:rPr>
        <w:t>owing aspects should be considered when selecting a suitable prepaid water meter:</w:t>
      </w:r>
      <w:r>
        <w:rPr>
          <w:rFonts w:ascii="Times New Roman" w:hAnsi="Times New Roman" w:cs="Times New Roman"/>
          <w:sz w:val="24"/>
          <w:szCs w:val="24"/>
        </w:rPr>
        <w:br/>
        <w:t>(a) Assess the water quality: The water quality must comply with the one specified for a meter. Metering accuracy is significantly affected by suspended solids and deposition</w:t>
      </w:r>
      <w:r>
        <w:rPr>
          <w:rFonts w:ascii="Times New Roman" w:hAnsi="Times New Roman" w:cs="Times New Roman"/>
          <w:sz w:val="24"/>
          <w:szCs w:val="24"/>
        </w:rPr>
        <w:t>s. Dirty water will cause under-registration with Positive Displacement as well as with Velocity Meters. Growth of algae in the meter can lead to blockage.</w:t>
      </w:r>
    </w:p>
    <w:p w:rsidR="0072128D" w:rsidRDefault="009A2792">
      <w:pPr>
        <w:spacing w:line="276" w:lineRule="auto"/>
        <w:rPr>
          <w:rFonts w:ascii="Times New Roman" w:hAnsi="Times New Roman" w:cs="Times New Roman"/>
          <w:sz w:val="24"/>
          <w:szCs w:val="24"/>
        </w:rPr>
      </w:pPr>
      <w:r>
        <w:rPr>
          <w:rFonts w:ascii="Times New Roman" w:hAnsi="Times New Roman" w:cs="Times New Roman"/>
          <w:sz w:val="24"/>
          <w:szCs w:val="24"/>
        </w:rPr>
        <w:t>(b) Determine the consumption pattern (minimum and peak flow rates): Prepaid Water meter measures ac</w:t>
      </w:r>
      <w:r>
        <w:rPr>
          <w:rFonts w:ascii="Times New Roman" w:hAnsi="Times New Roman" w:cs="Times New Roman"/>
          <w:sz w:val="24"/>
          <w:szCs w:val="24"/>
        </w:rPr>
        <w:t>curately only in flow rates that lie within its range of ability (Prepaid Meter accuracy should comply with ISO 4064:2014 Standards.</w:t>
      </w:r>
      <w:r>
        <w:rPr>
          <w:rFonts w:ascii="Times New Roman" w:hAnsi="Times New Roman" w:cs="Times New Roman"/>
          <w:sz w:val="24"/>
          <w:szCs w:val="24"/>
        </w:rPr>
        <w:b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Because domestic customers are large in numbers, it is recommended to make use of empirical field studies to analyze en</w:t>
      </w:r>
      <w:r>
        <w:rPr>
          <w:rFonts w:ascii="Times New Roman" w:hAnsi="Times New Roman" w:cs="Times New Roman"/>
          <w:sz w:val="24"/>
          <w:szCs w:val="24"/>
        </w:rPr>
        <w:t>tire groups of domestic customers, e.g. those with or without storage tanks.</w:t>
      </w:r>
      <w:r>
        <w:rPr>
          <w:rFonts w:ascii="Times New Roman" w:hAnsi="Times New Roman" w:cs="Times New Roman"/>
          <w:sz w:val="24"/>
          <w:szCs w:val="24"/>
        </w:rPr>
        <w:br/>
        <w:t>(ii) Commercial water user however, tend to follow a more individualized their consumption pattern and are worth to be assessed on an individual basis to determine his/her consump</w:t>
      </w:r>
      <w:r>
        <w:rPr>
          <w:rFonts w:ascii="Times New Roman" w:hAnsi="Times New Roman" w:cs="Times New Roman"/>
          <w:sz w:val="24"/>
          <w:szCs w:val="24"/>
        </w:rPr>
        <w:t>tion pattern.</w:t>
      </w:r>
      <w:r>
        <w:rPr>
          <w:rFonts w:ascii="Times New Roman" w:hAnsi="Times New Roman" w:cs="Times New Roman"/>
          <w:sz w:val="24"/>
          <w:szCs w:val="24"/>
        </w:rPr>
        <w:br/>
        <w:t>(iii) Also, the water supply network’s to be assessed in terms of pressure zones to determine whether the minimum and maximum are possible at all.</w:t>
      </w:r>
    </w:p>
    <w:p w:rsidR="0072128D" w:rsidRDefault="009A2792">
      <w:pPr>
        <w:spacing w:line="276" w:lineRule="auto"/>
        <w:rPr>
          <w:rFonts w:ascii="Times New Roman" w:hAnsi="Times New Roman" w:cs="Times New Roman"/>
          <w:sz w:val="24"/>
          <w:szCs w:val="24"/>
        </w:rPr>
      </w:pPr>
      <w:r>
        <w:rPr>
          <w:rFonts w:ascii="Times New Roman" w:hAnsi="Times New Roman" w:cs="Times New Roman"/>
          <w:sz w:val="24"/>
          <w:szCs w:val="24"/>
        </w:rPr>
        <w:t>(c) Inaccuracy of wrongly sized meters</w:t>
      </w:r>
      <w:r>
        <w:rPr>
          <w:rFonts w:ascii="Times New Roman" w:hAnsi="Times New Roman" w:cs="Times New Roman"/>
          <w:sz w:val="24"/>
          <w:szCs w:val="24"/>
        </w:rPr>
        <w:b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When the prepaid water meter is too large the flow r</w:t>
      </w:r>
      <w:r>
        <w:rPr>
          <w:rFonts w:ascii="Times New Roman" w:hAnsi="Times New Roman" w:cs="Times New Roman"/>
          <w:sz w:val="24"/>
          <w:szCs w:val="24"/>
        </w:rPr>
        <w:t>ates might be lower than the minimum flow rate and cause under-registration that will result in high non-revenue water. Also oversized meters are more costly than rightly sized meters.</w:t>
      </w:r>
      <w:r>
        <w:rPr>
          <w:rFonts w:ascii="Times New Roman" w:hAnsi="Times New Roman" w:cs="Times New Roman"/>
          <w:sz w:val="24"/>
          <w:szCs w:val="24"/>
        </w:rPr>
        <w:br/>
        <w:t>(ii) Alternatively, when the prepaid water meter is too small it result</w:t>
      </w:r>
      <w:r>
        <w:rPr>
          <w:rFonts w:ascii="Times New Roman" w:hAnsi="Times New Roman" w:cs="Times New Roman"/>
          <w:sz w:val="24"/>
          <w:szCs w:val="24"/>
        </w:rPr>
        <w:t>s in accelerated inaccuracy and high-pressure loss.</w:t>
      </w:r>
      <w:r>
        <w:rPr>
          <w:rFonts w:ascii="Times New Roman" w:hAnsi="Times New Roman" w:cs="Times New Roman"/>
          <w:sz w:val="24"/>
          <w:szCs w:val="24"/>
        </w:rPr>
        <w:br/>
        <w:t>(iii) Undersized prepaid water meters can cause excessive pressure loss, reduced flow, noise and will eventually shorten its life span through wear and tear if operated frequently at or above its allowabl</w:t>
      </w:r>
      <w:r>
        <w:rPr>
          <w:rFonts w:ascii="Times New Roman" w:hAnsi="Times New Roman" w:cs="Times New Roman"/>
          <w:sz w:val="24"/>
          <w:szCs w:val="24"/>
        </w:rPr>
        <w:t>e maximum flow.</w:t>
      </w:r>
    </w:p>
    <w:p w:rsidR="0072128D" w:rsidRDefault="009A2792">
      <w:pPr>
        <w:spacing w:line="276" w:lineRule="auto"/>
        <w:rPr>
          <w:rFonts w:ascii="Times New Roman" w:hAnsi="Times New Roman" w:cs="Times New Roman"/>
          <w:sz w:val="24"/>
          <w:szCs w:val="24"/>
        </w:rPr>
      </w:pPr>
      <w:r>
        <w:rPr>
          <w:rFonts w:ascii="Times New Roman" w:hAnsi="Times New Roman" w:cs="Times New Roman"/>
          <w:sz w:val="24"/>
          <w:szCs w:val="24"/>
        </w:rPr>
        <w:t>(d) Minimum and maximum pressure drop: should be within the meter specifications.</w:t>
      </w:r>
    </w:p>
    <w:p w:rsidR="0072128D" w:rsidRDefault="009A2792">
      <w:pPr>
        <w:spacing w:line="276" w:lineRule="auto"/>
        <w:rPr>
          <w:rFonts w:ascii="Times New Roman" w:hAnsi="Times New Roman" w:cs="Times New Roman"/>
          <w:sz w:val="24"/>
          <w:szCs w:val="24"/>
        </w:rPr>
      </w:pPr>
      <w:r>
        <w:rPr>
          <w:rFonts w:ascii="Times New Roman" w:hAnsi="Times New Roman" w:cs="Times New Roman"/>
          <w:sz w:val="24"/>
          <w:szCs w:val="24"/>
        </w:rPr>
        <w:t>(e) The ordering of prepaid meter: is complete when they have in-line strainers to block debris to enter the metering unit. However, if a strainer needs to be</w:t>
      </w:r>
      <w:r>
        <w:rPr>
          <w:rFonts w:ascii="Times New Roman" w:hAnsi="Times New Roman" w:cs="Times New Roman"/>
          <w:sz w:val="24"/>
          <w:szCs w:val="24"/>
        </w:rPr>
        <w:t xml:space="preserve"> installed it is recommended to install a backflow preventer (i.e., non-return valve as well).</w:t>
      </w:r>
    </w:p>
    <w:p w:rsidR="0072128D" w:rsidRDefault="009A2792">
      <w:pPr>
        <w:spacing w:line="276" w:lineRule="auto"/>
        <w:rPr>
          <w:rFonts w:ascii="Times New Roman" w:hAnsi="Times New Roman" w:cs="Times New Roman"/>
          <w:sz w:val="24"/>
          <w:szCs w:val="24"/>
        </w:rPr>
      </w:pPr>
      <w:r>
        <w:rPr>
          <w:rFonts w:ascii="Times New Roman" w:hAnsi="Times New Roman" w:cs="Times New Roman"/>
          <w:sz w:val="24"/>
          <w:szCs w:val="24"/>
        </w:rPr>
        <w:t>Also, the following aspects should be considered when selecting a prepaid water meters:</w:t>
      </w:r>
      <w:r>
        <w:rPr>
          <w:rFonts w:ascii="Times New Roman" w:hAnsi="Times New Roman" w:cs="Times New Roman"/>
          <w:sz w:val="24"/>
          <w:szCs w:val="24"/>
        </w:rPr>
        <w:b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The piping conditions: are they new or existing network?</w:t>
      </w:r>
      <w:r>
        <w:rPr>
          <w:rFonts w:ascii="Times New Roman" w:hAnsi="Times New Roman" w:cs="Times New Roman"/>
          <w:sz w:val="24"/>
          <w:szCs w:val="24"/>
        </w:rPr>
        <w:br/>
        <w:t xml:space="preserve">(ii) Assess </w:t>
      </w:r>
      <w:r>
        <w:rPr>
          <w:rFonts w:ascii="Times New Roman" w:hAnsi="Times New Roman" w:cs="Times New Roman"/>
          <w:sz w:val="24"/>
          <w:szCs w:val="24"/>
        </w:rPr>
        <w:t>available service and calibration service providers and costs e.g. Weights and Measures Agencies (WMA) etc.</w:t>
      </w:r>
      <w:r>
        <w:rPr>
          <w:rFonts w:ascii="Times New Roman" w:hAnsi="Times New Roman" w:cs="Times New Roman"/>
          <w:sz w:val="24"/>
          <w:szCs w:val="24"/>
        </w:rPr>
        <w:br/>
      </w:r>
      <w:r>
        <w:rPr>
          <w:rFonts w:ascii="Times New Roman" w:hAnsi="Times New Roman" w:cs="Times New Roman"/>
          <w:sz w:val="24"/>
          <w:szCs w:val="24"/>
        </w:rPr>
        <w:lastRenderedPageBreak/>
        <w:t>(iii) Availability of spare parts– if easily accessible in the local markets</w:t>
      </w:r>
      <w:r>
        <w:rPr>
          <w:rFonts w:ascii="Times New Roman" w:hAnsi="Times New Roman" w:cs="Times New Roman"/>
          <w:sz w:val="24"/>
          <w:szCs w:val="24"/>
        </w:rPr>
        <w:br/>
        <w:t>(iv) Meter life span</w:t>
      </w:r>
    </w:p>
    <w:p w:rsidR="0072128D" w:rsidRDefault="0072128D">
      <w:pPr>
        <w:spacing w:line="276" w:lineRule="auto"/>
        <w:rPr>
          <w:rFonts w:ascii="Times New Roman" w:hAnsi="Times New Roman" w:cs="Times New Roman"/>
          <w:sz w:val="24"/>
          <w:szCs w:val="24"/>
        </w:rPr>
      </w:pPr>
    </w:p>
    <w:p w:rsidR="0072128D" w:rsidRDefault="0072128D"/>
    <w:p w:rsidR="0072128D" w:rsidRDefault="009A2792">
      <w:pPr>
        <w:pStyle w:val="Heading1"/>
        <w:ind w:left="0"/>
      </w:pPr>
      <w:r>
        <w:t xml:space="preserve"> </w:t>
      </w:r>
    </w:p>
    <w:p w:rsidR="0072128D" w:rsidRDefault="009A2792">
      <w:pPr>
        <w:pStyle w:val="Heading1"/>
      </w:pPr>
      <w:r>
        <w:t xml:space="preserve">  </w:t>
      </w:r>
      <w:bookmarkStart w:id="94" w:name="_Toc128358311"/>
      <w:bookmarkStart w:id="95" w:name="_Toc128359529"/>
      <w:bookmarkStart w:id="96" w:name="_Toc139534270"/>
      <w:r>
        <w:t>CHAPTER THREE</w:t>
      </w:r>
      <w:bookmarkEnd w:id="94"/>
      <w:bookmarkEnd w:id="95"/>
      <w:bookmarkEnd w:id="96"/>
    </w:p>
    <w:p w:rsidR="0072128D" w:rsidRDefault="0072128D">
      <w:pPr>
        <w:spacing w:line="276" w:lineRule="auto"/>
        <w:jc w:val="both"/>
        <w:rPr>
          <w:rFonts w:ascii="Times New Roman" w:hAnsi="Times New Roman" w:cs="Times New Roman"/>
          <w:sz w:val="24"/>
          <w:szCs w:val="24"/>
        </w:rPr>
      </w:pPr>
    </w:p>
    <w:p w:rsidR="0072128D" w:rsidRDefault="009A2792">
      <w:pPr>
        <w:pStyle w:val="Heading2"/>
        <w:rPr>
          <w:szCs w:val="24"/>
        </w:rPr>
      </w:pPr>
      <w:bookmarkStart w:id="97" w:name="_Toc128359530"/>
      <w:bookmarkStart w:id="98" w:name="_Toc139534271"/>
      <w:bookmarkStart w:id="99" w:name="_Hlk128352213"/>
      <w:r>
        <w:t>3.METHODOLOGY</w:t>
      </w:r>
      <w:bookmarkEnd w:id="97"/>
      <w:bookmarkEnd w:id="98"/>
    </w:p>
    <w:p w:rsidR="0072128D" w:rsidRDefault="009A2792">
      <w:pPr>
        <w:pStyle w:val="Heading2"/>
      </w:pPr>
      <w:bookmarkStart w:id="100" w:name="_Toc128359531"/>
      <w:bookmarkStart w:id="101" w:name="_Toc97107076"/>
      <w:bookmarkStart w:id="102" w:name="_Toc108614246"/>
      <w:bookmarkStart w:id="103" w:name="_Toc139534272"/>
      <w:r>
        <w:t>3.1 Introductio</w:t>
      </w:r>
      <w:r>
        <w:t>n</w:t>
      </w:r>
      <w:bookmarkEnd w:id="100"/>
      <w:bookmarkEnd w:id="101"/>
      <w:bookmarkEnd w:id="102"/>
      <w:bookmarkEnd w:id="103"/>
    </w:p>
    <w:p w:rsidR="0072128D" w:rsidRDefault="009A2792">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Methodology is a systematic and theoretical analysis of the research methods applied to a field of study. It comprises of the theoretical analysis of the body of methods and principles associated with a branch of knowledge. </w:t>
      </w:r>
      <w:r>
        <w:rPr>
          <w:rFonts w:ascii="Times New Roman" w:hAnsi="Times New Roman" w:cs="Times New Roman"/>
          <w:sz w:val="24"/>
          <w:szCs w:val="24"/>
        </w:rPr>
        <w:t>I</w:t>
      </w:r>
      <w:r>
        <w:rPr>
          <w:rFonts w:ascii="Times New Roman" w:hAnsi="Times New Roman" w:cs="Times New Roman"/>
          <w:sz w:val="24"/>
          <w:szCs w:val="24"/>
        </w:rPr>
        <w:t xml:space="preserve"> </w:t>
      </w:r>
      <w:r>
        <w:rPr>
          <w:rFonts w:ascii="Times New Roman" w:hAnsi="Times New Roman" w:cs="Times New Roman"/>
          <w:sz w:val="24"/>
          <w:szCs w:val="24"/>
        </w:rPr>
        <w:t>am</w:t>
      </w:r>
      <w:r>
        <w:rPr>
          <w:rFonts w:ascii="Times New Roman" w:hAnsi="Times New Roman" w:cs="Times New Roman"/>
          <w:sz w:val="24"/>
          <w:szCs w:val="24"/>
        </w:rPr>
        <w:t xml:space="preserve"> us</w:t>
      </w:r>
      <w:r>
        <w:rPr>
          <w:rFonts w:ascii="Times New Roman" w:hAnsi="Times New Roman" w:cs="Times New Roman"/>
          <w:sz w:val="24"/>
          <w:szCs w:val="24"/>
        </w:rPr>
        <w:t>ing</w:t>
      </w:r>
      <w:r>
        <w:rPr>
          <w:rFonts w:ascii="Times New Roman" w:hAnsi="Times New Roman" w:cs="Times New Roman"/>
          <w:sz w:val="24"/>
          <w:szCs w:val="24"/>
        </w:rPr>
        <w:t xml:space="preserve"> agile methodology.</w:t>
      </w:r>
    </w:p>
    <w:p w:rsidR="0072128D" w:rsidRDefault="009A2792">
      <w:pPr>
        <w:spacing w:line="276" w:lineRule="auto"/>
        <w:jc w:val="both"/>
        <w:rPr>
          <w:rFonts w:ascii="Times New Roman" w:hAnsi="Times New Roman" w:cs="Times New Roman"/>
          <w:b/>
          <w:sz w:val="24"/>
          <w:szCs w:val="24"/>
        </w:rPr>
      </w:pPr>
      <w:r>
        <w:rPr>
          <w:rFonts w:ascii="Times New Roman" w:hAnsi="Times New Roman" w:cs="Times New Roman"/>
          <w:b/>
          <w:sz w:val="24"/>
          <w:szCs w:val="24"/>
        </w:rPr>
        <w:t>AGILE METHODOLOGY</w:t>
      </w:r>
    </w:p>
    <w:p w:rsidR="0072128D" w:rsidRDefault="009A2792">
      <w:pPr>
        <w:spacing w:line="276" w:lineRule="auto"/>
        <w:jc w:val="both"/>
        <w:rPr>
          <w:rFonts w:ascii="Times New Roman" w:hAnsi="Times New Roman" w:cs="Times New Roman"/>
          <w:sz w:val="24"/>
          <w:szCs w:val="24"/>
        </w:rPr>
      </w:pPr>
      <w:r>
        <w:rPr>
          <w:rFonts w:ascii="Times New Roman" w:hAnsi="Times New Roman" w:cs="Times New Roman"/>
          <w:b/>
          <w:noProof/>
          <w:sz w:val="24"/>
          <w:szCs w:val="24"/>
        </w:rPr>
        <w:drawing>
          <wp:inline distT="0" distB="0" distL="0" distR="0">
            <wp:extent cx="5943600" cy="34023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43600" cy="3402330"/>
                    </a:xfrm>
                    <a:prstGeom prst="rect">
                      <a:avLst/>
                    </a:prstGeom>
                    <a:noFill/>
                    <a:ln>
                      <a:noFill/>
                    </a:ln>
                  </pic:spPr>
                </pic:pic>
              </a:graphicData>
            </a:graphic>
          </wp:inline>
        </w:drawing>
      </w:r>
    </w:p>
    <w:p w:rsidR="0072128D" w:rsidRDefault="009A2792">
      <w:pPr>
        <w:pStyle w:val="figure"/>
      </w:pPr>
      <w:r>
        <w:t xml:space="preserve">                                                                        </w:t>
      </w:r>
      <w:bookmarkStart w:id="104" w:name="_Toc128362222"/>
      <w:r>
        <w:t>Figure 6</w:t>
      </w:r>
      <w:bookmarkEnd w:id="104"/>
    </w:p>
    <w:p w:rsidR="0072128D" w:rsidRDefault="009A2792">
      <w:pPr>
        <w:spacing w:line="276" w:lineRule="auto"/>
        <w:jc w:val="both"/>
        <w:rPr>
          <w:rFonts w:ascii="Times New Roman" w:hAnsi="Times New Roman" w:cs="Times New Roman"/>
          <w:b/>
          <w:sz w:val="24"/>
          <w:szCs w:val="24"/>
        </w:rPr>
      </w:pPr>
      <w:r>
        <w:rPr>
          <w:rFonts w:ascii="Times New Roman" w:hAnsi="Times New Roman" w:cs="Times New Roman"/>
          <w:b/>
          <w:sz w:val="24"/>
          <w:szCs w:val="24"/>
        </w:rPr>
        <w:t>Agile methodology</w:t>
      </w:r>
    </w:p>
    <w:p w:rsidR="0072128D" w:rsidRDefault="009A2792">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Points to a software development methodology consolidated to the idea of repetitive development where requirements and solutions are </w:t>
      </w:r>
      <w:r>
        <w:rPr>
          <w:rFonts w:ascii="Times New Roman" w:hAnsi="Times New Roman" w:cs="Times New Roman"/>
          <w:sz w:val="24"/>
          <w:szCs w:val="24"/>
        </w:rPr>
        <w:t xml:space="preserve">developed through frater zing between self-organizing and cross functional teams. The utmost value in agile development is that it allows </w:t>
      </w:r>
      <w:r>
        <w:rPr>
          <w:rFonts w:ascii="Times New Roman" w:hAnsi="Times New Roman" w:cs="Times New Roman"/>
          <w:sz w:val="24"/>
          <w:szCs w:val="24"/>
        </w:rPr>
        <w:lastRenderedPageBreak/>
        <w:t>teams to deliver faster value, with good quality and predictability and greater ability to respond to change.</w:t>
      </w:r>
    </w:p>
    <w:p w:rsidR="0072128D" w:rsidRDefault="009A2792">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This part explains about different approaches that must be taken in order to full address and meet the objectives in solving the problem statement. Some of these approaches are discussed on the next sections below. </w:t>
      </w:r>
    </w:p>
    <w:p w:rsidR="0072128D" w:rsidRDefault="009A2792">
      <w:pPr>
        <w:spacing w:line="276" w:lineRule="auto"/>
        <w:jc w:val="both"/>
        <w:rPr>
          <w:rFonts w:ascii="Times New Roman" w:hAnsi="Times New Roman" w:cs="Times New Roman"/>
          <w:sz w:val="24"/>
          <w:szCs w:val="24"/>
        </w:rPr>
      </w:pPr>
      <w:r>
        <w:rPr>
          <w:rFonts w:ascii="Times New Roman" w:hAnsi="Times New Roman" w:cs="Times New Roman"/>
          <w:sz w:val="24"/>
          <w:szCs w:val="24"/>
        </w:rPr>
        <w:t>This method involves passing through dif</w:t>
      </w:r>
      <w:r>
        <w:rPr>
          <w:rFonts w:ascii="Times New Roman" w:hAnsi="Times New Roman" w:cs="Times New Roman"/>
          <w:sz w:val="24"/>
          <w:szCs w:val="24"/>
        </w:rPr>
        <w:t>ferent sources of information in particular area of a subject. Sources of information to be used are such as; books, journals and various research papers. This method explores the existing systems with their limitations also some useful knowledge gaps</w:t>
      </w:r>
      <w:r>
        <w:rPr>
          <w:rFonts w:ascii="Times New Roman" w:hAnsi="Times New Roman" w:cs="Times New Roman"/>
          <w:sz w:val="24"/>
          <w:szCs w:val="24"/>
        </w:rPr>
        <w:t xml:space="preserve"> </w:t>
      </w:r>
      <w:r>
        <w:rPr>
          <w:rFonts w:ascii="Times New Roman" w:hAnsi="Times New Roman" w:cs="Times New Roman"/>
          <w:sz w:val="24"/>
          <w:szCs w:val="24"/>
        </w:rPr>
        <w:t>used</w:t>
      </w:r>
      <w:r>
        <w:rPr>
          <w:rFonts w:ascii="Times New Roman" w:hAnsi="Times New Roman" w:cs="Times New Roman"/>
          <w:sz w:val="24"/>
          <w:szCs w:val="24"/>
        </w:rPr>
        <w:t xml:space="preserve"> as reference in accomplishing this project. </w:t>
      </w:r>
    </w:p>
    <w:p w:rsidR="0072128D" w:rsidRDefault="0072128D">
      <w:pPr>
        <w:pStyle w:val="Heading2"/>
      </w:pPr>
      <w:bookmarkStart w:id="105" w:name="_Toc97107079"/>
      <w:bookmarkStart w:id="106" w:name="_Toc128359532"/>
      <w:bookmarkStart w:id="107" w:name="_Toc108614249"/>
    </w:p>
    <w:p w:rsidR="0072128D" w:rsidRDefault="009A2792">
      <w:pPr>
        <w:pStyle w:val="Heading2"/>
      </w:pPr>
      <w:bookmarkStart w:id="108" w:name="_Toc139534273"/>
      <w:r>
        <w:t>3.2.2 Data Collection</w:t>
      </w:r>
      <w:bookmarkEnd w:id="105"/>
      <w:bookmarkEnd w:id="106"/>
      <w:bookmarkEnd w:id="107"/>
      <w:bookmarkEnd w:id="108"/>
      <w:r>
        <w:t xml:space="preserve"> </w:t>
      </w:r>
    </w:p>
    <w:p w:rsidR="0072128D" w:rsidRDefault="009A2792">
      <w:pPr>
        <w:spacing w:line="276" w:lineRule="auto"/>
        <w:jc w:val="both"/>
        <w:rPr>
          <w:rFonts w:ascii="Times New Roman" w:hAnsi="Times New Roman" w:cs="Times New Roman"/>
          <w:iCs/>
          <w:sz w:val="24"/>
          <w:szCs w:val="24"/>
        </w:rPr>
      </w:pPr>
      <w:r>
        <w:rPr>
          <w:rFonts w:ascii="Times New Roman" w:hAnsi="Times New Roman" w:cs="Times New Roman"/>
          <w:iCs/>
          <w:sz w:val="24"/>
          <w:szCs w:val="24"/>
        </w:rPr>
        <w:t>This involves gathering of different information which assists in designing of the system, this information</w:t>
      </w:r>
      <w:r>
        <w:rPr>
          <w:rFonts w:ascii="Times New Roman" w:hAnsi="Times New Roman" w:cs="Times New Roman"/>
          <w:iCs/>
          <w:sz w:val="24"/>
          <w:szCs w:val="24"/>
        </w:rPr>
        <w:t xml:space="preserve"> has been </w:t>
      </w:r>
      <w:r>
        <w:rPr>
          <w:rFonts w:ascii="Times New Roman" w:hAnsi="Times New Roman" w:cs="Times New Roman"/>
          <w:iCs/>
          <w:sz w:val="24"/>
          <w:szCs w:val="24"/>
        </w:rPr>
        <w:t>collected in order to be used to obtain the design parameters to ensu</w:t>
      </w:r>
      <w:r>
        <w:rPr>
          <w:rFonts w:ascii="Times New Roman" w:hAnsi="Times New Roman" w:cs="Times New Roman"/>
          <w:iCs/>
          <w:sz w:val="24"/>
          <w:szCs w:val="24"/>
        </w:rPr>
        <w:t xml:space="preserve">re that the project is accomplished so as to be able to perform the intended work. </w:t>
      </w:r>
    </w:p>
    <w:p w:rsidR="0072128D" w:rsidRDefault="0072128D">
      <w:pPr>
        <w:spacing w:line="276" w:lineRule="auto"/>
        <w:jc w:val="both"/>
        <w:rPr>
          <w:rFonts w:ascii="Times New Roman" w:hAnsi="Times New Roman" w:cs="Times New Roman"/>
          <w:iCs/>
          <w:sz w:val="24"/>
          <w:szCs w:val="24"/>
        </w:rPr>
      </w:pPr>
      <w:bookmarkStart w:id="109" w:name="_Toc108614250"/>
      <w:bookmarkStart w:id="110" w:name="_Toc97107080"/>
    </w:p>
    <w:p w:rsidR="0072128D" w:rsidRDefault="009A2792">
      <w:pPr>
        <w:pStyle w:val="Heading2"/>
      </w:pPr>
      <w:bookmarkStart w:id="111" w:name="_Toc128359533"/>
      <w:bookmarkStart w:id="112" w:name="_Toc139534274"/>
      <w:r>
        <w:t>3.2.2.1 Questionnaire</w:t>
      </w:r>
      <w:bookmarkEnd w:id="109"/>
      <w:bookmarkEnd w:id="110"/>
      <w:bookmarkEnd w:id="111"/>
      <w:bookmarkEnd w:id="112"/>
    </w:p>
    <w:p w:rsidR="0072128D" w:rsidRDefault="009A2792">
      <w:pPr>
        <w:spacing w:line="276" w:lineRule="auto"/>
        <w:jc w:val="both"/>
        <w:rPr>
          <w:rFonts w:ascii="Times New Roman" w:hAnsi="Times New Roman" w:cs="Times New Roman"/>
          <w:iCs/>
          <w:sz w:val="24"/>
          <w:szCs w:val="24"/>
        </w:rPr>
      </w:pPr>
      <w:r>
        <w:rPr>
          <w:rFonts w:ascii="Times New Roman" w:hAnsi="Times New Roman" w:cs="Times New Roman"/>
          <w:iCs/>
          <w:sz w:val="24"/>
          <w:szCs w:val="24"/>
        </w:rPr>
        <w:t xml:space="preserve">This method involves asking various close ended prepared questions so as obtain the information or data needed to accomplish our research, whereby </w:t>
      </w:r>
      <w:proofErr w:type="spellStart"/>
      <w:proofErr w:type="gramStart"/>
      <w:r>
        <w:rPr>
          <w:rFonts w:ascii="Times New Roman" w:hAnsi="Times New Roman" w:cs="Times New Roman"/>
          <w:iCs/>
          <w:sz w:val="24"/>
          <w:szCs w:val="24"/>
        </w:rPr>
        <w:t>i</w:t>
      </w:r>
      <w:proofErr w:type="spellEnd"/>
      <w:r>
        <w:rPr>
          <w:rFonts w:ascii="Times New Roman" w:hAnsi="Times New Roman" w:cs="Times New Roman"/>
          <w:iCs/>
          <w:sz w:val="24"/>
          <w:szCs w:val="24"/>
        </w:rPr>
        <w:t xml:space="preserve"> </w:t>
      </w:r>
      <w:r>
        <w:rPr>
          <w:rFonts w:ascii="Times New Roman" w:hAnsi="Times New Roman" w:cs="Times New Roman"/>
          <w:iCs/>
          <w:sz w:val="24"/>
          <w:szCs w:val="24"/>
        </w:rPr>
        <w:t xml:space="preserve"> prepared</w:t>
      </w:r>
      <w:proofErr w:type="gramEnd"/>
      <w:r>
        <w:rPr>
          <w:rFonts w:ascii="Times New Roman" w:hAnsi="Times New Roman" w:cs="Times New Roman"/>
          <w:iCs/>
          <w:sz w:val="24"/>
          <w:szCs w:val="24"/>
        </w:rPr>
        <w:t xml:space="preserve"> </w:t>
      </w:r>
      <w:r>
        <w:rPr>
          <w:rFonts w:ascii="Times New Roman" w:hAnsi="Times New Roman" w:cs="Times New Roman"/>
          <w:iCs/>
          <w:sz w:val="24"/>
          <w:szCs w:val="24"/>
        </w:rPr>
        <w:t xml:space="preserve">a list of </w:t>
      </w:r>
      <w:r>
        <w:rPr>
          <w:rFonts w:ascii="Times New Roman" w:hAnsi="Times New Roman" w:cs="Times New Roman"/>
          <w:iCs/>
          <w:sz w:val="24"/>
          <w:szCs w:val="24"/>
        </w:rPr>
        <w:t xml:space="preserve">questions that </w:t>
      </w:r>
      <w:r>
        <w:rPr>
          <w:rFonts w:ascii="Times New Roman" w:hAnsi="Times New Roman" w:cs="Times New Roman"/>
          <w:iCs/>
          <w:sz w:val="24"/>
          <w:szCs w:val="24"/>
        </w:rPr>
        <w:t>I asked</w:t>
      </w:r>
      <w:r>
        <w:rPr>
          <w:rFonts w:ascii="Times New Roman" w:hAnsi="Times New Roman" w:cs="Times New Roman"/>
          <w:iCs/>
          <w:sz w:val="24"/>
          <w:szCs w:val="24"/>
        </w:rPr>
        <w:t xml:space="preserve"> the fish farmers so as to obtain answers that</w:t>
      </w:r>
      <w:r>
        <w:rPr>
          <w:rFonts w:ascii="Times New Roman" w:hAnsi="Times New Roman" w:cs="Times New Roman"/>
          <w:iCs/>
          <w:sz w:val="24"/>
          <w:szCs w:val="24"/>
        </w:rPr>
        <w:t xml:space="preserve"> </w:t>
      </w:r>
      <w:r>
        <w:rPr>
          <w:rFonts w:ascii="Times New Roman" w:hAnsi="Times New Roman" w:cs="Times New Roman"/>
          <w:iCs/>
          <w:sz w:val="24"/>
          <w:szCs w:val="24"/>
        </w:rPr>
        <w:t>help</w:t>
      </w:r>
      <w:r>
        <w:rPr>
          <w:rFonts w:ascii="Times New Roman" w:hAnsi="Times New Roman" w:cs="Times New Roman"/>
          <w:iCs/>
          <w:sz w:val="24"/>
          <w:szCs w:val="24"/>
        </w:rPr>
        <w:t>ed</w:t>
      </w:r>
      <w:r>
        <w:rPr>
          <w:rFonts w:ascii="Times New Roman" w:hAnsi="Times New Roman" w:cs="Times New Roman"/>
          <w:iCs/>
          <w:sz w:val="24"/>
          <w:szCs w:val="24"/>
        </w:rPr>
        <w:t xml:space="preserve"> us to accomplish our research project.</w:t>
      </w:r>
    </w:p>
    <w:p w:rsidR="0072128D" w:rsidRDefault="0072128D">
      <w:pPr>
        <w:spacing w:line="276" w:lineRule="auto"/>
        <w:jc w:val="both"/>
        <w:rPr>
          <w:rFonts w:ascii="Times New Roman" w:hAnsi="Times New Roman" w:cs="Times New Roman"/>
          <w:iCs/>
          <w:sz w:val="24"/>
          <w:szCs w:val="24"/>
        </w:rPr>
      </w:pPr>
      <w:bookmarkStart w:id="113" w:name="_Toc108614251"/>
      <w:bookmarkStart w:id="114" w:name="_Toc97107081"/>
    </w:p>
    <w:p w:rsidR="0072128D" w:rsidRDefault="009A2792">
      <w:pPr>
        <w:pStyle w:val="Heading2"/>
      </w:pPr>
      <w:bookmarkStart w:id="115" w:name="_Toc139534275"/>
      <w:bookmarkStart w:id="116" w:name="_Toc128359534"/>
      <w:r>
        <w:t>3.2.2.2 Interview</w:t>
      </w:r>
      <w:bookmarkEnd w:id="113"/>
      <w:bookmarkEnd w:id="114"/>
      <w:bookmarkEnd w:id="115"/>
      <w:bookmarkEnd w:id="116"/>
    </w:p>
    <w:p w:rsidR="0072128D" w:rsidRDefault="009A2792">
      <w:pPr>
        <w:spacing w:line="276" w:lineRule="auto"/>
        <w:jc w:val="both"/>
        <w:rPr>
          <w:rFonts w:ascii="Times New Roman" w:hAnsi="Times New Roman" w:cs="Times New Roman"/>
          <w:iCs/>
          <w:sz w:val="24"/>
          <w:szCs w:val="24"/>
        </w:rPr>
      </w:pPr>
      <w:r>
        <w:rPr>
          <w:rFonts w:ascii="Times New Roman" w:hAnsi="Times New Roman" w:cs="Times New Roman"/>
          <w:iCs/>
          <w:sz w:val="24"/>
          <w:szCs w:val="24"/>
        </w:rPr>
        <w:t>This method</w:t>
      </w:r>
      <w:r>
        <w:rPr>
          <w:rFonts w:ascii="Times New Roman" w:hAnsi="Times New Roman" w:cs="Times New Roman"/>
          <w:iCs/>
          <w:sz w:val="24"/>
          <w:szCs w:val="24"/>
        </w:rPr>
        <w:t xml:space="preserve"> </w:t>
      </w:r>
      <w:r>
        <w:rPr>
          <w:rFonts w:ascii="Times New Roman" w:hAnsi="Times New Roman" w:cs="Times New Roman"/>
          <w:iCs/>
          <w:sz w:val="24"/>
          <w:szCs w:val="24"/>
        </w:rPr>
        <w:t>involve</w:t>
      </w:r>
      <w:r>
        <w:rPr>
          <w:rFonts w:ascii="Times New Roman" w:hAnsi="Times New Roman" w:cs="Times New Roman"/>
          <w:iCs/>
          <w:sz w:val="24"/>
          <w:szCs w:val="24"/>
        </w:rPr>
        <w:t>s</w:t>
      </w:r>
      <w:r>
        <w:rPr>
          <w:rFonts w:ascii="Times New Roman" w:hAnsi="Times New Roman" w:cs="Times New Roman"/>
          <w:iCs/>
          <w:sz w:val="24"/>
          <w:szCs w:val="24"/>
        </w:rPr>
        <w:t xml:space="preserve"> asking open ended questions for the purpose of collecting relevant information to</w:t>
      </w:r>
      <w:r>
        <w:rPr>
          <w:rFonts w:ascii="Times New Roman" w:hAnsi="Times New Roman" w:cs="Times New Roman"/>
          <w:iCs/>
          <w:sz w:val="24"/>
          <w:szCs w:val="24"/>
        </w:rPr>
        <w:t xml:space="preserve"> satisfy our research purpose. Here</w:t>
      </w:r>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 xml:space="preserve"> </w:t>
      </w:r>
      <w:r>
        <w:rPr>
          <w:rFonts w:ascii="Times New Roman" w:hAnsi="Times New Roman" w:cs="Times New Roman"/>
          <w:iCs/>
          <w:sz w:val="24"/>
          <w:szCs w:val="24"/>
        </w:rPr>
        <w:t>ask</w:t>
      </w:r>
      <w:r>
        <w:rPr>
          <w:rFonts w:ascii="Times New Roman" w:hAnsi="Times New Roman" w:cs="Times New Roman"/>
          <w:iCs/>
          <w:sz w:val="24"/>
          <w:szCs w:val="24"/>
        </w:rPr>
        <w:t>ed</w:t>
      </w:r>
      <w:r>
        <w:rPr>
          <w:rFonts w:ascii="Times New Roman" w:hAnsi="Times New Roman" w:cs="Times New Roman"/>
          <w:iCs/>
          <w:sz w:val="24"/>
          <w:szCs w:val="24"/>
        </w:rPr>
        <w:t xml:space="preserve"> questions randomly by considering what we have seen on our case study, hence getting helpful information from the fish farmers in that particular location.</w:t>
      </w:r>
    </w:p>
    <w:p w:rsidR="0072128D" w:rsidRDefault="0072128D">
      <w:pPr>
        <w:spacing w:line="276" w:lineRule="auto"/>
        <w:jc w:val="both"/>
        <w:rPr>
          <w:rFonts w:ascii="Times New Roman" w:hAnsi="Times New Roman" w:cs="Times New Roman"/>
          <w:iCs/>
          <w:sz w:val="24"/>
          <w:szCs w:val="24"/>
        </w:rPr>
      </w:pPr>
      <w:bookmarkStart w:id="117" w:name="_Toc108614255"/>
      <w:bookmarkStart w:id="118" w:name="_Toc96942723"/>
      <w:bookmarkStart w:id="119" w:name="_Toc97107085"/>
    </w:p>
    <w:p w:rsidR="0072128D" w:rsidRDefault="009A2792">
      <w:pPr>
        <w:pStyle w:val="Heading2"/>
      </w:pPr>
      <w:bookmarkStart w:id="120" w:name="_Toc139534276"/>
      <w:r>
        <w:rPr>
          <w:bCs/>
        </w:rPr>
        <w:t>3.3</w:t>
      </w:r>
      <w:r>
        <w:t xml:space="preserve"> Requirement analysis method to be used</w:t>
      </w:r>
      <w:bookmarkEnd w:id="117"/>
      <w:bookmarkEnd w:id="118"/>
      <w:bookmarkEnd w:id="119"/>
      <w:bookmarkEnd w:id="120"/>
    </w:p>
    <w:p w:rsidR="0072128D" w:rsidRDefault="009A2792">
      <w:pPr>
        <w:numPr>
          <w:ilvl w:val="0"/>
          <w:numId w:val="13"/>
        </w:numPr>
        <w:spacing w:line="276" w:lineRule="auto"/>
        <w:jc w:val="both"/>
        <w:rPr>
          <w:rFonts w:ascii="Times New Roman" w:hAnsi="Times New Roman" w:cs="Times New Roman"/>
          <w:iCs/>
          <w:sz w:val="24"/>
          <w:szCs w:val="24"/>
        </w:rPr>
      </w:pPr>
      <w:r>
        <w:rPr>
          <w:rFonts w:ascii="Times New Roman" w:hAnsi="Times New Roman" w:cs="Times New Roman"/>
          <w:iCs/>
          <w:sz w:val="24"/>
          <w:szCs w:val="24"/>
        </w:rPr>
        <w:t xml:space="preserve">Microsoft excel, </w:t>
      </w:r>
      <w:r>
        <w:rPr>
          <w:rFonts w:ascii="Times New Roman" w:hAnsi="Times New Roman" w:cs="Times New Roman"/>
          <w:iCs/>
          <w:sz w:val="24"/>
          <w:szCs w:val="24"/>
        </w:rPr>
        <w:t>has been</w:t>
      </w:r>
      <w:r>
        <w:rPr>
          <w:rFonts w:ascii="Times New Roman" w:hAnsi="Times New Roman" w:cs="Times New Roman"/>
          <w:iCs/>
          <w:sz w:val="24"/>
          <w:szCs w:val="24"/>
        </w:rPr>
        <w:t xml:space="preserve"> used to analyze the collected data </w:t>
      </w:r>
    </w:p>
    <w:p w:rsidR="0072128D" w:rsidRDefault="0072128D">
      <w:pPr>
        <w:spacing w:line="276" w:lineRule="auto"/>
        <w:jc w:val="both"/>
        <w:rPr>
          <w:rFonts w:ascii="Times New Roman" w:hAnsi="Times New Roman" w:cs="Times New Roman"/>
          <w:iCs/>
          <w:sz w:val="24"/>
          <w:szCs w:val="24"/>
        </w:rPr>
      </w:pPr>
      <w:bookmarkStart w:id="121" w:name="_Toc97107086"/>
      <w:bookmarkStart w:id="122" w:name="_Toc108614256"/>
    </w:p>
    <w:p w:rsidR="0072128D" w:rsidRDefault="009A2792">
      <w:pPr>
        <w:pStyle w:val="Heading2"/>
      </w:pPr>
      <w:bookmarkStart w:id="123" w:name="_Toc139534277"/>
      <w:bookmarkStart w:id="124" w:name="_Toc128359535"/>
      <w:r>
        <w:t>3.4 System design</w:t>
      </w:r>
      <w:bookmarkEnd w:id="121"/>
      <w:bookmarkEnd w:id="122"/>
      <w:bookmarkEnd w:id="123"/>
      <w:bookmarkEnd w:id="124"/>
      <w:r>
        <w:t xml:space="preserve"> </w:t>
      </w:r>
    </w:p>
    <w:p w:rsidR="0072128D" w:rsidRDefault="009A2792">
      <w:pPr>
        <w:spacing w:line="276" w:lineRule="auto"/>
        <w:jc w:val="both"/>
        <w:rPr>
          <w:rFonts w:ascii="Times New Roman" w:hAnsi="Times New Roman" w:cs="Times New Roman"/>
          <w:iCs/>
          <w:sz w:val="24"/>
          <w:szCs w:val="24"/>
        </w:rPr>
      </w:pPr>
      <w:r>
        <w:rPr>
          <w:rFonts w:ascii="Times New Roman" w:hAnsi="Times New Roman" w:cs="Times New Roman"/>
          <w:iCs/>
          <w:sz w:val="24"/>
          <w:szCs w:val="24"/>
        </w:rPr>
        <w:t xml:space="preserve">After analyzing the data collected and having clearly understanding of the different technologies and device to be used, the next step is to design the proposed system based </w:t>
      </w:r>
      <w:r>
        <w:rPr>
          <w:rFonts w:ascii="Times New Roman" w:hAnsi="Times New Roman" w:cs="Times New Roman"/>
          <w:iCs/>
          <w:sz w:val="24"/>
          <w:szCs w:val="24"/>
        </w:rPr>
        <w:t xml:space="preserve">on the specific objectives stated in chapter one to meet the main objective. </w:t>
      </w:r>
    </w:p>
    <w:bookmarkEnd w:id="99"/>
    <w:p w:rsidR="0072128D" w:rsidRDefault="0072128D">
      <w:pPr>
        <w:spacing w:line="276" w:lineRule="auto"/>
        <w:jc w:val="both"/>
        <w:rPr>
          <w:rFonts w:ascii="Times New Roman" w:hAnsi="Times New Roman" w:cs="Times New Roman"/>
          <w:sz w:val="24"/>
          <w:szCs w:val="24"/>
        </w:rPr>
      </w:pPr>
    </w:p>
    <w:p w:rsidR="0072128D" w:rsidRDefault="0072128D">
      <w:pPr>
        <w:spacing w:line="276" w:lineRule="auto"/>
        <w:jc w:val="both"/>
        <w:rPr>
          <w:rFonts w:ascii="Times New Roman" w:hAnsi="Times New Roman" w:cs="Times New Roman"/>
          <w:b/>
          <w:bCs/>
          <w:sz w:val="24"/>
          <w:szCs w:val="24"/>
        </w:rPr>
      </w:pPr>
    </w:p>
    <w:p w:rsidR="0072128D" w:rsidRDefault="0072128D">
      <w:pPr>
        <w:spacing w:line="276" w:lineRule="auto"/>
        <w:jc w:val="both"/>
        <w:rPr>
          <w:rFonts w:ascii="Times New Roman" w:hAnsi="Times New Roman" w:cs="Times New Roman"/>
          <w:sz w:val="24"/>
          <w:szCs w:val="24"/>
        </w:rPr>
      </w:pPr>
    </w:p>
    <w:p w:rsidR="0072128D" w:rsidRDefault="009A2792">
      <w:pPr>
        <w:pStyle w:val="Heading1"/>
        <w:rPr>
          <w:rFonts w:cs="Times New Roman"/>
          <w:color w:val="auto"/>
        </w:rPr>
      </w:pPr>
      <w:bookmarkStart w:id="125" w:name="_Toc80096538"/>
      <w:bookmarkStart w:id="126" w:name="_Toc128359536"/>
      <w:bookmarkStart w:id="127" w:name="_Hlk128352304"/>
      <w:r>
        <w:rPr>
          <w:rFonts w:cs="Times New Roman"/>
          <w:color w:val="auto"/>
        </w:rPr>
        <w:t xml:space="preserve">    </w:t>
      </w:r>
      <w:bookmarkStart w:id="128" w:name="_Toc139534278"/>
      <w:r>
        <w:rPr>
          <w:rFonts w:cs="Times New Roman"/>
          <w:color w:val="auto"/>
        </w:rPr>
        <w:t xml:space="preserve">CHAPTER </w:t>
      </w:r>
      <w:bookmarkEnd w:id="125"/>
      <w:r>
        <w:rPr>
          <w:rFonts w:cs="Times New Roman"/>
          <w:color w:val="auto"/>
        </w:rPr>
        <w:t>FOUR</w:t>
      </w:r>
      <w:bookmarkEnd w:id="128"/>
      <w:r>
        <w:rPr>
          <w:rFonts w:cs="Times New Roman"/>
          <w:color w:val="auto"/>
        </w:rPr>
        <w:t xml:space="preserve"> </w:t>
      </w:r>
    </w:p>
    <w:p w:rsidR="0072128D" w:rsidRDefault="009A2792">
      <w:pPr>
        <w:pStyle w:val="Heading2"/>
        <w:jc w:val="center"/>
        <w:rPr>
          <w:rFonts w:cs="Times New Roman"/>
        </w:rPr>
      </w:pPr>
      <w:bookmarkStart w:id="129" w:name="_Toc80096539"/>
      <w:bookmarkStart w:id="130" w:name="_Toc139534279"/>
      <w:r>
        <w:rPr>
          <w:rFonts w:cs="Times New Roman"/>
        </w:rPr>
        <w:t>DATA COLLECTION, DATA ANALYSIS, AND SYSTEM REQUIREMENTS</w:t>
      </w:r>
      <w:bookmarkEnd w:id="129"/>
      <w:bookmarkEnd w:id="130"/>
    </w:p>
    <w:p w:rsidR="0072128D" w:rsidRDefault="009A2792">
      <w:pPr>
        <w:pStyle w:val="Heading3"/>
        <w:rPr>
          <w:rFonts w:ascii="Times New Roman" w:hAnsi="Times New Roman" w:cs="Times New Roman"/>
          <w:color w:val="auto"/>
        </w:rPr>
      </w:pPr>
      <w:bookmarkStart w:id="131" w:name="_Toc139534280"/>
      <w:bookmarkStart w:id="132" w:name="_Toc80096540"/>
      <w:r>
        <w:rPr>
          <w:rFonts w:ascii="Times New Roman" w:hAnsi="Times New Roman" w:cs="Times New Roman"/>
          <w:color w:val="auto"/>
        </w:rPr>
        <w:t>4.1 Data collection</w:t>
      </w:r>
      <w:bookmarkEnd w:id="131"/>
      <w:bookmarkEnd w:id="132"/>
    </w:p>
    <w:p w:rsidR="0072128D" w:rsidRDefault="009A2792">
      <w:pPr>
        <w:rPr>
          <w:rFonts w:ascii="Times New Roman" w:hAnsi="Times New Roman" w:cs="Times New Roman"/>
          <w:szCs w:val="24"/>
        </w:rPr>
      </w:pPr>
      <w:r>
        <w:rPr>
          <w:rFonts w:ascii="Times New Roman" w:hAnsi="Times New Roman" w:cs="Times New Roman"/>
          <w:szCs w:val="24"/>
        </w:rPr>
        <w:t>Data collection is the process of gathering and measuring information and variabl</w:t>
      </w:r>
      <w:r>
        <w:rPr>
          <w:rFonts w:ascii="Times New Roman" w:hAnsi="Times New Roman" w:cs="Times New Roman"/>
          <w:szCs w:val="24"/>
        </w:rPr>
        <w:t>es of interest in an established systematic fashion that enable one to answer stated research questions, test hypothesis, and evaluate outcomes. Data collection is categorized into two categories:</w:t>
      </w:r>
    </w:p>
    <w:p w:rsidR="0072128D" w:rsidRDefault="009A2792">
      <w:pPr>
        <w:pStyle w:val="ListParagraph"/>
        <w:numPr>
          <w:ilvl w:val="0"/>
          <w:numId w:val="14"/>
        </w:numPr>
        <w:spacing w:after="200" w:line="360" w:lineRule="auto"/>
        <w:rPr>
          <w:rFonts w:ascii="Times New Roman" w:hAnsi="Times New Roman" w:cs="Times New Roman"/>
          <w:sz w:val="24"/>
          <w:szCs w:val="24"/>
        </w:rPr>
      </w:pPr>
      <w:r>
        <w:rPr>
          <w:rFonts w:ascii="Times New Roman" w:hAnsi="Times New Roman" w:cs="Times New Roman"/>
          <w:b/>
          <w:bCs/>
          <w:sz w:val="24"/>
          <w:szCs w:val="24"/>
        </w:rPr>
        <w:t xml:space="preserve">Primary data collection: </w:t>
      </w:r>
      <w:r>
        <w:rPr>
          <w:rFonts w:ascii="Times New Roman" w:hAnsi="Times New Roman" w:cs="Times New Roman"/>
          <w:sz w:val="24"/>
          <w:szCs w:val="24"/>
        </w:rPr>
        <w:t xml:space="preserve">This </w:t>
      </w:r>
      <w:r>
        <w:rPr>
          <w:rFonts w:ascii="Times New Roman" w:hAnsi="Times New Roman" w:cs="Times New Roman"/>
          <w:spacing w:val="-8"/>
          <w:sz w:val="24"/>
          <w:szCs w:val="24"/>
        </w:rPr>
        <w:t xml:space="preserve">is the method of data collection where </w:t>
      </w:r>
      <w:r>
        <w:rPr>
          <w:rFonts w:ascii="Times New Roman" w:hAnsi="Times New Roman" w:cs="Times New Roman"/>
          <w:sz w:val="24"/>
          <w:szCs w:val="24"/>
        </w:rPr>
        <w:t>information is obtained directly from first-hand sources using surveys, observations, and experimentation and not subjected to any processing or manipulation and also called primary data.</w:t>
      </w:r>
    </w:p>
    <w:p w:rsidR="0072128D" w:rsidRDefault="009A2792">
      <w:pPr>
        <w:pStyle w:val="ListParagraph"/>
        <w:numPr>
          <w:ilvl w:val="0"/>
          <w:numId w:val="14"/>
        </w:numPr>
        <w:spacing w:after="200" w:line="360" w:lineRule="auto"/>
        <w:rPr>
          <w:rFonts w:ascii="Times New Roman" w:hAnsi="Times New Roman" w:cs="Times New Roman"/>
          <w:b/>
          <w:bCs/>
          <w:sz w:val="24"/>
          <w:szCs w:val="24"/>
        </w:rPr>
      </w:pPr>
      <w:r>
        <w:rPr>
          <w:rFonts w:ascii="Times New Roman" w:hAnsi="Times New Roman" w:cs="Times New Roman"/>
          <w:b/>
          <w:bCs/>
          <w:sz w:val="24"/>
          <w:szCs w:val="24"/>
        </w:rPr>
        <w:t>Secondary data collection:</w:t>
      </w:r>
      <w:r>
        <w:rPr>
          <w:rFonts w:ascii="Times New Roman" w:hAnsi="Times New Roman" w:cs="Times New Roman"/>
          <w:sz w:val="24"/>
          <w:szCs w:val="24"/>
        </w:rPr>
        <w:t xml:space="preserve"> This is the method of data collection where information/data are collected through the available and analyzed data. Common sources of secondary data include various published or unpublished data, books, magazines, newspapers, trade journals, etc.</w:t>
      </w:r>
    </w:p>
    <w:p w:rsidR="0072128D" w:rsidRDefault="009A2792">
      <w:pPr>
        <w:pStyle w:val="BodyText"/>
        <w:spacing w:before="1" w:line="360" w:lineRule="auto"/>
        <w:ind w:right="620"/>
        <w:jc w:val="both"/>
      </w:pPr>
      <w:r>
        <w:t>The data</w:t>
      </w:r>
      <w:r>
        <w:t xml:space="preserve"> collected for the system were both primary data and secondary data, the primary data were collected through </w:t>
      </w:r>
      <w:r>
        <w:rPr>
          <w:b/>
          <w:bCs/>
        </w:rPr>
        <w:t>observations</w:t>
      </w:r>
      <w:r>
        <w:t xml:space="preserve"> and i</w:t>
      </w:r>
      <w:r>
        <w:rPr>
          <w:b/>
          <w:bCs/>
        </w:rPr>
        <w:t>nterviews</w:t>
      </w:r>
      <w:r>
        <w:t xml:space="preserve">. And the secondary data were collected through a </w:t>
      </w:r>
      <w:r>
        <w:rPr>
          <w:b/>
          <w:bCs/>
        </w:rPr>
        <w:t>literature review</w:t>
      </w:r>
      <w:r>
        <w:t xml:space="preserve"> of secondary sources such as previous similar projec</w:t>
      </w:r>
      <w:r>
        <w:t>t reports, internet searching, and information made available on the company’s website.</w:t>
      </w:r>
    </w:p>
    <w:p w:rsidR="0072128D" w:rsidRDefault="0072128D">
      <w:pPr>
        <w:autoSpaceDE w:val="0"/>
        <w:autoSpaceDN w:val="0"/>
        <w:adjustRightInd w:val="0"/>
        <w:rPr>
          <w:rFonts w:ascii="Times New Roman" w:hAnsi="Times New Roman" w:cs="Times New Roman"/>
          <w:szCs w:val="24"/>
        </w:rPr>
      </w:pPr>
    </w:p>
    <w:p w:rsidR="0072128D" w:rsidRDefault="009A2792">
      <w:pPr>
        <w:pStyle w:val="Heading4"/>
        <w:rPr>
          <w:rFonts w:ascii="Times New Roman" w:hAnsi="Times New Roman" w:cs="Times New Roman"/>
          <w:color w:val="auto"/>
        </w:rPr>
      </w:pPr>
      <w:r>
        <w:rPr>
          <w:rFonts w:ascii="Times New Roman" w:hAnsi="Times New Roman" w:cs="Times New Roman"/>
          <w:color w:val="auto"/>
        </w:rPr>
        <w:t>4.1.1 Observation method</w:t>
      </w:r>
    </w:p>
    <w:p w:rsidR="0072128D" w:rsidRDefault="009A2792">
      <w:pPr>
        <w:autoSpaceDE w:val="0"/>
        <w:autoSpaceDN w:val="0"/>
        <w:adjustRightInd w:val="0"/>
        <w:rPr>
          <w:rFonts w:ascii="Times New Roman" w:hAnsi="Times New Roman" w:cs="Times New Roman"/>
          <w:szCs w:val="24"/>
        </w:rPr>
      </w:pPr>
      <w:r>
        <w:rPr>
          <w:rFonts w:ascii="Times New Roman" w:hAnsi="Times New Roman" w:cs="Times New Roman"/>
          <w:szCs w:val="24"/>
        </w:rPr>
        <w:t xml:space="preserve">This was the simplest way of primary data collection by just seeing and observing the field onto which the conclusion has to be drawn. It was </w:t>
      </w:r>
      <w:r>
        <w:rPr>
          <w:rFonts w:ascii="Times New Roman" w:hAnsi="Times New Roman" w:cs="Times New Roman"/>
          <w:szCs w:val="24"/>
        </w:rPr>
        <w:t>chosen as the method of primary data collection since it was costless in terms of money and it is not time-consuming.</w:t>
      </w:r>
    </w:p>
    <w:p w:rsidR="0072128D" w:rsidRDefault="0072128D">
      <w:pPr>
        <w:autoSpaceDE w:val="0"/>
        <w:autoSpaceDN w:val="0"/>
        <w:adjustRightInd w:val="0"/>
        <w:rPr>
          <w:rFonts w:ascii="Times New Roman" w:hAnsi="Times New Roman" w:cs="Times New Roman"/>
          <w:szCs w:val="24"/>
        </w:rPr>
      </w:pPr>
    </w:p>
    <w:p w:rsidR="0072128D" w:rsidRDefault="009A2792">
      <w:pPr>
        <w:pStyle w:val="Heading4"/>
        <w:rPr>
          <w:rFonts w:ascii="Times New Roman" w:hAnsi="Times New Roman" w:cs="Times New Roman"/>
          <w:color w:val="auto"/>
        </w:rPr>
      </w:pPr>
      <w:r>
        <w:rPr>
          <w:rFonts w:ascii="Times New Roman" w:hAnsi="Times New Roman" w:cs="Times New Roman"/>
          <w:color w:val="auto"/>
        </w:rPr>
        <w:t>4.1.2 Interview method</w:t>
      </w:r>
    </w:p>
    <w:p w:rsidR="0072128D" w:rsidRDefault="009A2792">
      <w:pPr>
        <w:rPr>
          <w:rFonts w:ascii="Times New Roman" w:hAnsi="Times New Roman" w:cs="Times New Roman"/>
          <w:bCs/>
          <w:szCs w:val="24"/>
        </w:rPr>
      </w:pPr>
      <w:r>
        <w:rPr>
          <w:rFonts w:ascii="Times New Roman" w:hAnsi="Times New Roman" w:cs="Times New Roman"/>
          <w:bCs/>
          <w:szCs w:val="24"/>
        </w:rPr>
        <w:t>This was another last method of collecting data primarily that helps to come to the end of the research.</w:t>
      </w:r>
      <w:r>
        <w:rPr>
          <w:rFonts w:ascii="Times New Roman" w:hAnsi="Times New Roman" w:cs="Times New Roman"/>
          <w:szCs w:val="24"/>
        </w:rPr>
        <w:t xml:space="preserve"> This meth</w:t>
      </w:r>
      <w:r>
        <w:rPr>
          <w:rFonts w:ascii="Times New Roman" w:hAnsi="Times New Roman" w:cs="Times New Roman"/>
          <w:szCs w:val="24"/>
        </w:rPr>
        <w:t>od of collecting data involves the presentation of oral verbal stimuli and replies in terms of oral – verbal responses. It was conducted to ensure that both parts of the system users have an interest about having the system.</w:t>
      </w:r>
    </w:p>
    <w:p w:rsidR="0072128D" w:rsidRDefault="009A2792">
      <w:pPr>
        <w:pStyle w:val="Heading4"/>
        <w:rPr>
          <w:rFonts w:ascii="Times New Roman" w:hAnsi="Times New Roman" w:cs="Times New Roman"/>
          <w:i w:val="0"/>
          <w:color w:val="auto"/>
          <w:szCs w:val="24"/>
        </w:rPr>
      </w:pPr>
      <w:r>
        <w:rPr>
          <w:rFonts w:ascii="Times New Roman" w:hAnsi="Times New Roman" w:cs="Times New Roman"/>
          <w:i w:val="0"/>
          <w:color w:val="auto"/>
          <w:szCs w:val="24"/>
        </w:rPr>
        <w:lastRenderedPageBreak/>
        <w:t>Reason for using this method of</w:t>
      </w:r>
      <w:r>
        <w:rPr>
          <w:rFonts w:ascii="Times New Roman" w:hAnsi="Times New Roman" w:cs="Times New Roman"/>
          <w:i w:val="0"/>
          <w:color w:val="auto"/>
          <w:szCs w:val="24"/>
        </w:rPr>
        <w:t xml:space="preserve"> data collection</w:t>
      </w:r>
    </w:p>
    <w:p w:rsidR="0072128D" w:rsidRDefault="009A2792">
      <w:pPr>
        <w:pStyle w:val="ListParagraph"/>
        <w:numPr>
          <w:ilvl w:val="0"/>
          <w:numId w:val="15"/>
        </w:numPr>
        <w:tabs>
          <w:tab w:val="left" w:pos="720"/>
        </w:tabs>
        <w:spacing w:after="200" w:line="360" w:lineRule="auto"/>
        <w:jc w:val="both"/>
        <w:rPr>
          <w:rFonts w:ascii="Times New Roman" w:hAnsi="Times New Roman" w:cs="Times New Roman"/>
          <w:bCs/>
          <w:sz w:val="24"/>
          <w:szCs w:val="24"/>
        </w:rPr>
      </w:pPr>
      <w:r>
        <w:rPr>
          <w:rFonts w:ascii="Times New Roman" w:hAnsi="Times New Roman" w:cs="Times New Roman"/>
          <w:bCs/>
          <w:sz w:val="24"/>
          <w:szCs w:val="24"/>
        </w:rPr>
        <w:t>An interviewee can respond freely and openly to questions.</w:t>
      </w:r>
    </w:p>
    <w:p w:rsidR="0072128D" w:rsidRDefault="009A2792">
      <w:pPr>
        <w:pStyle w:val="ListParagraph"/>
        <w:numPr>
          <w:ilvl w:val="0"/>
          <w:numId w:val="15"/>
        </w:numPr>
        <w:tabs>
          <w:tab w:val="left" w:pos="720"/>
        </w:tabs>
        <w:spacing w:after="200" w:line="360" w:lineRule="auto"/>
        <w:jc w:val="both"/>
        <w:rPr>
          <w:rFonts w:ascii="Times New Roman" w:hAnsi="Times New Roman" w:cs="Times New Roman"/>
          <w:bCs/>
          <w:sz w:val="24"/>
          <w:szCs w:val="24"/>
        </w:rPr>
      </w:pPr>
      <w:r>
        <w:rPr>
          <w:rFonts w:ascii="Times New Roman" w:hAnsi="Times New Roman" w:cs="Times New Roman"/>
          <w:bCs/>
          <w:sz w:val="24"/>
          <w:szCs w:val="24"/>
        </w:rPr>
        <w:t>An interviewee can be asked questions for more feedback.</w:t>
      </w:r>
    </w:p>
    <w:p w:rsidR="0072128D" w:rsidRDefault="009A2792">
      <w:pPr>
        <w:pStyle w:val="ListParagraph"/>
        <w:numPr>
          <w:ilvl w:val="0"/>
          <w:numId w:val="15"/>
        </w:numPr>
        <w:tabs>
          <w:tab w:val="left" w:pos="720"/>
        </w:tabs>
        <w:spacing w:after="200" w:line="360" w:lineRule="auto"/>
        <w:jc w:val="both"/>
        <w:rPr>
          <w:rFonts w:ascii="Times New Roman" w:hAnsi="Times New Roman" w:cs="Times New Roman"/>
          <w:bCs/>
          <w:sz w:val="24"/>
          <w:szCs w:val="24"/>
        </w:rPr>
      </w:pPr>
      <w:r>
        <w:rPr>
          <w:rFonts w:ascii="Times New Roman" w:hAnsi="Times New Roman" w:cs="Times New Roman"/>
          <w:bCs/>
          <w:sz w:val="24"/>
          <w:szCs w:val="24"/>
        </w:rPr>
        <w:t>Questions can be adapted or reworded for each individual.</w:t>
      </w:r>
    </w:p>
    <w:p w:rsidR="0072128D" w:rsidRDefault="009A2792">
      <w:pPr>
        <w:pStyle w:val="ListParagraph"/>
        <w:numPr>
          <w:ilvl w:val="0"/>
          <w:numId w:val="15"/>
        </w:numPr>
        <w:tabs>
          <w:tab w:val="left" w:pos="720"/>
        </w:tabs>
        <w:spacing w:after="200" w:line="360" w:lineRule="auto"/>
        <w:jc w:val="both"/>
        <w:rPr>
          <w:rFonts w:ascii="Times New Roman" w:hAnsi="Times New Roman" w:cs="Times New Roman"/>
          <w:bCs/>
          <w:sz w:val="24"/>
          <w:szCs w:val="24"/>
        </w:rPr>
      </w:pPr>
      <w:r>
        <w:rPr>
          <w:rFonts w:ascii="Times New Roman" w:hAnsi="Times New Roman" w:cs="Times New Roman"/>
          <w:bCs/>
          <w:sz w:val="24"/>
          <w:szCs w:val="24"/>
        </w:rPr>
        <w:t>An interviewee’s non-verbal communication can be observed.</w:t>
      </w:r>
    </w:p>
    <w:p w:rsidR="0072128D" w:rsidRDefault="009A2792">
      <w:pPr>
        <w:pStyle w:val="ListParagraph"/>
        <w:numPr>
          <w:ilvl w:val="0"/>
          <w:numId w:val="15"/>
        </w:numPr>
        <w:tabs>
          <w:tab w:val="left" w:pos="720"/>
        </w:tabs>
        <w:spacing w:after="20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It </w:t>
      </w:r>
      <w:r>
        <w:rPr>
          <w:rFonts w:ascii="Times New Roman" w:hAnsi="Times New Roman" w:cs="Times New Roman"/>
          <w:bCs/>
          <w:sz w:val="24"/>
          <w:szCs w:val="24"/>
        </w:rPr>
        <w:t>gives a depth of information and questions can be explained.</w:t>
      </w:r>
    </w:p>
    <w:p w:rsidR="0072128D" w:rsidRDefault="009A2792">
      <w:pPr>
        <w:pStyle w:val="ListParagraph"/>
        <w:numPr>
          <w:ilvl w:val="0"/>
          <w:numId w:val="15"/>
        </w:numPr>
        <w:tabs>
          <w:tab w:val="left" w:pos="720"/>
        </w:tabs>
        <w:spacing w:after="200" w:line="360" w:lineRule="auto"/>
        <w:jc w:val="both"/>
        <w:rPr>
          <w:rFonts w:ascii="Times New Roman" w:hAnsi="Times New Roman" w:cs="Times New Roman"/>
          <w:bCs/>
          <w:sz w:val="24"/>
          <w:szCs w:val="24"/>
        </w:rPr>
      </w:pPr>
      <w:r>
        <w:rPr>
          <w:rFonts w:ascii="Times New Roman" w:hAnsi="Times New Roman" w:cs="Times New Roman"/>
          <w:bCs/>
          <w:sz w:val="24"/>
          <w:szCs w:val="24"/>
        </w:rPr>
        <w:t>More appropriate for complex situations.</w:t>
      </w:r>
    </w:p>
    <w:p w:rsidR="0072128D" w:rsidRDefault="0072128D">
      <w:pPr>
        <w:tabs>
          <w:tab w:val="left" w:pos="720"/>
        </w:tabs>
        <w:rPr>
          <w:rFonts w:ascii="Times New Roman" w:hAnsi="Times New Roman" w:cs="Times New Roman"/>
          <w:bCs/>
          <w:szCs w:val="24"/>
        </w:rPr>
      </w:pPr>
    </w:p>
    <w:p w:rsidR="0072128D" w:rsidRDefault="009A2792">
      <w:pPr>
        <w:pStyle w:val="Heading3"/>
        <w:rPr>
          <w:rFonts w:ascii="Times New Roman" w:hAnsi="Times New Roman" w:cs="Times New Roman"/>
          <w:color w:val="auto"/>
        </w:rPr>
      </w:pPr>
      <w:bookmarkStart w:id="133" w:name="_Toc139534281"/>
      <w:bookmarkStart w:id="134" w:name="_Toc80096541"/>
      <w:r>
        <w:rPr>
          <w:rFonts w:ascii="Times New Roman" w:hAnsi="Times New Roman" w:cs="Times New Roman"/>
          <w:color w:val="auto"/>
        </w:rPr>
        <w:t>4.2 Data analysis</w:t>
      </w:r>
      <w:bookmarkEnd w:id="133"/>
      <w:bookmarkEnd w:id="134"/>
    </w:p>
    <w:p w:rsidR="0072128D" w:rsidRDefault="009A2792">
      <w:pPr>
        <w:pStyle w:val="Heading4"/>
        <w:rPr>
          <w:rFonts w:ascii="Times New Roman" w:hAnsi="Times New Roman" w:cs="Times New Roman"/>
          <w:i w:val="0"/>
          <w:color w:val="auto"/>
          <w:szCs w:val="24"/>
        </w:rPr>
      </w:pPr>
      <w:r>
        <w:rPr>
          <w:rFonts w:ascii="Times New Roman" w:hAnsi="Times New Roman" w:cs="Times New Roman"/>
          <w:i w:val="0"/>
          <w:color w:val="auto"/>
          <w:szCs w:val="24"/>
        </w:rPr>
        <w:t>Introduction</w:t>
      </w:r>
    </w:p>
    <w:p w:rsidR="0072128D" w:rsidRDefault="009A2792">
      <w:pPr>
        <w:pStyle w:val="BodyText"/>
        <w:spacing w:before="190" w:line="360" w:lineRule="auto"/>
        <w:ind w:right="622"/>
        <w:jc w:val="both"/>
      </w:pPr>
      <w:r>
        <w:t xml:space="preserve">Data analysis Is the process of inspecting, cleansing, transforming, and interpreting the data to remain with only useful </w:t>
      </w:r>
      <w:r>
        <w:t xml:space="preserve">information which </w:t>
      </w:r>
      <w:r>
        <w:t>has been</w:t>
      </w:r>
      <w:r>
        <w:t xml:space="preserve"> used to make a decision. Data analysis is very important since:</w:t>
      </w:r>
    </w:p>
    <w:p w:rsidR="0072128D" w:rsidRDefault="009A2792">
      <w:pPr>
        <w:pStyle w:val="ListParagraph"/>
        <w:widowControl w:val="0"/>
        <w:numPr>
          <w:ilvl w:val="0"/>
          <w:numId w:val="16"/>
        </w:numPr>
        <w:tabs>
          <w:tab w:val="left" w:pos="1251"/>
        </w:tabs>
        <w:autoSpaceDE w:val="0"/>
        <w:autoSpaceDN w:val="0"/>
        <w:spacing w:before="201" w:after="0" w:line="348" w:lineRule="auto"/>
        <w:ind w:right="817"/>
        <w:contextualSpacing w:val="0"/>
        <w:rPr>
          <w:rFonts w:ascii="Times New Roman" w:hAnsi="Times New Roman" w:cs="Times New Roman"/>
          <w:sz w:val="24"/>
          <w:szCs w:val="24"/>
        </w:rPr>
      </w:pPr>
      <w:r>
        <w:rPr>
          <w:rFonts w:ascii="Times New Roman" w:hAnsi="Times New Roman" w:cs="Times New Roman"/>
          <w:sz w:val="24"/>
          <w:szCs w:val="24"/>
        </w:rPr>
        <w:t>It gives a deeper understanding of customer requirements which in turn builds better system relationships.</w:t>
      </w:r>
    </w:p>
    <w:p w:rsidR="0072128D" w:rsidRDefault="009A2792">
      <w:pPr>
        <w:pStyle w:val="ListParagraph"/>
        <w:widowControl w:val="0"/>
        <w:numPr>
          <w:ilvl w:val="0"/>
          <w:numId w:val="16"/>
        </w:numPr>
        <w:tabs>
          <w:tab w:val="left" w:pos="1251"/>
        </w:tabs>
        <w:autoSpaceDE w:val="0"/>
        <w:autoSpaceDN w:val="0"/>
        <w:spacing w:before="10" w:after="0" w:line="348" w:lineRule="auto"/>
        <w:ind w:right="1191"/>
        <w:contextualSpacing w:val="0"/>
        <w:rPr>
          <w:rFonts w:ascii="Times New Roman" w:hAnsi="Times New Roman" w:cs="Times New Roman"/>
          <w:sz w:val="24"/>
          <w:szCs w:val="24"/>
        </w:rPr>
      </w:pPr>
      <w:r>
        <w:rPr>
          <w:rFonts w:ascii="Times New Roman" w:hAnsi="Times New Roman" w:cs="Times New Roman"/>
          <w:sz w:val="24"/>
          <w:szCs w:val="24"/>
        </w:rPr>
        <w:t xml:space="preserve">It increases awareness of risk to system builders, </w:t>
      </w:r>
      <w:r>
        <w:rPr>
          <w:rFonts w:ascii="Times New Roman" w:hAnsi="Times New Roman" w:cs="Times New Roman"/>
          <w:sz w:val="24"/>
          <w:szCs w:val="24"/>
        </w:rPr>
        <w:t>enabling the implementation of preventive measures.</w:t>
      </w:r>
    </w:p>
    <w:p w:rsidR="0072128D" w:rsidRDefault="009A2792">
      <w:pPr>
        <w:pStyle w:val="ListParagraph"/>
        <w:widowControl w:val="0"/>
        <w:numPr>
          <w:ilvl w:val="0"/>
          <w:numId w:val="16"/>
        </w:numPr>
        <w:tabs>
          <w:tab w:val="left" w:pos="1251"/>
        </w:tabs>
        <w:autoSpaceDE w:val="0"/>
        <w:autoSpaceDN w:val="0"/>
        <w:spacing w:before="11" w:after="0" w:line="348" w:lineRule="auto"/>
        <w:ind w:right="782"/>
        <w:contextualSpacing w:val="0"/>
        <w:rPr>
          <w:rFonts w:ascii="Times New Roman" w:hAnsi="Times New Roman" w:cs="Times New Roman"/>
          <w:sz w:val="24"/>
          <w:szCs w:val="24"/>
        </w:rPr>
      </w:pPr>
      <w:r>
        <w:rPr>
          <w:rFonts w:ascii="Times New Roman" w:hAnsi="Times New Roman" w:cs="Times New Roman"/>
          <w:sz w:val="24"/>
          <w:szCs w:val="24"/>
        </w:rPr>
        <w:t>It offers improved flexibility and greater capability order to react to changes (both within the system and outside the system).</w:t>
      </w:r>
    </w:p>
    <w:p w:rsidR="0072128D" w:rsidRDefault="009A2792">
      <w:pPr>
        <w:pStyle w:val="ListParagraph"/>
        <w:widowControl w:val="0"/>
        <w:numPr>
          <w:ilvl w:val="0"/>
          <w:numId w:val="16"/>
        </w:numPr>
        <w:tabs>
          <w:tab w:val="left" w:pos="1251"/>
        </w:tabs>
        <w:autoSpaceDE w:val="0"/>
        <w:autoSpaceDN w:val="0"/>
        <w:spacing w:before="11" w:after="0" w:line="348" w:lineRule="auto"/>
        <w:ind w:right="1053"/>
        <w:contextualSpacing w:val="0"/>
        <w:rPr>
          <w:rFonts w:ascii="Times New Roman" w:hAnsi="Times New Roman" w:cs="Times New Roman"/>
          <w:sz w:val="24"/>
          <w:szCs w:val="24"/>
        </w:rPr>
      </w:pPr>
      <w:r>
        <w:rPr>
          <w:rFonts w:ascii="Times New Roman" w:hAnsi="Times New Roman" w:cs="Times New Roman"/>
          <w:sz w:val="24"/>
          <w:szCs w:val="24"/>
        </w:rPr>
        <w:t>It gives a clear view of how the system should be in terms of performance t</w:t>
      </w:r>
      <w:r>
        <w:rPr>
          <w:rFonts w:ascii="Times New Roman" w:hAnsi="Times New Roman" w:cs="Times New Roman"/>
          <w:sz w:val="24"/>
          <w:szCs w:val="24"/>
        </w:rPr>
        <w:t>o the developer depending on collected data.</w:t>
      </w:r>
    </w:p>
    <w:p w:rsidR="0072128D" w:rsidRDefault="009A2792">
      <w:pPr>
        <w:pStyle w:val="ListParagraph"/>
        <w:widowControl w:val="0"/>
        <w:numPr>
          <w:ilvl w:val="0"/>
          <w:numId w:val="16"/>
        </w:numPr>
        <w:tabs>
          <w:tab w:val="left" w:pos="1251"/>
        </w:tabs>
        <w:autoSpaceDE w:val="0"/>
        <w:autoSpaceDN w:val="0"/>
        <w:spacing w:before="11" w:after="0" w:line="360" w:lineRule="auto"/>
        <w:ind w:right="1113"/>
        <w:contextualSpacing w:val="0"/>
        <w:rPr>
          <w:rFonts w:ascii="Times New Roman" w:hAnsi="Times New Roman" w:cs="Times New Roman"/>
          <w:sz w:val="24"/>
          <w:szCs w:val="24"/>
        </w:rPr>
      </w:pPr>
      <w:r>
        <w:rPr>
          <w:rFonts w:ascii="Times New Roman" w:hAnsi="Times New Roman" w:cs="Times New Roman"/>
          <w:sz w:val="24"/>
          <w:szCs w:val="24"/>
        </w:rPr>
        <w:t>It helps the developer to detect and correct errors from the data set with the help of data.</w:t>
      </w:r>
    </w:p>
    <w:p w:rsidR="0072128D" w:rsidRDefault="0072128D">
      <w:pPr>
        <w:widowControl w:val="0"/>
        <w:tabs>
          <w:tab w:val="left" w:pos="1251"/>
        </w:tabs>
        <w:autoSpaceDE w:val="0"/>
        <w:autoSpaceDN w:val="0"/>
        <w:spacing w:before="11"/>
        <w:ind w:right="1113"/>
        <w:rPr>
          <w:rFonts w:ascii="Times New Roman" w:hAnsi="Times New Roman" w:cs="Times New Roman"/>
          <w:szCs w:val="24"/>
        </w:rPr>
      </w:pPr>
    </w:p>
    <w:p w:rsidR="0072128D" w:rsidRDefault="009A2792">
      <w:pPr>
        <w:pStyle w:val="Heading4"/>
        <w:rPr>
          <w:rFonts w:ascii="Times New Roman" w:hAnsi="Times New Roman" w:cs="Times New Roman"/>
          <w:color w:val="auto"/>
        </w:rPr>
      </w:pPr>
      <w:r>
        <w:rPr>
          <w:rFonts w:ascii="Times New Roman" w:hAnsi="Times New Roman" w:cs="Times New Roman"/>
          <w:color w:val="auto"/>
        </w:rPr>
        <w:t>Analyzation of data collected via interviews:</w:t>
      </w:r>
    </w:p>
    <w:p w:rsidR="0072128D" w:rsidRDefault="009A2792">
      <w:pPr>
        <w:rPr>
          <w:rFonts w:ascii="Times New Roman" w:hAnsi="Times New Roman" w:cs="Times New Roman"/>
          <w:szCs w:val="24"/>
        </w:rPr>
      </w:pPr>
      <w:r>
        <w:rPr>
          <w:rFonts w:ascii="Times New Roman" w:hAnsi="Times New Roman" w:cs="Times New Roman"/>
          <w:szCs w:val="24"/>
        </w:rPr>
        <w:t>The data collected through interviews were analyzed based on the number</w:t>
      </w:r>
      <w:r>
        <w:rPr>
          <w:rFonts w:ascii="Times New Roman" w:hAnsi="Times New Roman" w:cs="Times New Roman"/>
          <w:szCs w:val="24"/>
        </w:rPr>
        <w:t xml:space="preserve"> of interviewees who responded to the questions asked by interviewers.</w:t>
      </w:r>
    </w:p>
    <w:p w:rsidR="0072128D" w:rsidRDefault="0072128D">
      <w:pPr>
        <w:rPr>
          <w:rFonts w:ascii="Times New Roman" w:hAnsi="Times New Roman" w:cs="Times New Roman"/>
          <w:szCs w:val="24"/>
        </w:rPr>
      </w:pPr>
    </w:p>
    <w:p w:rsidR="0072128D" w:rsidRDefault="009A2792">
      <w:pPr>
        <w:rPr>
          <w:rFonts w:ascii="Times New Roman" w:hAnsi="Times New Roman" w:cs="Times New Roman"/>
          <w:szCs w:val="24"/>
        </w:rPr>
      </w:pPr>
      <w:r>
        <w:rPr>
          <w:rFonts w:ascii="Times New Roman" w:hAnsi="Times New Roman" w:cs="Times New Roman"/>
          <w:szCs w:val="24"/>
        </w:rPr>
        <w:t>The below charts analyze some of the responses to the questions asked during interviewing sessions:</w:t>
      </w:r>
    </w:p>
    <w:p w:rsidR="0072128D" w:rsidRDefault="009A2792">
      <w:pPr>
        <w:rPr>
          <w:rFonts w:cs="Times New Roman"/>
          <w:szCs w:val="24"/>
        </w:rPr>
      </w:pPr>
      <w:r>
        <w:rPr>
          <w:noProof/>
        </w:rPr>
        <w:lastRenderedPageBreak/>
        <w:drawing>
          <wp:inline distT="0" distB="0" distL="0" distR="0">
            <wp:extent cx="4808220" cy="4411980"/>
            <wp:effectExtent l="0" t="0" r="11430" b="7620"/>
            <wp:docPr id="67725217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72128D" w:rsidRDefault="0072128D">
      <w:pPr>
        <w:rPr>
          <w:rFonts w:cs="Times New Roman"/>
          <w:szCs w:val="24"/>
        </w:rPr>
      </w:pPr>
    </w:p>
    <w:p w:rsidR="0072128D" w:rsidRDefault="009A2792">
      <w:pPr>
        <w:rPr>
          <w:rFonts w:cs="Times New Roman"/>
          <w:szCs w:val="24"/>
        </w:rPr>
      </w:pPr>
      <w:r>
        <w:rPr>
          <w:noProof/>
        </w:rPr>
        <w:drawing>
          <wp:inline distT="0" distB="0" distL="0" distR="0">
            <wp:extent cx="4711065" cy="3095625"/>
            <wp:effectExtent l="0" t="0" r="13335" b="9525"/>
            <wp:docPr id="60612415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72128D" w:rsidRDefault="009A2792">
      <w:pPr>
        <w:jc w:val="center"/>
        <w:rPr>
          <w:rFonts w:cs="Times New Roman"/>
          <w:szCs w:val="24"/>
        </w:rPr>
      </w:pPr>
      <w:r>
        <w:rPr>
          <w:rFonts w:cs="Times New Roman"/>
          <w:szCs w:val="24"/>
        </w:rPr>
        <w:t>4.1: Pie chart of responses from the question below as follows:</w:t>
      </w:r>
    </w:p>
    <w:p w:rsidR="0072128D" w:rsidRDefault="0072128D">
      <w:pPr>
        <w:jc w:val="center"/>
        <w:rPr>
          <w:rFonts w:cs="Times New Roman"/>
          <w:szCs w:val="24"/>
        </w:rPr>
      </w:pPr>
    </w:p>
    <w:p w:rsidR="0072128D" w:rsidRDefault="0072128D">
      <w:pPr>
        <w:jc w:val="center"/>
        <w:rPr>
          <w:rFonts w:cs="Times New Roman"/>
          <w:szCs w:val="24"/>
        </w:rPr>
      </w:pPr>
    </w:p>
    <w:p w:rsidR="0072128D" w:rsidRDefault="009A2792">
      <w:pPr>
        <w:rPr>
          <w:rFonts w:ascii="Times New Roman" w:hAnsi="Times New Roman" w:cs="Times New Roman"/>
          <w:sz w:val="24"/>
          <w:szCs w:val="24"/>
        </w:rPr>
      </w:pPr>
      <w:r>
        <w:rPr>
          <w:rFonts w:ascii="Times New Roman" w:hAnsi="Times New Roman" w:cs="Times New Roman"/>
          <w:sz w:val="24"/>
          <w:szCs w:val="24"/>
        </w:rPr>
        <w:t xml:space="preserve">1. Bili </w:t>
      </w:r>
      <w:proofErr w:type="spellStart"/>
      <w:r>
        <w:rPr>
          <w:rFonts w:ascii="Times New Roman" w:hAnsi="Times New Roman" w:cs="Times New Roman"/>
          <w:sz w:val="24"/>
          <w:szCs w:val="24"/>
        </w:rPr>
        <w:t>kubwa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maji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sababu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uvujaji</w:t>
      </w:r>
      <w:proofErr w:type="spellEnd"/>
      <w:r>
        <w:rPr>
          <w:rFonts w:ascii="Times New Roman" w:hAnsi="Times New Roman" w:cs="Times New Roman"/>
          <w:sz w:val="24"/>
          <w:szCs w:val="24"/>
        </w:rPr>
        <w:t>?</w:t>
      </w:r>
    </w:p>
    <w:p w:rsidR="0072128D" w:rsidRDefault="009A2792">
      <w:pPr>
        <w:rPr>
          <w:rFonts w:ascii="Times New Roman" w:hAnsi="Times New Roman" w:cs="Times New Roman"/>
          <w:sz w:val="24"/>
          <w:szCs w:val="24"/>
        </w:rPr>
      </w:pPr>
      <w:r>
        <w:rPr>
          <w:rFonts w:ascii="Times New Roman" w:hAnsi="Times New Roman" w:cs="Times New Roman"/>
          <w:sz w:val="24"/>
          <w:szCs w:val="24"/>
        </w:rPr>
        <w:t xml:space="preserve">2. </w:t>
      </w:r>
      <w:proofErr w:type="spellStart"/>
      <w:r>
        <w:rPr>
          <w:rFonts w:ascii="Times New Roman" w:hAnsi="Times New Roman" w:cs="Times New Roman"/>
          <w:sz w:val="24"/>
          <w:szCs w:val="24"/>
        </w:rPr>
        <w:t>Unapata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taarifa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kutosha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kutoka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mtoa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huduma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maji</w:t>
      </w:r>
      <w:proofErr w:type="spellEnd"/>
      <w:r>
        <w:rPr>
          <w:rFonts w:ascii="Times New Roman" w:hAnsi="Times New Roman" w:cs="Times New Roman"/>
          <w:sz w:val="24"/>
          <w:szCs w:val="24"/>
        </w:rPr>
        <w:t>?</w:t>
      </w:r>
    </w:p>
    <w:p w:rsidR="0072128D" w:rsidRDefault="009A2792">
      <w:pPr>
        <w:rPr>
          <w:rFonts w:ascii="Times New Roman" w:hAnsi="Times New Roman" w:cs="Times New Roman"/>
          <w:sz w:val="24"/>
          <w:szCs w:val="24"/>
        </w:rPr>
      </w:pPr>
      <w:r>
        <w:rPr>
          <w:rFonts w:ascii="Times New Roman" w:hAnsi="Times New Roman" w:cs="Times New Roman"/>
          <w:sz w:val="24"/>
          <w:szCs w:val="24"/>
        </w:rPr>
        <w:t xml:space="preserve">3. </w:t>
      </w:r>
      <w:proofErr w:type="spellStart"/>
      <w:r>
        <w:rPr>
          <w:rFonts w:ascii="Times New Roman" w:hAnsi="Times New Roman" w:cs="Times New Roman"/>
          <w:sz w:val="24"/>
          <w:szCs w:val="24"/>
        </w:rPr>
        <w:t>Unaelewa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kusoma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w:t>
      </w:r>
      <w:proofErr w:type="spellEnd"/>
      <w:r>
        <w:rPr>
          <w:rFonts w:ascii="Times New Roman" w:hAnsi="Times New Roman" w:cs="Times New Roman"/>
          <w:sz w:val="24"/>
          <w:szCs w:val="24"/>
        </w:rPr>
        <w:t xml:space="preserve"> pre-paid?</w:t>
      </w:r>
    </w:p>
    <w:p w:rsidR="0072128D" w:rsidRDefault="009A2792">
      <w:pPr>
        <w:rPr>
          <w:rFonts w:ascii="Times New Roman" w:hAnsi="Times New Roman" w:cs="Times New Roman"/>
          <w:sz w:val="24"/>
          <w:szCs w:val="24"/>
        </w:rPr>
      </w:pPr>
      <w:r>
        <w:rPr>
          <w:rFonts w:ascii="Times New Roman" w:hAnsi="Times New Roman" w:cs="Times New Roman"/>
          <w:sz w:val="24"/>
          <w:szCs w:val="24"/>
        </w:rPr>
        <w:t xml:space="preserve">4. </w:t>
      </w:r>
      <w:proofErr w:type="spellStart"/>
      <w:r>
        <w:rPr>
          <w:rFonts w:ascii="Times New Roman" w:hAnsi="Times New Roman" w:cs="Times New Roman"/>
          <w:sz w:val="24"/>
          <w:szCs w:val="24"/>
        </w:rPr>
        <w:t>Umepata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shida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matengenezo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maji</w:t>
      </w:r>
      <w:proofErr w:type="spellEnd"/>
      <w:r>
        <w:rPr>
          <w:rFonts w:ascii="Times New Roman" w:hAnsi="Times New Roman" w:cs="Times New Roman"/>
          <w:sz w:val="24"/>
          <w:szCs w:val="24"/>
        </w:rPr>
        <w:t>?</w:t>
      </w:r>
    </w:p>
    <w:p w:rsidR="0072128D" w:rsidRDefault="009A2792">
      <w:pPr>
        <w:rPr>
          <w:rFonts w:ascii="Times New Roman" w:hAnsi="Times New Roman" w:cs="Times New Roman"/>
          <w:sz w:val="24"/>
          <w:szCs w:val="24"/>
        </w:rPr>
      </w:pPr>
      <w:r>
        <w:rPr>
          <w:rFonts w:ascii="Times New Roman" w:hAnsi="Times New Roman" w:cs="Times New Roman"/>
          <w:sz w:val="24"/>
          <w:szCs w:val="24"/>
        </w:rPr>
        <w:t xml:space="preserve">5. </w:t>
      </w:r>
      <w:proofErr w:type="spellStart"/>
      <w:r>
        <w:rPr>
          <w:rFonts w:ascii="Times New Roman" w:hAnsi="Times New Roman" w:cs="Times New Roman"/>
          <w:sz w:val="24"/>
          <w:szCs w:val="24"/>
        </w:rPr>
        <w:t>Unapata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huduma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kusimamia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akaunti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maji</w:t>
      </w:r>
      <w:proofErr w:type="spellEnd"/>
      <w:r>
        <w:rPr>
          <w:rFonts w:ascii="Times New Roman" w:hAnsi="Times New Roman" w:cs="Times New Roman"/>
          <w:sz w:val="24"/>
          <w:szCs w:val="24"/>
        </w:rPr>
        <w:t>?</w:t>
      </w:r>
    </w:p>
    <w:p w:rsidR="0072128D" w:rsidRDefault="009A2792">
      <w:pPr>
        <w:rPr>
          <w:rFonts w:ascii="Times New Roman" w:hAnsi="Times New Roman" w:cs="Times New Roman"/>
          <w:sz w:val="24"/>
          <w:szCs w:val="24"/>
        </w:rPr>
      </w:pPr>
      <w:r>
        <w:rPr>
          <w:rFonts w:ascii="Times New Roman" w:hAnsi="Times New Roman" w:cs="Times New Roman"/>
          <w:sz w:val="24"/>
          <w:szCs w:val="24"/>
        </w:rPr>
        <w:t xml:space="preserve">6. </w:t>
      </w:r>
      <w:proofErr w:type="spellStart"/>
      <w:r>
        <w:rPr>
          <w:rFonts w:ascii="Times New Roman" w:hAnsi="Times New Roman" w:cs="Times New Roman"/>
          <w:sz w:val="24"/>
          <w:szCs w:val="24"/>
        </w:rPr>
        <w:t>Ungependa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kupat</w:t>
      </w:r>
      <w:r>
        <w:rPr>
          <w:rFonts w:ascii="Times New Roman" w:hAnsi="Times New Roman" w:cs="Times New Roman"/>
          <w:sz w:val="24"/>
          <w:szCs w:val="24"/>
        </w:rPr>
        <w: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taarifa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matumizi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maji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kupitia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simu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yako</w:t>
      </w:r>
      <w:proofErr w:type="spellEnd"/>
      <w:r>
        <w:rPr>
          <w:rFonts w:ascii="Times New Roman" w:hAnsi="Times New Roman" w:cs="Times New Roman"/>
          <w:sz w:val="24"/>
          <w:szCs w:val="24"/>
        </w:rPr>
        <w:t>?</w:t>
      </w:r>
    </w:p>
    <w:p w:rsidR="0072128D" w:rsidRDefault="009A2792">
      <w:pPr>
        <w:rPr>
          <w:rFonts w:ascii="Times New Roman" w:hAnsi="Times New Roman" w:cs="Times New Roman"/>
          <w:sz w:val="24"/>
          <w:szCs w:val="24"/>
        </w:rPr>
      </w:pPr>
      <w:r>
        <w:rPr>
          <w:rFonts w:ascii="Times New Roman" w:hAnsi="Times New Roman" w:cs="Times New Roman"/>
          <w:sz w:val="24"/>
          <w:szCs w:val="24"/>
        </w:rPr>
        <w:t xml:space="preserve">7. </w:t>
      </w:r>
      <w:proofErr w:type="spellStart"/>
      <w:r>
        <w:rPr>
          <w:rFonts w:ascii="Times New Roman" w:hAnsi="Times New Roman" w:cs="Times New Roman"/>
          <w:sz w:val="24"/>
          <w:szCs w:val="24"/>
        </w:rPr>
        <w:t>Umepata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shida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kuzima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sababu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betri</w:t>
      </w:r>
      <w:proofErr w:type="spellEnd"/>
      <w:r>
        <w:rPr>
          <w:rFonts w:ascii="Times New Roman" w:hAnsi="Times New Roman" w:cs="Times New Roman"/>
          <w:sz w:val="24"/>
          <w:szCs w:val="24"/>
        </w:rPr>
        <w:t>?</w:t>
      </w:r>
    </w:p>
    <w:p w:rsidR="0072128D" w:rsidRDefault="009A2792">
      <w:pPr>
        <w:rPr>
          <w:rFonts w:ascii="Times New Roman" w:hAnsi="Times New Roman" w:cs="Times New Roman"/>
          <w:sz w:val="24"/>
          <w:szCs w:val="24"/>
        </w:rPr>
      </w:pPr>
      <w:r>
        <w:rPr>
          <w:rFonts w:ascii="Times New Roman" w:hAnsi="Times New Roman" w:cs="Times New Roman"/>
          <w:sz w:val="24"/>
          <w:szCs w:val="24"/>
        </w:rPr>
        <w:t xml:space="preserve">8. </w:t>
      </w:r>
      <w:proofErr w:type="spellStart"/>
      <w:r>
        <w:rPr>
          <w:rFonts w:ascii="Times New Roman" w:hAnsi="Times New Roman" w:cs="Times New Roman"/>
          <w:sz w:val="24"/>
          <w:szCs w:val="24"/>
        </w:rPr>
        <w:t>Umepata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shida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kufanya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malipo</w:t>
      </w:r>
      <w:proofErr w:type="spellEnd"/>
      <w:r>
        <w:rPr>
          <w:rFonts w:ascii="Times New Roman" w:hAnsi="Times New Roman" w:cs="Times New Roman"/>
          <w:sz w:val="24"/>
          <w:szCs w:val="24"/>
        </w:rPr>
        <w:t>?</w:t>
      </w:r>
    </w:p>
    <w:p w:rsidR="0072128D" w:rsidRDefault="009A2792">
      <w:pPr>
        <w:rPr>
          <w:rFonts w:ascii="Times New Roman" w:hAnsi="Times New Roman" w:cs="Times New Roman"/>
          <w:sz w:val="24"/>
          <w:szCs w:val="24"/>
        </w:rPr>
      </w:pPr>
      <w:r>
        <w:rPr>
          <w:rFonts w:ascii="Times New Roman" w:hAnsi="Times New Roman" w:cs="Times New Roman"/>
          <w:sz w:val="24"/>
          <w:szCs w:val="24"/>
        </w:rPr>
        <w:t xml:space="preserve">9. </w:t>
      </w:r>
      <w:proofErr w:type="spellStart"/>
      <w:r>
        <w:rPr>
          <w:rFonts w:ascii="Times New Roman" w:hAnsi="Times New Roman" w:cs="Times New Roman"/>
          <w:sz w:val="24"/>
          <w:szCs w:val="24"/>
        </w:rPr>
        <w:t>Unahisi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maji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inalingana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matumizi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maji</w:t>
      </w:r>
      <w:proofErr w:type="spellEnd"/>
      <w:r>
        <w:rPr>
          <w:rFonts w:ascii="Times New Roman" w:hAnsi="Times New Roman" w:cs="Times New Roman"/>
          <w:sz w:val="24"/>
          <w:szCs w:val="24"/>
        </w:rPr>
        <w:t>?</w:t>
      </w:r>
    </w:p>
    <w:p w:rsidR="0072128D" w:rsidRDefault="009A2792">
      <w:pPr>
        <w:rPr>
          <w:rFonts w:ascii="Times New Roman" w:hAnsi="Times New Roman" w:cs="Times New Roman"/>
          <w:sz w:val="24"/>
          <w:szCs w:val="24"/>
        </w:rPr>
      </w:pPr>
      <w:r>
        <w:rPr>
          <w:rFonts w:ascii="Times New Roman" w:hAnsi="Times New Roman" w:cs="Times New Roman"/>
          <w:sz w:val="24"/>
          <w:szCs w:val="24"/>
        </w:rPr>
        <w:t xml:space="preserve">10. </w:t>
      </w:r>
      <w:proofErr w:type="spellStart"/>
      <w:r>
        <w:rPr>
          <w:rFonts w:ascii="Times New Roman" w:hAnsi="Times New Roman" w:cs="Times New Roman"/>
          <w:sz w:val="24"/>
          <w:szCs w:val="24"/>
        </w:rPr>
        <w:t>Unapata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huduma</w:t>
      </w:r>
      <w:proofErr w:type="spellEnd"/>
      <w:r>
        <w:rPr>
          <w:rFonts w:ascii="Times New Roman" w:hAnsi="Times New Roman" w:cs="Times New Roman"/>
          <w:sz w:val="24"/>
          <w:szCs w:val="24"/>
        </w:rPr>
        <w:t xml:space="preserve"> bora </w:t>
      </w:r>
      <w:proofErr w:type="spellStart"/>
      <w:r>
        <w:rPr>
          <w:rFonts w:ascii="Times New Roman" w:hAnsi="Times New Roman" w:cs="Times New Roman"/>
          <w:sz w:val="24"/>
          <w:szCs w:val="24"/>
        </w:rPr>
        <w:t>kutoka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mtoa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huduma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maji</w:t>
      </w:r>
      <w:proofErr w:type="spellEnd"/>
      <w:r>
        <w:rPr>
          <w:rFonts w:ascii="Times New Roman" w:hAnsi="Times New Roman" w:cs="Times New Roman"/>
          <w:sz w:val="24"/>
          <w:szCs w:val="24"/>
        </w:rPr>
        <w:t>?</w:t>
      </w:r>
    </w:p>
    <w:p w:rsidR="0072128D" w:rsidRDefault="0072128D">
      <w:pPr>
        <w:rPr>
          <w:rFonts w:ascii="Times New Roman" w:hAnsi="Times New Roman" w:cs="Times New Roman"/>
          <w:szCs w:val="24"/>
        </w:rPr>
      </w:pPr>
    </w:p>
    <w:p w:rsidR="0072128D" w:rsidRDefault="0072128D">
      <w:pPr>
        <w:rPr>
          <w:rFonts w:cs="Times New Roman"/>
          <w:szCs w:val="24"/>
        </w:rPr>
      </w:pPr>
    </w:p>
    <w:p w:rsidR="0072128D" w:rsidRDefault="0072128D">
      <w:pPr>
        <w:rPr>
          <w:rFonts w:cs="Times New Roman"/>
          <w:szCs w:val="24"/>
        </w:rPr>
      </w:pPr>
    </w:p>
    <w:p w:rsidR="0072128D" w:rsidRDefault="009A2792">
      <w:pPr>
        <w:pStyle w:val="Heading1"/>
        <w:rPr>
          <w:rFonts w:cs="Times New Roman"/>
          <w:b w:val="0"/>
          <w:color w:val="auto"/>
          <w:szCs w:val="24"/>
        </w:rPr>
      </w:pPr>
      <w:bookmarkStart w:id="135" w:name="_Toc80096543"/>
      <w:r>
        <w:rPr>
          <w:rFonts w:cs="Times New Roman"/>
          <w:b w:val="0"/>
          <w:color w:val="auto"/>
          <w:szCs w:val="24"/>
        </w:rPr>
        <w:t xml:space="preserve">     </w:t>
      </w:r>
      <w:bookmarkStart w:id="136" w:name="_Toc139534282"/>
      <w:r>
        <w:rPr>
          <w:rFonts w:cs="Times New Roman"/>
          <w:b w:val="0"/>
          <w:color w:val="auto"/>
          <w:szCs w:val="24"/>
        </w:rPr>
        <w:t xml:space="preserve">CHAPTER </w:t>
      </w:r>
      <w:bookmarkEnd w:id="135"/>
      <w:r>
        <w:rPr>
          <w:rFonts w:cs="Times New Roman"/>
          <w:b w:val="0"/>
          <w:color w:val="auto"/>
          <w:szCs w:val="24"/>
        </w:rPr>
        <w:t>FIVE</w:t>
      </w:r>
      <w:bookmarkEnd w:id="136"/>
    </w:p>
    <w:p w:rsidR="0072128D" w:rsidRDefault="0072128D"/>
    <w:p w:rsidR="0072128D" w:rsidRDefault="0072128D"/>
    <w:p w:rsidR="0072128D" w:rsidRDefault="009A2792">
      <w:pPr>
        <w:pStyle w:val="Heading2"/>
        <w:jc w:val="center"/>
        <w:rPr>
          <w:rFonts w:cs="Times New Roman"/>
          <w:szCs w:val="24"/>
        </w:rPr>
      </w:pPr>
      <w:bookmarkStart w:id="137" w:name="_Toc80096544"/>
      <w:bookmarkStart w:id="138" w:name="_Toc139534283"/>
      <w:r>
        <w:rPr>
          <w:rFonts w:cs="Times New Roman"/>
          <w:szCs w:val="24"/>
        </w:rPr>
        <w:t>5.1 CONCEPTIAL MODELS, SYSTEM DESIGN AND PROTOTYPE TESTING</w:t>
      </w:r>
      <w:bookmarkEnd w:id="137"/>
      <w:bookmarkEnd w:id="138"/>
    </w:p>
    <w:p w:rsidR="0072128D" w:rsidRDefault="009A2792">
      <w:pPr>
        <w:pStyle w:val="Heading3"/>
        <w:rPr>
          <w:rFonts w:ascii="Times New Roman" w:hAnsi="Times New Roman" w:cs="Times New Roman"/>
          <w:color w:val="auto"/>
        </w:rPr>
      </w:pPr>
      <w:bookmarkStart w:id="139" w:name="_Toc80096545"/>
      <w:bookmarkStart w:id="140" w:name="_Toc139534284"/>
      <w:r>
        <w:rPr>
          <w:rFonts w:ascii="Times New Roman" w:hAnsi="Times New Roman" w:cs="Times New Roman"/>
          <w:color w:val="auto"/>
        </w:rPr>
        <w:t>5.1.1 Conceptual models</w:t>
      </w:r>
      <w:bookmarkEnd w:id="139"/>
      <w:bookmarkEnd w:id="140"/>
    </w:p>
    <w:p w:rsidR="0072128D" w:rsidRDefault="009A2792">
      <w:pPr>
        <w:rPr>
          <w:rFonts w:ascii="Times New Roman" w:hAnsi="Times New Roman" w:cs="Times New Roman"/>
          <w:sz w:val="24"/>
          <w:szCs w:val="24"/>
        </w:rPr>
      </w:pPr>
      <w:r>
        <w:rPr>
          <w:rFonts w:ascii="Times New Roman" w:hAnsi="Times New Roman" w:cs="Times New Roman"/>
          <w:sz w:val="24"/>
          <w:szCs w:val="24"/>
        </w:rPr>
        <w:t>These were essentially an illustration depicting the arrangement and relationships of key attributes within a system by using va</w:t>
      </w:r>
      <w:r>
        <w:rPr>
          <w:rFonts w:ascii="Times New Roman" w:hAnsi="Times New Roman" w:cs="Times New Roman"/>
          <w:sz w:val="24"/>
          <w:szCs w:val="24"/>
        </w:rPr>
        <w:t>riety of appropriate symbols that are easily understood.</w:t>
      </w:r>
    </w:p>
    <w:p w:rsidR="0072128D" w:rsidRDefault="0072128D">
      <w:pPr>
        <w:rPr>
          <w:rFonts w:ascii="Times New Roman" w:hAnsi="Times New Roman" w:cs="Times New Roman"/>
          <w:sz w:val="24"/>
          <w:szCs w:val="24"/>
        </w:rPr>
      </w:pPr>
    </w:p>
    <w:p w:rsidR="0072128D" w:rsidRDefault="009A2792">
      <w:pPr>
        <w:pStyle w:val="Heading2"/>
        <w:ind w:right="83"/>
        <w:jc w:val="center"/>
        <w:rPr>
          <w:rFonts w:cs="Times New Roman"/>
          <w:szCs w:val="24"/>
        </w:rPr>
      </w:pPr>
      <w:bookmarkStart w:id="141" w:name="_Toc139534285"/>
      <w:r>
        <w:rPr>
          <w:rFonts w:cs="Times New Roman"/>
          <w:szCs w:val="24"/>
        </w:rPr>
        <w:t>5.2 Configuration and Installing Modules</w:t>
      </w:r>
      <w:bookmarkEnd w:id="141"/>
      <w:r>
        <w:rPr>
          <w:rFonts w:cs="Times New Roman"/>
          <w:szCs w:val="24"/>
        </w:rPr>
        <w:t xml:space="preserve"> </w:t>
      </w:r>
    </w:p>
    <w:p w:rsidR="0072128D" w:rsidRDefault="009A2792">
      <w:pPr>
        <w:spacing w:after="105"/>
        <w:ind w:left="14" w:right="56"/>
        <w:rPr>
          <w:rFonts w:ascii="Times New Roman" w:hAnsi="Times New Roman" w:cs="Times New Roman"/>
          <w:sz w:val="24"/>
          <w:szCs w:val="24"/>
        </w:rPr>
      </w:pPr>
      <w:r>
        <w:rPr>
          <w:rFonts w:ascii="Times New Roman" w:hAnsi="Times New Roman" w:cs="Times New Roman"/>
          <w:sz w:val="24"/>
          <w:szCs w:val="24"/>
        </w:rPr>
        <w:t xml:space="preserve">A USB-TTL adapter driver has to be installed on the PC before connecting the adapter. USB to Serial Com port driver not installed, Arduino IDE unable to detect port as illustrated in Figure 1. </w:t>
      </w:r>
    </w:p>
    <w:p w:rsidR="0072128D" w:rsidRDefault="0072128D">
      <w:pPr>
        <w:rPr>
          <w:rFonts w:cs="Times New Roman"/>
          <w:sz w:val="24"/>
          <w:szCs w:val="24"/>
        </w:rPr>
      </w:pPr>
    </w:p>
    <w:p w:rsidR="0072128D" w:rsidRDefault="009A2792">
      <w:pPr>
        <w:rPr>
          <w:rFonts w:cs="Times New Roman"/>
          <w:szCs w:val="24"/>
        </w:rPr>
      </w:pPr>
      <w:r>
        <w:rPr>
          <w:noProof/>
        </w:rPr>
        <w:lastRenderedPageBreak/>
        <w:drawing>
          <wp:inline distT="0" distB="0" distL="0" distR="0">
            <wp:extent cx="5731510" cy="4088765"/>
            <wp:effectExtent l="0" t="0" r="2540" b="6985"/>
            <wp:docPr id="5910" name="Picture 5910"/>
            <wp:cNvGraphicFramePr/>
            <a:graphic xmlns:a="http://schemas.openxmlformats.org/drawingml/2006/main">
              <a:graphicData uri="http://schemas.openxmlformats.org/drawingml/2006/picture">
                <pic:pic xmlns:pic="http://schemas.openxmlformats.org/drawingml/2006/picture">
                  <pic:nvPicPr>
                    <pic:cNvPr id="5910" name="Picture 5910"/>
                    <pic:cNvPicPr/>
                  </pic:nvPicPr>
                  <pic:blipFill>
                    <a:blip r:embed="rId25"/>
                    <a:stretch>
                      <a:fillRect/>
                    </a:stretch>
                  </pic:blipFill>
                  <pic:spPr>
                    <a:xfrm>
                      <a:off x="0" y="0"/>
                      <a:ext cx="5731510" cy="4088771"/>
                    </a:xfrm>
                    <a:prstGeom prst="rect">
                      <a:avLst/>
                    </a:prstGeom>
                  </pic:spPr>
                </pic:pic>
              </a:graphicData>
            </a:graphic>
          </wp:inline>
        </w:drawing>
      </w:r>
    </w:p>
    <w:p w:rsidR="0072128D" w:rsidRDefault="009A2792">
      <w:pPr>
        <w:pStyle w:val="figure"/>
      </w:pPr>
      <w:r>
        <w:t xml:space="preserve">                                                    Figure </w:t>
      </w:r>
      <w:r>
        <w:t xml:space="preserve">7: Device Manager </w:t>
      </w:r>
    </w:p>
    <w:p w:rsidR="0072128D" w:rsidRDefault="0072128D">
      <w:pPr>
        <w:rPr>
          <w:rFonts w:cs="Times New Roman"/>
          <w:szCs w:val="24"/>
        </w:rPr>
      </w:pPr>
    </w:p>
    <w:p w:rsidR="0072128D" w:rsidRDefault="009A2792">
      <w:pPr>
        <w:ind w:left="14" w:right="56"/>
        <w:rPr>
          <w:rFonts w:ascii="Times New Roman" w:hAnsi="Times New Roman" w:cs="Times New Roman"/>
          <w:sz w:val="24"/>
          <w:szCs w:val="24"/>
        </w:rPr>
      </w:pPr>
      <w:r>
        <w:rPr>
          <w:rFonts w:ascii="Times New Roman" w:hAnsi="Times New Roman" w:cs="Times New Roman"/>
          <w:sz w:val="24"/>
          <w:szCs w:val="24"/>
        </w:rPr>
        <w:t xml:space="preserve">USB-TTL converter connected to the computer to upload program and </w:t>
      </w:r>
      <w:proofErr w:type="spellStart"/>
      <w:r>
        <w:rPr>
          <w:rFonts w:ascii="Times New Roman" w:hAnsi="Times New Roman" w:cs="Times New Roman"/>
          <w:sz w:val="24"/>
          <w:szCs w:val="24"/>
        </w:rPr>
        <w:t>comm</w:t>
      </w:r>
      <w:proofErr w:type="spellEnd"/>
      <w:r>
        <w:rPr>
          <w:rFonts w:ascii="Times New Roman" w:hAnsi="Times New Roman" w:cs="Times New Roman"/>
          <w:sz w:val="24"/>
          <w:szCs w:val="24"/>
        </w:rPr>
        <w:t xml:space="preserve"> port has to be selected in Arduino IDE when there was more than one </w:t>
      </w:r>
      <w:proofErr w:type="spellStart"/>
      <w:r>
        <w:rPr>
          <w:rFonts w:ascii="Times New Roman" w:hAnsi="Times New Roman" w:cs="Times New Roman"/>
          <w:sz w:val="24"/>
          <w:szCs w:val="24"/>
        </w:rPr>
        <w:t>comm</w:t>
      </w:r>
      <w:proofErr w:type="spellEnd"/>
      <w:r>
        <w:rPr>
          <w:rFonts w:ascii="Times New Roman" w:hAnsi="Times New Roman" w:cs="Times New Roman"/>
          <w:sz w:val="24"/>
          <w:szCs w:val="24"/>
        </w:rPr>
        <w:t xml:space="preserve"> port activated as illustrated in Figure </w:t>
      </w:r>
    </w:p>
    <w:p w:rsidR="0072128D" w:rsidRDefault="009A2792">
      <w:pPr>
        <w:ind w:left="14" w:right="56"/>
        <w:rPr>
          <w:rFonts w:ascii="Times New Roman" w:hAnsi="Times New Roman" w:cs="Times New Roman"/>
          <w:sz w:val="24"/>
          <w:szCs w:val="24"/>
        </w:rPr>
      </w:pPr>
      <w:r>
        <w:rPr>
          <w:rFonts w:ascii="Times New Roman" w:hAnsi="Times New Roman" w:cs="Times New Roman"/>
          <w:sz w:val="24"/>
          <w:szCs w:val="24"/>
        </w:rPr>
        <w:t xml:space="preserve">2. </w:t>
      </w:r>
    </w:p>
    <w:p w:rsidR="0072128D" w:rsidRDefault="009A2792">
      <w:pPr>
        <w:spacing w:after="218"/>
        <w:ind w:right="689"/>
        <w:jc w:val="right"/>
      </w:pPr>
      <w:r>
        <w:rPr>
          <w:noProof/>
        </w:rPr>
        <w:lastRenderedPageBreak/>
        <w:drawing>
          <wp:inline distT="0" distB="0" distL="0" distR="0">
            <wp:extent cx="5048250" cy="4781550"/>
            <wp:effectExtent l="0" t="0" r="0" b="0"/>
            <wp:docPr id="5940" name="Picture 5940"/>
            <wp:cNvGraphicFramePr/>
            <a:graphic xmlns:a="http://schemas.openxmlformats.org/drawingml/2006/main">
              <a:graphicData uri="http://schemas.openxmlformats.org/drawingml/2006/picture">
                <pic:pic xmlns:pic="http://schemas.openxmlformats.org/drawingml/2006/picture">
                  <pic:nvPicPr>
                    <pic:cNvPr id="5940" name="Picture 5940"/>
                    <pic:cNvPicPr/>
                  </pic:nvPicPr>
                  <pic:blipFill>
                    <a:blip r:embed="rId26"/>
                    <a:stretch>
                      <a:fillRect/>
                    </a:stretch>
                  </pic:blipFill>
                  <pic:spPr>
                    <a:xfrm>
                      <a:off x="0" y="0"/>
                      <a:ext cx="5048436" cy="4781637"/>
                    </a:xfrm>
                    <a:prstGeom prst="rect">
                      <a:avLst/>
                    </a:prstGeom>
                  </pic:spPr>
                </pic:pic>
              </a:graphicData>
            </a:graphic>
          </wp:inline>
        </w:drawing>
      </w:r>
      <w:r>
        <w:t xml:space="preserve"> </w:t>
      </w:r>
    </w:p>
    <w:p w:rsidR="0072128D" w:rsidRDefault="009A2792">
      <w:pPr>
        <w:pStyle w:val="figure"/>
      </w:pPr>
      <w:r>
        <w:t xml:space="preserve">                                        Figure 8: </w:t>
      </w:r>
      <w:proofErr w:type="spellStart"/>
      <w:r>
        <w:t>Comm</w:t>
      </w:r>
      <w:proofErr w:type="spellEnd"/>
      <w:r>
        <w:t xml:space="preserve"> Port Selection </w:t>
      </w:r>
    </w:p>
    <w:p w:rsidR="0072128D" w:rsidRDefault="009A2792">
      <w:pPr>
        <w:ind w:left="14" w:right="56"/>
        <w:rPr>
          <w:rFonts w:ascii="Times New Roman" w:hAnsi="Times New Roman" w:cs="Times New Roman"/>
          <w:sz w:val="24"/>
          <w:szCs w:val="24"/>
        </w:rPr>
      </w:pPr>
      <w:r>
        <w:rPr>
          <w:rFonts w:ascii="Times New Roman" w:hAnsi="Times New Roman" w:cs="Times New Roman"/>
          <w:sz w:val="24"/>
          <w:szCs w:val="24"/>
        </w:rPr>
        <w:t xml:space="preserve">When connecting specific modules to the Arduino IDE, it needs to install a specific program supplied by the device vendor as shown in Figure 3. </w:t>
      </w:r>
    </w:p>
    <w:p w:rsidR="0072128D" w:rsidRDefault="009A2792">
      <w:pPr>
        <w:spacing w:after="218"/>
        <w:ind w:right="457"/>
        <w:jc w:val="right"/>
      </w:pPr>
      <w:r>
        <w:rPr>
          <w:noProof/>
        </w:rPr>
        <w:lastRenderedPageBreak/>
        <w:drawing>
          <wp:inline distT="0" distB="0" distL="0" distR="0">
            <wp:extent cx="5353050" cy="3142615"/>
            <wp:effectExtent l="0" t="0" r="0" b="0"/>
            <wp:docPr id="5966" name="Picture 5966"/>
            <wp:cNvGraphicFramePr/>
            <a:graphic xmlns:a="http://schemas.openxmlformats.org/drawingml/2006/main">
              <a:graphicData uri="http://schemas.openxmlformats.org/drawingml/2006/picture">
                <pic:pic xmlns:pic="http://schemas.openxmlformats.org/drawingml/2006/picture">
                  <pic:nvPicPr>
                    <pic:cNvPr id="5966" name="Picture 5966"/>
                    <pic:cNvPicPr/>
                  </pic:nvPicPr>
                  <pic:blipFill>
                    <a:blip r:embed="rId27"/>
                    <a:stretch>
                      <a:fillRect/>
                    </a:stretch>
                  </pic:blipFill>
                  <pic:spPr>
                    <a:xfrm>
                      <a:off x="0" y="0"/>
                      <a:ext cx="5353188" cy="3143081"/>
                    </a:xfrm>
                    <a:prstGeom prst="rect">
                      <a:avLst/>
                    </a:prstGeom>
                  </pic:spPr>
                </pic:pic>
              </a:graphicData>
            </a:graphic>
          </wp:inline>
        </w:drawing>
      </w:r>
      <w:r>
        <w:t xml:space="preserve"> </w:t>
      </w:r>
    </w:p>
    <w:p w:rsidR="0072128D" w:rsidRDefault="009A2792">
      <w:pPr>
        <w:pStyle w:val="figure"/>
      </w:pPr>
      <w:r>
        <w:t xml:space="preserve">                                     </w:t>
      </w:r>
      <w:r>
        <w:t xml:space="preserve">           Figure 9: Include Libraries </w:t>
      </w:r>
    </w:p>
    <w:p w:rsidR="0072128D" w:rsidRDefault="009A2792">
      <w:pPr>
        <w:spacing w:after="224"/>
        <w:ind w:left="14" w:right="56"/>
      </w:pPr>
      <w:r>
        <w:rPr>
          <w:rFonts w:ascii="Times New Roman" w:hAnsi="Times New Roman" w:cs="Times New Roman"/>
          <w:sz w:val="24"/>
          <w:szCs w:val="24"/>
        </w:rPr>
        <w:t>Install ESP8266 library to Arduino IDE showing Figure 4</w:t>
      </w:r>
      <w:r>
        <w:t xml:space="preserve">. </w:t>
      </w:r>
    </w:p>
    <w:p w:rsidR="0072128D" w:rsidRDefault="009A2792">
      <w:pPr>
        <w:spacing w:after="218"/>
        <w:jc w:val="right"/>
      </w:pPr>
      <w:r>
        <w:rPr>
          <w:noProof/>
        </w:rPr>
        <w:drawing>
          <wp:inline distT="0" distB="0" distL="0" distR="0">
            <wp:extent cx="5932170" cy="1221105"/>
            <wp:effectExtent l="0" t="0" r="0" b="0"/>
            <wp:docPr id="5968" name="Picture 5968"/>
            <wp:cNvGraphicFramePr/>
            <a:graphic xmlns:a="http://schemas.openxmlformats.org/drawingml/2006/main">
              <a:graphicData uri="http://schemas.openxmlformats.org/drawingml/2006/picture">
                <pic:pic xmlns:pic="http://schemas.openxmlformats.org/drawingml/2006/picture">
                  <pic:nvPicPr>
                    <pic:cNvPr id="5968" name="Picture 5968"/>
                    <pic:cNvPicPr/>
                  </pic:nvPicPr>
                  <pic:blipFill>
                    <a:blip r:embed="rId28"/>
                    <a:stretch>
                      <a:fillRect/>
                    </a:stretch>
                  </pic:blipFill>
                  <pic:spPr>
                    <a:xfrm>
                      <a:off x="0" y="0"/>
                      <a:ext cx="5932439" cy="1221674"/>
                    </a:xfrm>
                    <a:prstGeom prst="rect">
                      <a:avLst/>
                    </a:prstGeom>
                  </pic:spPr>
                </pic:pic>
              </a:graphicData>
            </a:graphic>
          </wp:inline>
        </w:drawing>
      </w:r>
      <w:r>
        <w:t xml:space="preserve"> </w:t>
      </w:r>
    </w:p>
    <w:p w:rsidR="0072128D" w:rsidRDefault="009A2792">
      <w:pPr>
        <w:pStyle w:val="figure"/>
      </w:pPr>
      <w:r>
        <w:t xml:space="preserve">                                         Figure 10: Install ESP8266 Library </w:t>
      </w:r>
    </w:p>
    <w:p w:rsidR="0072128D" w:rsidRDefault="009A2792">
      <w:pPr>
        <w:spacing w:after="118"/>
        <w:ind w:left="14" w:right="56"/>
        <w:rPr>
          <w:rFonts w:ascii="Times New Roman" w:hAnsi="Times New Roman" w:cs="Times New Roman"/>
          <w:sz w:val="24"/>
          <w:szCs w:val="24"/>
        </w:rPr>
      </w:pPr>
      <w:r>
        <w:rPr>
          <w:rFonts w:ascii="Times New Roman" w:hAnsi="Times New Roman" w:cs="Times New Roman"/>
          <w:sz w:val="24"/>
          <w:szCs w:val="24"/>
        </w:rPr>
        <w:t xml:space="preserve">Before uploading to Arduino IDE, change the board </w:t>
      </w:r>
      <w:r>
        <w:rPr>
          <w:rFonts w:ascii="Times New Roman" w:eastAsia="Times New Roman" w:hAnsi="Times New Roman" w:cs="Times New Roman"/>
          <w:sz w:val="24"/>
          <w:szCs w:val="24"/>
        </w:rPr>
        <w:t xml:space="preserve">to “Generic ESP8266 Module” </w:t>
      </w:r>
      <w:r>
        <w:rPr>
          <w:rFonts w:ascii="Times New Roman" w:eastAsia="Times New Roman" w:hAnsi="Times New Roman" w:cs="Times New Roman"/>
          <w:sz w:val="24"/>
          <w:szCs w:val="24"/>
        </w:rPr>
        <w:t xml:space="preserve">as in Figure </w:t>
      </w:r>
    </w:p>
    <w:p w:rsidR="0072128D" w:rsidRDefault="009A2792">
      <w:pPr>
        <w:ind w:left="14" w:right="56"/>
        <w:rPr>
          <w:rFonts w:ascii="Times New Roman" w:hAnsi="Times New Roman" w:cs="Times New Roman"/>
          <w:sz w:val="24"/>
          <w:szCs w:val="24"/>
        </w:rPr>
      </w:pPr>
      <w:r>
        <w:rPr>
          <w:rFonts w:ascii="Times New Roman" w:hAnsi="Times New Roman" w:cs="Times New Roman"/>
          <w:sz w:val="24"/>
          <w:szCs w:val="24"/>
        </w:rPr>
        <w:t xml:space="preserve">5. </w:t>
      </w:r>
    </w:p>
    <w:p w:rsidR="0072128D" w:rsidRDefault="009A2792">
      <w:pPr>
        <w:spacing w:after="218"/>
        <w:ind w:right="216"/>
        <w:jc w:val="right"/>
      </w:pPr>
      <w:r>
        <w:rPr>
          <w:noProof/>
        </w:rPr>
        <w:lastRenderedPageBreak/>
        <w:drawing>
          <wp:inline distT="0" distB="0" distL="0" distR="0">
            <wp:extent cx="5668010" cy="5551805"/>
            <wp:effectExtent l="0" t="0" r="0" b="0"/>
            <wp:docPr id="5995" name="Picture 5995"/>
            <wp:cNvGraphicFramePr/>
            <a:graphic xmlns:a="http://schemas.openxmlformats.org/drawingml/2006/main">
              <a:graphicData uri="http://schemas.openxmlformats.org/drawingml/2006/picture">
                <pic:pic xmlns:pic="http://schemas.openxmlformats.org/drawingml/2006/picture">
                  <pic:nvPicPr>
                    <pic:cNvPr id="5995" name="Picture 5995"/>
                    <pic:cNvPicPr/>
                  </pic:nvPicPr>
                  <pic:blipFill>
                    <a:blip r:embed="rId29"/>
                    <a:stretch>
                      <a:fillRect/>
                    </a:stretch>
                  </pic:blipFill>
                  <pic:spPr>
                    <a:xfrm>
                      <a:off x="0" y="0"/>
                      <a:ext cx="5668527" cy="5552351"/>
                    </a:xfrm>
                    <a:prstGeom prst="rect">
                      <a:avLst/>
                    </a:prstGeom>
                  </pic:spPr>
                </pic:pic>
              </a:graphicData>
            </a:graphic>
          </wp:inline>
        </w:drawing>
      </w:r>
      <w:r>
        <w:t xml:space="preserve"> </w:t>
      </w:r>
    </w:p>
    <w:p w:rsidR="0072128D" w:rsidRDefault="009A2792">
      <w:pPr>
        <w:pStyle w:val="figure"/>
      </w:pPr>
      <w:r>
        <w:t xml:space="preserve">                            Figure 11: Generic ESP8266 Module Selection </w:t>
      </w:r>
    </w:p>
    <w:p w:rsidR="0072128D" w:rsidRDefault="009A2792">
      <w:pPr>
        <w:spacing w:after="102"/>
        <w:ind w:left="14" w:right="56"/>
        <w:rPr>
          <w:rFonts w:ascii="Times New Roman" w:hAnsi="Times New Roman" w:cs="Times New Roman"/>
          <w:sz w:val="24"/>
          <w:szCs w:val="24"/>
        </w:rPr>
      </w:pPr>
      <w:r>
        <w:rPr>
          <w:rFonts w:ascii="Times New Roman" w:hAnsi="Times New Roman" w:cs="Times New Roman"/>
          <w:sz w:val="24"/>
          <w:szCs w:val="24"/>
        </w:rPr>
        <w:t xml:space="preserve">Arduino IDE needs to install the DS3231 module library supplied by the device vendor as illustrated in Figure 6. </w:t>
      </w:r>
    </w:p>
    <w:p w:rsidR="0072128D" w:rsidRDefault="009A2792">
      <w:pPr>
        <w:spacing w:after="213"/>
        <w:jc w:val="right"/>
      </w:pPr>
      <w:r>
        <w:rPr>
          <w:noProof/>
        </w:rPr>
        <w:drawing>
          <wp:inline distT="0" distB="0" distL="0" distR="0">
            <wp:extent cx="5932170" cy="1729740"/>
            <wp:effectExtent l="0" t="0" r="0" b="0"/>
            <wp:docPr id="5997" name="Picture 5997"/>
            <wp:cNvGraphicFramePr/>
            <a:graphic xmlns:a="http://schemas.openxmlformats.org/drawingml/2006/main">
              <a:graphicData uri="http://schemas.openxmlformats.org/drawingml/2006/picture">
                <pic:pic xmlns:pic="http://schemas.openxmlformats.org/drawingml/2006/picture">
                  <pic:nvPicPr>
                    <pic:cNvPr id="5997" name="Picture 5997"/>
                    <pic:cNvPicPr/>
                  </pic:nvPicPr>
                  <pic:blipFill>
                    <a:blip r:embed="rId30"/>
                    <a:stretch>
                      <a:fillRect/>
                    </a:stretch>
                  </pic:blipFill>
                  <pic:spPr>
                    <a:xfrm>
                      <a:off x="0" y="0"/>
                      <a:ext cx="5932438" cy="1729932"/>
                    </a:xfrm>
                    <a:prstGeom prst="rect">
                      <a:avLst/>
                    </a:prstGeom>
                  </pic:spPr>
                </pic:pic>
              </a:graphicData>
            </a:graphic>
          </wp:inline>
        </w:drawing>
      </w:r>
      <w:r>
        <w:t xml:space="preserve"> </w:t>
      </w:r>
    </w:p>
    <w:p w:rsidR="0072128D" w:rsidRDefault="009A2792">
      <w:pPr>
        <w:pStyle w:val="figure"/>
      </w:pPr>
      <w:r>
        <w:t xml:space="preserve">                                              Figure 12: Install DS3231 </w:t>
      </w:r>
    </w:p>
    <w:p w:rsidR="0072128D" w:rsidRDefault="009A2792">
      <w:pPr>
        <w:ind w:left="14" w:right="56"/>
        <w:rPr>
          <w:rFonts w:ascii="Times New Roman" w:hAnsi="Times New Roman" w:cs="Times New Roman"/>
          <w:sz w:val="24"/>
          <w:szCs w:val="24"/>
        </w:rPr>
      </w:pPr>
      <w:r>
        <w:rPr>
          <w:rFonts w:ascii="Times New Roman" w:hAnsi="Times New Roman" w:cs="Times New Roman"/>
          <w:sz w:val="24"/>
          <w:szCs w:val="24"/>
        </w:rPr>
        <w:lastRenderedPageBreak/>
        <w:t xml:space="preserve">The date and Time of the module initialization coded as follows in Figure 7.  </w:t>
      </w:r>
    </w:p>
    <w:p w:rsidR="0072128D" w:rsidRDefault="009A2792">
      <w:pPr>
        <w:spacing w:after="0"/>
        <w:jc w:val="right"/>
      </w:pPr>
      <w:r>
        <w:rPr>
          <w:noProof/>
        </w:rPr>
        <w:drawing>
          <wp:inline distT="0" distB="0" distL="0" distR="0">
            <wp:extent cx="4952365" cy="3209290"/>
            <wp:effectExtent l="0" t="0" r="0" b="0"/>
            <wp:docPr id="6024" name="Picture 6024"/>
            <wp:cNvGraphicFramePr/>
            <a:graphic xmlns:a="http://schemas.openxmlformats.org/drawingml/2006/main">
              <a:graphicData uri="http://schemas.openxmlformats.org/drawingml/2006/picture">
                <pic:pic xmlns:pic="http://schemas.openxmlformats.org/drawingml/2006/picture">
                  <pic:nvPicPr>
                    <pic:cNvPr id="6024" name="Picture 6024"/>
                    <pic:cNvPicPr/>
                  </pic:nvPicPr>
                  <pic:blipFill>
                    <a:blip r:embed="rId31"/>
                    <a:stretch>
                      <a:fillRect/>
                    </a:stretch>
                  </pic:blipFill>
                  <pic:spPr>
                    <a:xfrm>
                      <a:off x="0" y="0"/>
                      <a:ext cx="4952886" cy="3209834"/>
                    </a:xfrm>
                    <a:prstGeom prst="rect">
                      <a:avLst/>
                    </a:prstGeom>
                  </pic:spPr>
                </pic:pic>
              </a:graphicData>
            </a:graphic>
          </wp:inline>
        </w:drawing>
      </w:r>
      <w:r>
        <w:t xml:space="preserve"> </w:t>
      </w:r>
    </w:p>
    <w:p w:rsidR="0072128D" w:rsidRDefault="009A2792">
      <w:pPr>
        <w:pStyle w:val="figure"/>
      </w:pPr>
      <w:r>
        <w:t xml:space="preserve">             Figure 13: DS3231 Date and Time Module Initialization Initializing SD Card </w:t>
      </w:r>
    </w:p>
    <w:p w:rsidR="0072128D" w:rsidRDefault="009A2792">
      <w:pPr>
        <w:spacing w:after="218"/>
        <w:ind w:right="389"/>
        <w:jc w:val="right"/>
      </w:pPr>
      <w:r>
        <w:rPr>
          <w:noProof/>
        </w:rPr>
        <w:drawing>
          <wp:inline distT="0" distB="0" distL="0" distR="0">
            <wp:extent cx="4467225" cy="1714500"/>
            <wp:effectExtent l="0" t="0" r="0" b="0"/>
            <wp:docPr id="6026" name="Picture 6026"/>
            <wp:cNvGraphicFramePr/>
            <a:graphic xmlns:a="http://schemas.openxmlformats.org/drawingml/2006/main">
              <a:graphicData uri="http://schemas.openxmlformats.org/drawingml/2006/picture">
                <pic:pic xmlns:pic="http://schemas.openxmlformats.org/drawingml/2006/picture">
                  <pic:nvPicPr>
                    <pic:cNvPr id="6026" name="Picture 6026"/>
                    <pic:cNvPicPr/>
                  </pic:nvPicPr>
                  <pic:blipFill>
                    <a:blip r:embed="rId32"/>
                    <a:stretch>
                      <a:fillRect/>
                    </a:stretch>
                  </pic:blipFill>
                  <pic:spPr>
                    <a:xfrm>
                      <a:off x="0" y="0"/>
                      <a:ext cx="4467372" cy="1714501"/>
                    </a:xfrm>
                    <a:prstGeom prst="rect">
                      <a:avLst/>
                    </a:prstGeom>
                  </pic:spPr>
                </pic:pic>
              </a:graphicData>
            </a:graphic>
          </wp:inline>
        </w:drawing>
      </w:r>
      <w:r>
        <w:t xml:space="preserve"> </w:t>
      </w:r>
    </w:p>
    <w:p w:rsidR="0072128D" w:rsidRDefault="009A2792">
      <w:pPr>
        <w:pStyle w:val="figure"/>
      </w:pPr>
      <w:r>
        <w:t xml:space="preserve">         </w:t>
      </w:r>
      <w:r>
        <w:t xml:space="preserve">                                    Figure 14: Initializing SD Card </w:t>
      </w:r>
    </w:p>
    <w:p w:rsidR="0072128D" w:rsidRDefault="009A2792">
      <w:pPr>
        <w:spacing w:after="295"/>
        <w:ind w:left="754"/>
        <w:jc w:val="center"/>
      </w:pPr>
      <w:r>
        <w:rPr>
          <w:rFonts w:ascii="Times New Roman" w:eastAsia="Times New Roman" w:hAnsi="Times New Roman" w:cs="Times New Roman"/>
          <w:b/>
          <w:sz w:val="28"/>
        </w:rPr>
        <w:t xml:space="preserve"> </w:t>
      </w:r>
    </w:p>
    <w:p w:rsidR="0072128D" w:rsidRDefault="009A2792">
      <w:pPr>
        <w:spacing w:after="295"/>
        <w:ind w:left="754"/>
        <w:jc w:val="center"/>
      </w:pPr>
      <w:r>
        <w:rPr>
          <w:rFonts w:ascii="Times New Roman" w:eastAsia="Times New Roman" w:hAnsi="Times New Roman" w:cs="Times New Roman"/>
          <w:b/>
          <w:sz w:val="28"/>
        </w:rPr>
        <w:t xml:space="preserve"> </w:t>
      </w:r>
    </w:p>
    <w:p w:rsidR="0072128D" w:rsidRDefault="009A2792">
      <w:pPr>
        <w:spacing w:after="295"/>
        <w:ind w:left="754"/>
        <w:jc w:val="center"/>
      </w:pPr>
      <w:r>
        <w:rPr>
          <w:rFonts w:ascii="Times New Roman" w:eastAsia="Times New Roman" w:hAnsi="Times New Roman" w:cs="Times New Roman"/>
          <w:b/>
          <w:sz w:val="28"/>
        </w:rPr>
        <w:t xml:space="preserve"> </w:t>
      </w:r>
    </w:p>
    <w:p w:rsidR="0072128D" w:rsidRDefault="009A2792">
      <w:pPr>
        <w:spacing w:after="295"/>
        <w:ind w:left="754"/>
        <w:jc w:val="center"/>
      </w:pPr>
      <w:r>
        <w:rPr>
          <w:rFonts w:ascii="Times New Roman" w:eastAsia="Times New Roman" w:hAnsi="Times New Roman" w:cs="Times New Roman"/>
          <w:b/>
          <w:sz w:val="28"/>
        </w:rPr>
        <w:t xml:space="preserve"> </w:t>
      </w:r>
    </w:p>
    <w:p w:rsidR="0072128D" w:rsidRDefault="009A2792">
      <w:pPr>
        <w:spacing w:after="295"/>
        <w:ind w:left="754"/>
        <w:jc w:val="center"/>
      </w:pPr>
      <w:r>
        <w:rPr>
          <w:rFonts w:ascii="Times New Roman" w:eastAsia="Times New Roman" w:hAnsi="Times New Roman" w:cs="Times New Roman"/>
          <w:b/>
          <w:sz w:val="28"/>
        </w:rPr>
        <w:t xml:space="preserve"> </w:t>
      </w:r>
    </w:p>
    <w:p w:rsidR="0072128D" w:rsidRDefault="009A2792">
      <w:pPr>
        <w:spacing w:after="295"/>
        <w:ind w:left="754"/>
        <w:jc w:val="center"/>
      </w:pPr>
      <w:r>
        <w:rPr>
          <w:rFonts w:ascii="Times New Roman" w:eastAsia="Times New Roman" w:hAnsi="Times New Roman" w:cs="Times New Roman"/>
          <w:b/>
          <w:sz w:val="28"/>
        </w:rPr>
        <w:t xml:space="preserve"> </w:t>
      </w:r>
    </w:p>
    <w:p w:rsidR="0072128D" w:rsidRDefault="009A2792">
      <w:pPr>
        <w:spacing w:after="0"/>
        <w:ind w:left="754"/>
        <w:jc w:val="center"/>
      </w:pPr>
      <w:r>
        <w:rPr>
          <w:rFonts w:ascii="Times New Roman" w:eastAsia="Times New Roman" w:hAnsi="Times New Roman" w:cs="Times New Roman"/>
          <w:b/>
          <w:sz w:val="28"/>
        </w:rPr>
        <w:t xml:space="preserve"> </w:t>
      </w:r>
    </w:p>
    <w:p w:rsidR="0072128D" w:rsidRDefault="009A2792">
      <w:pPr>
        <w:pStyle w:val="Heading2"/>
        <w:ind w:right="75"/>
        <w:jc w:val="center"/>
      </w:pPr>
      <w:bookmarkStart w:id="142" w:name="_Toc139534286"/>
      <w:bookmarkStart w:id="143" w:name="_Toc57662"/>
      <w:r>
        <w:lastRenderedPageBreak/>
        <w:t>5.3 USE CASE DIAGRAM</w:t>
      </w:r>
      <w:bookmarkEnd w:id="142"/>
      <w:r>
        <w:t xml:space="preserve"> </w:t>
      </w:r>
      <w:bookmarkEnd w:id="143"/>
    </w:p>
    <w:p w:rsidR="0072128D" w:rsidRDefault="009A2792">
      <w:pPr>
        <w:spacing w:after="190"/>
        <w:jc w:val="right"/>
      </w:pPr>
      <w:r>
        <w:rPr>
          <w:noProof/>
        </w:rPr>
        <w:drawing>
          <wp:inline distT="0" distB="0" distL="0" distR="0">
            <wp:extent cx="5930900" cy="5522595"/>
            <wp:effectExtent l="0" t="0" r="0" b="0"/>
            <wp:docPr id="6048" name="Picture 6048"/>
            <wp:cNvGraphicFramePr/>
            <a:graphic xmlns:a="http://schemas.openxmlformats.org/drawingml/2006/main">
              <a:graphicData uri="http://schemas.openxmlformats.org/drawingml/2006/picture">
                <pic:pic xmlns:pic="http://schemas.openxmlformats.org/drawingml/2006/picture">
                  <pic:nvPicPr>
                    <pic:cNvPr id="6048" name="Picture 6048"/>
                    <pic:cNvPicPr/>
                  </pic:nvPicPr>
                  <pic:blipFill>
                    <a:blip r:embed="rId33"/>
                    <a:stretch>
                      <a:fillRect/>
                    </a:stretch>
                  </pic:blipFill>
                  <pic:spPr>
                    <a:xfrm>
                      <a:off x="0" y="0"/>
                      <a:ext cx="5931074" cy="5523049"/>
                    </a:xfrm>
                    <a:prstGeom prst="rect">
                      <a:avLst/>
                    </a:prstGeom>
                  </pic:spPr>
                </pic:pic>
              </a:graphicData>
            </a:graphic>
          </wp:inline>
        </w:drawing>
      </w:r>
      <w:r>
        <w:rPr>
          <w:rFonts w:ascii="Times New Roman" w:eastAsia="Times New Roman" w:hAnsi="Times New Roman" w:cs="Times New Roman"/>
          <w:b/>
          <w:sz w:val="28"/>
        </w:rPr>
        <w:t xml:space="preserve"> </w:t>
      </w:r>
    </w:p>
    <w:p w:rsidR="0072128D" w:rsidRDefault="009A2792">
      <w:pPr>
        <w:pStyle w:val="figure"/>
      </w:pPr>
      <w:r>
        <w:t xml:space="preserve">                                            Figure 15: Use Case Diagram </w:t>
      </w:r>
    </w:p>
    <w:p w:rsidR="0072128D" w:rsidRDefault="009A2792">
      <w:pPr>
        <w:spacing w:after="271"/>
        <w:ind w:right="19"/>
        <w:jc w:val="center"/>
      </w:pPr>
      <w:r>
        <w:t xml:space="preserve"> </w:t>
      </w:r>
    </w:p>
    <w:p w:rsidR="0072128D" w:rsidRDefault="009A2792">
      <w:pPr>
        <w:spacing w:after="276"/>
        <w:ind w:right="19"/>
        <w:jc w:val="center"/>
      </w:pPr>
      <w:r>
        <w:t xml:space="preserve"> </w:t>
      </w:r>
    </w:p>
    <w:p w:rsidR="0072128D" w:rsidRDefault="009A2792">
      <w:pPr>
        <w:spacing w:after="271"/>
        <w:ind w:right="19"/>
        <w:jc w:val="center"/>
      </w:pPr>
      <w:r>
        <w:t xml:space="preserve"> </w:t>
      </w:r>
    </w:p>
    <w:p w:rsidR="0072128D" w:rsidRDefault="009A2792">
      <w:pPr>
        <w:spacing w:after="276"/>
        <w:ind w:right="19"/>
        <w:jc w:val="center"/>
      </w:pPr>
      <w:r>
        <w:t xml:space="preserve"> </w:t>
      </w:r>
    </w:p>
    <w:p w:rsidR="0072128D" w:rsidRDefault="009A2792">
      <w:pPr>
        <w:spacing w:after="315"/>
      </w:pPr>
      <w:r>
        <w:t xml:space="preserve"> </w:t>
      </w:r>
    </w:p>
    <w:p w:rsidR="0072128D" w:rsidRDefault="009A2792">
      <w:pPr>
        <w:spacing w:after="295"/>
        <w:ind w:right="9"/>
        <w:jc w:val="center"/>
      </w:pPr>
      <w:r>
        <w:rPr>
          <w:rFonts w:ascii="Times New Roman" w:eastAsia="Times New Roman" w:hAnsi="Times New Roman" w:cs="Times New Roman"/>
          <w:b/>
          <w:sz w:val="28"/>
        </w:rPr>
        <w:t xml:space="preserve"> </w:t>
      </w:r>
    </w:p>
    <w:p w:rsidR="0072128D" w:rsidRDefault="009A2792">
      <w:pPr>
        <w:spacing w:after="0"/>
        <w:ind w:right="9"/>
        <w:jc w:val="center"/>
      </w:pPr>
      <w:r>
        <w:rPr>
          <w:rFonts w:ascii="Times New Roman" w:eastAsia="Times New Roman" w:hAnsi="Times New Roman" w:cs="Times New Roman"/>
          <w:b/>
          <w:sz w:val="28"/>
        </w:rPr>
        <w:lastRenderedPageBreak/>
        <w:t xml:space="preserve"> </w:t>
      </w:r>
    </w:p>
    <w:p w:rsidR="0072128D" w:rsidRDefault="009A2792">
      <w:pPr>
        <w:pStyle w:val="Heading2"/>
      </w:pPr>
      <w:bookmarkStart w:id="144" w:name="_Toc57663"/>
      <w:r>
        <w:t xml:space="preserve">                                                      </w:t>
      </w:r>
      <w:bookmarkStart w:id="145" w:name="_Toc139534287"/>
      <w:proofErr w:type="gramStart"/>
      <w:r>
        <w:t xml:space="preserve">5.4  </w:t>
      </w:r>
      <w:r>
        <w:t>Flow</w:t>
      </w:r>
      <w:proofErr w:type="gramEnd"/>
      <w:r>
        <w:t xml:space="preserve"> Chart</w:t>
      </w:r>
      <w:bookmarkEnd w:id="145"/>
      <w:r>
        <w:t xml:space="preserve"> </w:t>
      </w:r>
      <w:bookmarkEnd w:id="144"/>
    </w:p>
    <w:p w:rsidR="0072128D" w:rsidRDefault="009A2792">
      <w:pPr>
        <w:spacing w:after="190"/>
        <w:ind w:left="-2990"/>
        <w:jc w:val="right"/>
      </w:pPr>
      <w:r>
        <w:rPr>
          <w:noProof/>
        </w:rPr>
        <w:drawing>
          <wp:inline distT="0" distB="0" distL="0" distR="0">
            <wp:extent cx="5934075" cy="6639560"/>
            <wp:effectExtent l="0" t="0" r="0" b="0"/>
            <wp:docPr id="6064" name="Picture 6064"/>
            <wp:cNvGraphicFramePr/>
            <a:graphic xmlns:a="http://schemas.openxmlformats.org/drawingml/2006/main">
              <a:graphicData uri="http://schemas.openxmlformats.org/drawingml/2006/picture">
                <pic:pic xmlns:pic="http://schemas.openxmlformats.org/drawingml/2006/picture">
                  <pic:nvPicPr>
                    <pic:cNvPr id="6064" name="Picture 6064"/>
                    <pic:cNvPicPr/>
                  </pic:nvPicPr>
                  <pic:blipFill>
                    <a:blip r:embed="rId34"/>
                    <a:stretch>
                      <a:fillRect/>
                    </a:stretch>
                  </pic:blipFill>
                  <pic:spPr>
                    <a:xfrm>
                      <a:off x="0" y="0"/>
                      <a:ext cx="5934527" cy="6640194"/>
                    </a:xfrm>
                    <a:prstGeom prst="rect">
                      <a:avLst/>
                    </a:prstGeom>
                  </pic:spPr>
                </pic:pic>
              </a:graphicData>
            </a:graphic>
          </wp:inline>
        </w:drawing>
      </w:r>
      <w:r>
        <w:rPr>
          <w:rFonts w:ascii="Times New Roman" w:eastAsia="Times New Roman" w:hAnsi="Times New Roman" w:cs="Times New Roman"/>
          <w:b/>
          <w:sz w:val="28"/>
        </w:rPr>
        <w:t xml:space="preserve"> </w:t>
      </w:r>
    </w:p>
    <w:p w:rsidR="0072128D" w:rsidRDefault="009A2792">
      <w:pPr>
        <w:pStyle w:val="figure"/>
      </w:pPr>
      <w:r>
        <w:t xml:space="preserve">                             Figure 16: Water Flow Reading </w:t>
      </w:r>
    </w:p>
    <w:p w:rsidR="0072128D" w:rsidRDefault="009A2792">
      <w:pPr>
        <w:spacing w:after="0"/>
        <w:ind w:left="1686"/>
      </w:pPr>
      <w:r>
        <w:t xml:space="preserve"> </w:t>
      </w:r>
    </w:p>
    <w:p w:rsidR="0072128D" w:rsidRDefault="009A2792">
      <w:pPr>
        <w:spacing w:after="218"/>
        <w:jc w:val="right"/>
      </w:pPr>
      <w:r>
        <w:rPr>
          <w:noProof/>
        </w:rPr>
        <w:lastRenderedPageBreak/>
        <w:drawing>
          <wp:inline distT="0" distB="0" distL="0" distR="0">
            <wp:extent cx="5934075" cy="6719570"/>
            <wp:effectExtent l="0" t="0" r="0" b="0"/>
            <wp:docPr id="6078" name="Picture 6078"/>
            <wp:cNvGraphicFramePr/>
            <a:graphic xmlns:a="http://schemas.openxmlformats.org/drawingml/2006/main">
              <a:graphicData uri="http://schemas.openxmlformats.org/drawingml/2006/picture">
                <pic:pic xmlns:pic="http://schemas.openxmlformats.org/drawingml/2006/picture">
                  <pic:nvPicPr>
                    <pic:cNvPr id="6078" name="Picture 6078"/>
                    <pic:cNvPicPr/>
                  </pic:nvPicPr>
                  <pic:blipFill>
                    <a:blip r:embed="rId35"/>
                    <a:stretch>
                      <a:fillRect/>
                    </a:stretch>
                  </pic:blipFill>
                  <pic:spPr>
                    <a:xfrm>
                      <a:off x="0" y="0"/>
                      <a:ext cx="5934331" cy="6720143"/>
                    </a:xfrm>
                    <a:prstGeom prst="rect">
                      <a:avLst/>
                    </a:prstGeom>
                  </pic:spPr>
                </pic:pic>
              </a:graphicData>
            </a:graphic>
          </wp:inline>
        </w:drawing>
      </w:r>
      <w:r>
        <w:rPr>
          <w:rFonts w:ascii="Times New Roman" w:eastAsia="Times New Roman" w:hAnsi="Times New Roman" w:cs="Times New Roman"/>
          <w:b/>
        </w:rPr>
        <w:t xml:space="preserve"> </w:t>
      </w:r>
    </w:p>
    <w:p w:rsidR="0072128D" w:rsidRDefault="009A2792">
      <w:pPr>
        <w:pStyle w:val="figure"/>
      </w:pPr>
      <w:r>
        <w:t xml:space="preserve">                                               Figure 17: SD Card Reading </w:t>
      </w:r>
    </w:p>
    <w:p w:rsidR="0072128D" w:rsidRDefault="009A2792">
      <w:pPr>
        <w:spacing w:after="276"/>
        <w:ind w:right="9"/>
        <w:jc w:val="center"/>
      </w:pPr>
      <w:r>
        <w:t xml:space="preserve"> </w:t>
      </w:r>
    </w:p>
    <w:p w:rsidR="0072128D" w:rsidRDefault="0072128D">
      <w:pPr>
        <w:pStyle w:val="Heading1"/>
        <w:ind w:left="0"/>
      </w:pPr>
    </w:p>
    <w:p w:rsidR="0072128D" w:rsidRDefault="0072128D">
      <w:pPr>
        <w:pStyle w:val="Heading1"/>
        <w:ind w:left="0"/>
      </w:pPr>
    </w:p>
    <w:p w:rsidR="0072128D" w:rsidRDefault="0072128D"/>
    <w:p w:rsidR="0072128D" w:rsidRDefault="009A2792">
      <w:pPr>
        <w:pStyle w:val="Heading1"/>
        <w:spacing w:after="231"/>
        <w:ind w:left="950" w:right="1002"/>
      </w:pPr>
      <w:bookmarkStart w:id="146" w:name="_Toc57655"/>
      <w:r>
        <w:lastRenderedPageBreak/>
        <w:t xml:space="preserve">                           </w:t>
      </w:r>
      <w:bookmarkStart w:id="147" w:name="_Toc139534288"/>
      <w:r>
        <w:t xml:space="preserve">CHAPTER </w:t>
      </w:r>
      <w:bookmarkEnd w:id="146"/>
      <w:r>
        <w:t>SIX</w:t>
      </w:r>
      <w:bookmarkEnd w:id="147"/>
    </w:p>
    <w:p w:rsidR="0072128D" w:rsidRDefault="009A2792">
      <w:pPr>
        <w:pStyle w:val="Heading1"/>
        <w:ind w:left="950" w:right="1002"/>
        <w:rPr>
          <w:sz w:val="24"/>
          <w:szCs w:val="24"/>
        </w:rPr>
      </w:pPr>
      <w:bookmarkStart w:id="148" w:name="_Toc139534289"/>
      <w:bookmarkStart w:id="149" w:name="_Toc57656"/>
      <w:r>
        <w:rPr>
          <w:sz w:val="24"/>
          <w:szCs w:val="24"/>
        </w:rPr>
        <w:t>CONCLUSION AND RECOMMENDATION</w:t>
      </w:r>
      <w:bookmarkEnd w:id="148"/>
      <w:r>
        <w:rPr>
          <w:sz w:val="24"/>
          <w:szCs w:val="24"/>
        </w:rPr>
        <w:t xml:space="preserve"> </w:t>
      </w:r>
      <w:bookmarkEnd w:id="149"/>
    </w:p>
    <w:p w:rsidR="0072128D" w:rsidRDefault="009A2792">
      <w:pPr>
        <w:pStyle w:val="Heading2"/>
        <w:ind w:left="-5"/>
      </w:pPr>
      <w:bookmarkStart w:id="150" w:name="_Toc139534290"/>
      <w:bookmarkStart w:id="151" w:name="_Toc57657"/>
      <w:r>
        <w:t>6.1 Conclusion</w:t>
      </w:r>
      <w:bookmarkEnd w:id="150"/>
      <w:r>
        <w:t xml:space="preserve"> </w:t>
      </w:r>
      <w:bookmarkEnd w:id="151"/>
    </w:p>
    <w:p w:rsidR="0072128D" w:rsidRDefault="009A2792">
      <w:pPr>
        <w:spacing w:after="153"/>
        <w:ind w:left="14" w:right="56"/>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sz w:val="24"/>
          <w:szCs w:val="24"/>
        </w:rPr>
        <w:t>customers, Water Meter Reader, and Water Board are mainly benefited by the proposed system. In the current system, customers are unable to retrieve information on the current month's water consumption and cost after the last water bill (Unbilled period). T</w:t>
      </w:r>
      <w:r>
        <w:rPr>
          <w:rFonts w:ascii="Times New Roman" w:hAnsi="Times New Roman" w:cs="Times New Roman"/>
          <w:sz w:val="24"/>
          <w:szCs w:val="24"/>
        </w:rPr>
        <w:t>he advantage of the new system, customers will be able to get information on their usage at any time (instant). Meter readers can collect meter reading data electronically efficiently than the earlier system. Water Board can easily detect water leaks in cu</w:t>
      </w:r>
      <w:r>
        <w:rPr>
          <w:rFonts w:ascii="Times New Roman" w:hAnsi="Times New Roman" w:cs="Times New Roman"/>
          <w:sz w:val="24"/>
          <w:szCs w:val="24"/>
        </w:rPr>
        <w:t xml:space="preserve">stomer premises when </w:t>
      </w:r>
      <w:proofErr w:type="spellStart"/>
      <w:r>
        <w:rPr>
          <w:rFonts w:ascii="Times New Roman" w:hAnsi="Times New Roman" w:cs="Times New Roman"/>
          <w:sz w:val="24"/>
          <w:szCs w:val="24"/>
        </w:rPr>
        <w:t>analysing</w:t>
      </w:r>
      <w:proofErr w:type="spellEnd"/>
      <w:r>
        <w:rPr>
          <w:rFonts w:ascii="Times New Roman" w:hAnsi="Times New Roman" w:cs="Times New Roman"/>
          <w:sz w:val="24"/>
          <w:szCs w:val="24"/>
        </w:rPr>
        <w:t xml:space="preserve"> individual customer data. It will prevent losing money without getting the benefit. The </w:t>
      </w:r>
      <w:proofErr w:type="gramStart"/>
      <w:r>
        <w:rPr>
          <w:rFonts w:ascii="Times New Roman" w:hAnsi="Times New Roman" w:cs="Times New Roman"/>
          <w:sz w:val="24"/>
          <w:szCs w:val="24"/>
        </w:rPr>
        <w:t>system  provide</w:t>
      </w:r>
      <w:r>
        <w:rPr>
          <w:rFonts w:ascii="Times New Roman" w:hAnsi="Times New Roman" w:cs="Times New Roman"/>
          <w:sz w:val="24"/>
          <w:szCs w:val="24"/>
        </w:rPr>
        <w:t>s</w:t>
      </w:r>
      <w:proofErr w:type="gramEnd"/>
      <w:r>
        <w:rPr>
          <w:rFonts w:ascii="Times New Roman" w:hAnsi="Times New Roman" w:cs="Times New Roman"/>
          <w:sz w:val="24"/>
          <w:szCs w:val="24"/>
        </w:rPr>
        <w:t xml:space="preserve"> information on water consumption every fifteen minutes and it help</w:t>
      </w:r>
      <w:r>
        <w:rPr>
          <w:rFonts w:ascii="Times New Roman" w:hAnsi="Times New Roman" w:cs="Times New Roman"/>
          <w:sz w:val="24"/>
          <w:szCs w:val="24"/>
        </w:rPr>
        <w:t>s</w:t>
      </w:r>
      <w:r>
        <w:rPr>
          <w:rFonts w:ascii="Times New Roman" w:hAnsi="Times New Roman" w:cs="Times New Roman"/>
          <w:sz w:val="24"/>
          <w:szCs w:val="24"/>
        </w:rPr>
        <w:t xml:space="preserve"> to </w:t>
      </w:r>
      <w:proofErr w:type="spellStart"/>
      <w:r>
        <w:rPr>
          <w:rFonts w:ascii="Times New Roman" w:hAnsi="Times New Roman" w:cs="Times New Roman"/>
          <w:sz w:val="24"/>
          <w:szCs w:val="24"/>
        </w:rPr>
        <w:t>analyse</w:t>
      </w:r>
      <w:proofErr w:type="spellEnd"/>
      <w:r>
        <w:rPr>
          <w:rFonts w:ascii="Times New Roman" w:hAnsi="Times New Roman" w:cs="Times New Roman"/>
          <w:sz w:val="24"/>
          <w:szCs w:val="24"/>
        </w:rPr>
        <w:t xml:space="preserve"> water usage patterns and predict the wate</w:t>
      </w:r>
      <w:r>
        <w:rPr>
          <w:rFonts w:ascii="Times New Roman" w:hAnsi="Times New Roman" w:cs="Times New Roman"/>
          <w:sz w:val="24"/>
          <w:szCs w:val="24"/>
        </w:rPr>
        <w:t xml:space="preserve">r demand in the future. </w:t>
      </w:r>
    </w:p>
    <w:p w:rsidR="0072128D" w:rsidRDefault="009A2792">
      <w:pPr>
        <w:spacing w:line="240" w:lineRule="auto"/>
        <w:ind w:left="14" w:right="56"/>
        <w:rPr>
          <w:rFonts w:ascii="Times New Roman" w:hAnsi="Times New Roman" w:cs="Times New Roman"/>
          <w:sz w:val="24"/>
          <w:szCs w:val="24"/>
        </w:rPr>
      </w:pPr>
      <w:r>
        <w:rPr>
          <w:rFonts w:ascii="Times New Roman" w:hAnsi="Times New Roman" w:cs="Times New Roman"/>
          <w:sz w:val="24"/>
          <w:szCs w:val="24"/>
        </w:rPr>
        <w:t xml:space="preserve">Following features of SWMS system manage entire national pipe borne water system efficient manner.  </w:t>
      </w:r>
    </w:p>
    <w:p w:rsidR="0072128D" w:rsidRDefault="009A2792">
      <w:pPr>
        <w:ind w:left="382" w:right="56"/>
        <w:rPr>
          <w:rFonts w:ascii="Times New Roman" w:hAnsi="Times New Roman" w:cs="Times New Roman"/>
          <w:sz w:val="24"/>
          <w:szCs w:val="24"/>
        </w:rPr>
      </w:pPr>
      <w:r>
        <w:rPr>
          <w:rFonts w:ascii="Times New Roman" w:eastAsia="Calibri" w:hAnsi="Times New Roman" w:cs="Times New Roman"/>
          <w:noProof/>
          <w:sz w:val="24"/>
          <w:szCs w:val="24"/>
        </w:rPr>
        <mc:AlternateContent>
          <mc:Choice Requires="wpg">
            <w:drawing>
              <wp:anchor distT="0" distB="0" distL="114300" distR="114300" simplePos="0" relativeHeight="251665408" behindDoc="0" locked="0" layoutInCell="1" allowOverlap="1">
                <wp:simplePos x="0" y="0"/>
                <wp:positionH relativeFrom="column">
                  <wp:posOffset>236220</wp:posOffset>
                </wp:positionH>
                <wp:positionV relativeFrom="paragraph">
                  <wp:posOffset>35560</wp:posOffset>
                </wp:positionV>
                <wp:extent cx="54610" cy="798195"/>
                <wp:effectExtent l="0" t="0" r="0" b="0"/>
                <wp:wrapSquare wrapText="bothSides"/>
                <wp:docPr id="53266" name="Group 53266"/>
                <wp:cNvGraphicFramePr/>
                <a:graphic xmlns:a="http://schemas.openxmlformats.org/drawingml/2006/main">
                  <a:graphicData uri="http://schemas.microsoft.com/office/word/2010/wordprocessingGroup">
                    <wpg:wgp>
                      <wpg:cNvGrpSpPr/>
                      <wpg:grpSpPr>
                        <a:xfrm>
                          <a:off x="0" y="0"/>
                          <a:ext cx="54397" cy="798373"/>
                          <a:chOff x="0" y="0"/>
                          <a:chExt cx="54397" cy="798373"/>
                        </a:xfrm>
                      </wpg:grpSpPr>
                      <wps:wsp>
                        <wps:cNvPr id="5382" name="Shape 5382"/>
                        <wps:cNvSpPr/>
                        <wps:spPr>
                          <a:xfrm>
                            <a:off x="0" y="0"/>
                            <a:ext cx="54397" cy="54407"/>
                          </a:xfrm>
                          <a:custGeom>
                            <a:avLst/>
                            <a:gdLst/>
                            <a:ahLst/>
                            <a:cxnLst/>
                            <a:rect l="0" t="0" r="0" b="0"/>
                            <a:pathLst>
                              <a:path w="54397" h="54407">
                                <a:moveTo>
                                  <a:pt x="27235" y="0"/>
                                </a:moveTo>
                                <a:cubicBezTo>
                                  <a:pt x="34727" y="0"/>
                                  <a:pt x="41126" y="2654"/>
                                  <a:pt x="46434" y="7963"/>
                                </a:cubicBezTo>
                                <a:cubicBezTo>
                                  <a:pt x="51742" y="13271"/>
                                  <a:pt x="54397" y="19672"/>
                                  <a:pt x="54397" y="27165"/>
                                </a:cubicBezTo>
                                <a:cubicBezTo>
                                  <a:pt x="54397" y="34709"/>
                                  <a:pt x="51742" y="41135"/>
                                  <a:pt x="46434" y="46444"/>
                                </a:cubicBezTo>
                                <a:cubicBezTo>
                                  <a:pt x="41126" y="51752"/>
                                  <a:pt x="34727" y="54407"/>
                                  <a:pt x="27235" y="54407"/>
                                </a:cubicBezTo>
                                <a:cubicBezTo>
                                  <a:pt x="19695" y="54407"/>
                                  <a:pt x="13270" y="51752"/>
                                  <a:pt x="7962" y="46444"/>
                                </a:cubicBezTo>
                                <a:cubicBezTo>
                                  <a:pt x="2654" y="41135"/>
                                  <a:pt x="0" y="34709"/>
                                  <a:pt x="0" y="27165"/>
                                </a:cubicBezTo>
                                <a:cubicBezTo>
                                  <a:pt x="0" y="19672"/>
                                  <a:pt x="2654" y="13271"/>
                                  <a:pt x="7962" y="7963"/>
                                </a:cubicBezTo>
                                <a:cubicBezTo>
                                  <a:pt x="13270" y="2654"/>
                                  <a:pt x="19695" y="0"/>
                                  <a:pt x="27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6" name="Shape 5386"/>
                        <wps:cNvSpPr/>
                        <wps:spPr>
                          <a:xfrm>
                            <a:off x="0" y="186182"/>
                            <a:ext cx="54397" cy="54407"/>
                          </a:xfrm>
                          <a:custGeom>
                            <a:avLst/>
                            <a:gdLst/>
                            <a:ahLst/>
                            <a:cxnLst/>
                            <a:rect l="0" t="0" r="0" b="0"/>
                            <a:pathLst>
                              <a:path w="54397" h="54407">
                                <a:moveTo>
                                  <a:pt x="27235" y="0"/>
                                </a:moveTo>
                                <a:cubicBezTo>
                                  <a:pt x="34727" y="0"/>
                                  <a:pt x="41126" y="2654"/>
                                  <a:pt x="46434" y="7963"/>
                                </a:cubicBezTo>
                                <a:cubicBezTo>
                                  <a:pt x="51742" y="13271"/>
                                  <a:pt x="54397" y="19672"/>
                                  <a:pt x="54397" y="27165"/>
                                </a:cubicBezTo>
                                <a:cubicBezTo>
                                  <a:pt x="54397" y="34709"/>
                                  <a:pt x="51742" y="41135"/>
                                  <a:pt x="46434" y="46444"/>
                                </a:cubicBezTo>
                                <a:cubicBezTo>
                                  <a:pt x="41126" y="51752"/>
                                  <a:pt x="34727" y="54407"/>
                                  <a:pt x="27235" y="54407"/>
                                </a:cubicBezTo>
                                <a:cubicBezTo>
                                  <a:pt x="19695" y="54407"/>
                                  <a:pt x="13270" y="51752"/>
                                  <a:pt x="7962" y="46444"/>
                                </a:cubicBezTo>
                                <a:cubicBezTo>
                                  <a:pt x="2654" y="41135"/>
                                  <a:pt x="0" y="34709"/>
                                  <a:pt x="0" y="27165"/>
                                </a:cubicBezTo>
                                <a:cubicBezTo>
                                  <a:pt x="0" y="19672"/>
                                  <a:pt x="2654" y="13271"/>
                                  <a:pt x="7962" y="7963"/>
                                </a:cubicBezTo>
                                <a:cubicBezTo>
                                  <a:pt x="13270" y="2654"/>
                                  <a:pt x="19695" y="0"/>
                                  <a:pt x="27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0" name="Shape 5390"/>
                        <wps:cNvSpPr/>
                        <wps:spPr>
                          <a:xfrm>
                            <a:off x="0" y="372110"/>
                            <a:ext cx="54397" cy="54407"/>
                          </a:xfrm>
                          <a:custGeom>
                            <a:avLst/>
                            <a:gdLst/>
                            <a:ahLst/>
                            <a:cxnLst/>
                            <a:rect l="0" t="0" r="0" b="0"/>
                            <a:pathLst>
                              <a:path w="54397" h="54407">
                                <a:moveTo>
                                  <a:pt x="27235" y="0"/>
                                </a:moveTo>
                                <a:cubicBezTo>
                                  <a:pt x="34727" y="0"/>
                                  <a:pt x="41126" y="2654"/>
                                  <a:pt x="46434" y="7963"/>
                                </a:cubicBezTo>
                                <a:cubicBezTo>
                                  <a:pt x="51742" y="13272"/>
                                  <a:pt x="54397" y="19672"/>
                                  <a:pt x="54397" y="27165"/>
                                </a:cubicBezTo>
                                <a:cubicBezTo>
                                  <a:pt x="54397" y="34709"/>
                                  <a:pt x="51742" y="41135"/>
                                  <a:pt x="46434" y="46444"/>
                                </a:cubicBezTo>
                                <a:cubicBezTo>
                                  <a:pt x="41126" y="51753"/>
                                  <a:pt x="34727" y="54407"/>
                                  <a:pt x="27235" y="54407"/>
                                </a:cubicBezTo>
                                <a:cubicBezTo>
                                  <a:pt x="19695" y="54407"/>
                                  <a:pt x="13270" y="51753"/>
                                  <a:pt x="7962" y="46444"/>
                                </a:cubicBezTo>
                                <a:cubicBezTo>
                                  <a:pt x="2654" y="41135"/>
                                  <a:pt x="0" y="34709"/>
                                  <a:pt x="0" y="27165"/>
                                </a:cubicBezTo>
                                <a:cubicBezTo>
                                  <a:pt x="0" y="19672"/>
                                  <a:pt x="2654" y="13272"/>
                                  <a:pt x="7962" y="7963"/>
                                </a:cubicBezTo>
                                <a:cubicBezTo>
                                  <a:pt x="13270" y="2654"/>
                                  <a:pt x="19695" y="0"/>
                                  <a:pt x="27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6" name="Shape 5396"/>
                        <wps:cNvSpPr/>
                        <wps:spPr>
                          <a:xfrm>
                            <a:off x="0" y="558038"/>
                            <a:ext cx="54397" cy="54407"/>
                          </a:xfrm>
                          <a:custGeom>
                            <a:avLst/>
                            <a:gdLst/>
                            <a:ahLst/>
                            <a:cxnLst/>
                            <a:rect l="0" t="0" r="0" b="0"/>
                            <a:pathLst>
                              <a:path w="54397" h="54407">
                                <a:moveTo>
                                  <a:pt x="27235" y="0"/>
                                </a:moveTo>
                                <a:cubicBezTo>
                                  <a:pt x="34727" y="0"/>
                                  <a:pt x="41126" y="2654"/>
                                  <a:pt x="46434" y="7963"/>
                                </a:cubicBezTo>
                                <a:cubicBezTo>
                                  <a:pt x="51742" y="13271"/>
                                  <a:pt x="54397" y="19672"/>
                                  <a:pt x="54397" y="27165"/>
                                </a:cubicBezTo>
                                <a:cubicBezTo>
                                  <a:pt x="54397" y="34709"/>
                                  <a:pt x="51742" y="41135"/>
                                  <a:pt x="46434" y="46444"/>
                                </a:cubicBezTo>
                                <a:cubicBezTo>
                                  <a:pt x="41126" y="51752"/>
                                  <a:pt x="34727" y="54407"/>
                                  <a:pt x="27235" y="54407"/>
                                </a:cubicBezTo>
                                <a:cubicBezTo>
                                  <a:pt x="19695" y="54407"/>
                                  <a:pt x="13270" y="51752"/>
                                  <a:pt x="7962" y="46444"/>
                                </a:cubicBezTo>
                                <a:cubicBezTo>
                                  <a:pt x="2654" y="41135"/>
                                  <a:pt x="0" y="34709"/>
                                  <a:pt x="0" y="27165"/>
                                </a:cubicBezTo>
                                <a:cubicBezTo>
                                  <a:pt x="0" y="19672"/>
                                  <a:pt x="2654" y="13271"/>
                                  <a:pt x="7962" y="7963"/>
                                </a:cubicBezTo>
                                <a:cubicBezTo>
                                  <a:pt x="13270" y="2654"/>
                                  <a:pt x="19695" y="0"/>
                                  <a:pt x="27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1" name="Shape 5401"/>
                        <wps:cNvSpPr/>
                        <wps:spPr>
                          <a:xfrm>
                            <a:off x="0" y="743966"/>
                            <a:ext cx="54397" cy="54407"/>
                          </a:xfrm>
                          <a:custGeom>
                            <a:avLst/>
                            <a:gdLst/>
                            <a:ahLst/>
                            <a:cxnLst/>
                            <a:rect l="0" t="0" r="0" b="0"/>
                            <a:pathLst>
                              <a:path w="54397" h="54407">
                                <a:moveTo>
                                  <a:pt x="27235" y="0"/>
                                </a:moveTo>
                                <a:cubicBezTo>
                                  <a:pt x="34727" y="0"/>
                                  <a:pt x="41126" y="2654"/>
                                  <a:pt x="46434" y="7963"/>
                                </a:cubicBezTo>
                                <a:cubicBezTo>
                                  <a:pt x="51742" y="13272"/>
                                  <a:pt x="54397" y="19672"/>
                                  <a:pt x="54397" y="27165"/>
                                </a:cubicBezTo>
                                <a:cubicBezTo>
                                  <a:pt x="54397" y="34709"/>
                                  <a:pt x="51742" y="41135"/>
                                  <a:pt x="46434" y="46444"/>
                                </a:cubicBezTo>
                                <a:cubicBezTo>
                                  <a:pt x="41126" y="51753"/>
                                  <a:pt x="34727" y="54407"/>
                                  <a:pt x="27235" y="54407"/>
                                </a:cubicBezTo>
                                <a:cubicBezTo>
                                  <a:pt x="19695" y="54407"/>
                                  <a:pt x="13270" y="51753"/>
                                  <a:pt x="7962" y="46444"/>
                                </a:cubicBezTo>
                                <a:cubicBezTo>
                                  <a:pt x="2654" y="41135"/>
                                  <a:pt x="0" y="34709"/>
                                  <a:pt x="0" y="27165"/>
                                </a:cubicBezTo>
                                <a:cubicBezTo>
                                  <a:pt x="0" y="19672"/>
                                  <a:pt x="2654" y="13272"/>
                                  <a:pt x="7962" y="7963"/>
                                </a:cubicBezTo>
                                <a:cubicBezTo>
                                  <a:pt x="13270" y="2654"/>
                                  <a:pt x="19695" y="0"/>
                                  <a:pt x="27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18.6pt;margin-top:2.8pt;height:62.85pt;width:4.3pt;mso-wrap-distance-bottom:0pt;mso-wrap-distance-left:9pt;mso-wrap-distance-right:9pt;mso-wrap-distance-top:0pt;z-index:251665408;mso-width-relative:page;mso-height-relative:page;" coordsize="54397,798373" o:gfxdata="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">
                <o:lock v:ext="edit" aspectratio="f"/>
                <v:shape id="Shape 5382" o:spid="_x0000_s1026" o:spt="100" style="position:absolute;left:0;top:0;height:54407;width:54397;" fillcolor="#000000" filled="t" stroked="f" coordsize="54397,54407" o:gfxdata="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7YNMu/&#10;AAAA3QAAAA8AAAAAAAAAAQAgAAAAIgAAAGRycy9kb3ducmV2LnhtbFBLAQIUABQAAAAIAIdO4kAz&#10;LwWeOwAAADkAAAAQAAAAAAAAAAEAIAAAAA4BAABkcnMvc2hhcGV4bWwueG1sUEsFBgAAAAAGAAYA&#10;WwEAALgDAAAAAA==&#10;" path="m27235,0c34727,0,41126,2654,46434,7963c51742,13271,54397,19672,54397,27165c54397,34709,51742,41135,46434,46444c41126,51752,34727,54407,27235,54407c19695,54407,13270,51752,7962,46444c2654,41135,0,34709,0,27165c0,19672,2654,13271,7962,7963c13270,2654,19695,0,27235,0xe">
                  <v:fill on="t" focussize="0,0"/>
                  <v:stroke on="f" weight="0pt" miterlimit="1" joinstyle="miter"/>
                  <v:imagedata o:title=""/>
                  <o:lock v:ext="edit" aspectratio="f"/>
                </v:shape>
                <v:shape id="Shape 5386" o:spid="_x0000_s1026" o:spt="100" style="position:absolute;left:0;top:186182;height:54407;width:54397;" fillcolor="#000000" filled="t" stroked="f" coordsize="54397,54407" o:gfxdata="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x4zLI&#10;wAAAAN0AAAAPAAAAAAAAAAEAIAAAACIAAABkcnMvZG93bnJldi54bWxQSwECFAAUAAAACACHTuJA&#10;My8FnjsAAAA5AAAAEAAAAAAAAAABACAAAAAPAQAAZHJzL3NoYXBleG1sLnhtbFBLBQYAAAAABgAG&#10;AFsBAAC5AwAAAAA=&#10;" path="m27235,0c34727,0,41126,2654,46434,7963c51742,13271,54397,19672,54397,27165c54397,34709,51742,41135,46434,46444c41126,51752,34727,54407,27235,54407c19695,54407,13270,51752,7962,46444c2654,41135,0,34709,0,27165c0,19672,2654,13271,7962,7963c13270,2654,19695,0,27235,0xe">
                  <v:fill on="t" focussize="0,0"/>
                  <v:stroke on="f" weight="0pt" miterlimit="1" joinstyle="miter"/>
                  <v:imagedata o:title=""/>
                  <o:lock v:ext="edit" aspectratio="f"/>
                </v:shape>
                <v:shape id="Shape 5390" o:spid="_x0000_s1026" o:spt="100" style="position:absolute;left:0;top:372110;height:54407;width:54397;" fillcolor="#000000" filled="t" stroked="f" coordsize="54397,54407" o:gfxdata="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J+Z+r4A&#10;AADdAAAADwAAAAAAAAABACAAAAAiAAAAZHJzL2Rvd25yZXYueG1sUEsBAhQAFAAAAAgAh07iQDMv&#10;BZ47AAAAOQAAABAAAAAAAAAAAQAgAAAADQEAAGRycy9zaGFwZXhtbC54bWxQSwUGAAAAAAYABgBb&#10;AQAAtwMAAAAA&#10;" path="m27235,0c34727,0,41126,2654,46434,7963c51742,13272,54397,19672,54397,27165c54397,34709,51742,41135,46434,46444c41126,51753,34727,54407,27235,54407c19695,54407,13270,51753,7962,46444c2654,41135,0,34709,0,27165c0,19672,2654,13272,7962,7963c13270,2654,19695,0,27235,0xe">
                  <v:fill on="t" focussize="0,0"/>
                  <v:stroke on="f" weight="0pt" miterlimit="1" joinstyle="miter"/>
                  <v:imagedata o:title=""/>
                  <o:lock v:ext="edit" aspectratio="f"/>
                </v:shape>
                <v:shape id="Shape 5396" o:spid="_x0000_s1026" o:spt="100" style="position:absolute;left:0;top:558038;height:54407;width:54397;" fillcolor="#000000" filled="t" stroked="f" coordsize="54397,54407" o:gfxdata="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0OqQV&#10;wAAAAN0AAAAPAAAAAAAAAAEAIAAAACIAAABkcnMvZG93bnJldi54bWxQSwECFAAUAAAACACHTuJA&#10;My8FnjsAAAA5AAAAEAAAAAAAAAABACAAAAAPAQAAZHJzL3NoYXBleG1sLnhtbFBLBQYAAAAABgAG&#10;AFsBAAC5AwAAAAA=&#10;" path="m27235,0c34727,0,41126,2654,46434,7963c51742,13271,54397,19672,54397,27165c54397,34709,51742,41135,46434,46444c41126,51752,34727,54407,27235,54407c19695,54407,13270,51752,7962,46444c2654,41135,0,34709,0,27165c0,19672,2654,13271,7962,7963c13270,2654,19695,0,27235,0xe">
                  <v:fill on="t" focussize="0,0"/>
                  <v:stroke on="f" weight="0pt" miterlimit="1" joinstyle="miter"/>
                  <v:imagedata o:title=""/>
                  <o:lock v:ext="edit" aspectratio="f"/>
                </v:shape>
                <v:shape id="Shape 5401" o:spid="_x0000_s1026" o:spt="100" style="position:absolute;left:0;top:743966;height:54407;width:54397;" fillcolor="#000000" filled="t" stroked="f" coordsize="54397,54407" o:gfxdata="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3Nk&#10;g8EAAADdAAAADwAAAAAAAAABACAAAAAiAAAAZHJzL2Rvd25yZXYueG1sUEsBAhQAFAAAAAgAh07i&#10;QDMvBZ47AAAAOQAAABAAAAAAAAAAAQAgAAAAEAEAAGRycy9zaGFwZXhtbC54bWxQSwUGAAAAAAYA&#10;BgBbAQAAugMAAAAA&#10;" path="m27235,0c34727,0,41126,2654,46434,7963c51742,13272,54397,19672,54397,27165c54397,34709,51742,41135,46434,46444c41126,51753,34727,54407,27235,54407c19695,54407,13270,51753,7962,46444c2654,41135,0,34709,0,27165c0,19672,2654,13272,7962,7963c13270,2654,19695,0,27235,0xe">
                  <v:fill on="t" focussize="0,0"/>
                  <v:stroke on="f" weight="0pt" miterlimit="1" joinstyle="miter"/>
                  <v:imagedata o:title=""/>
                  <o:lock v:ext="edit" aspectratio="f"/>
                </v:shape>
                <w10:wrap type="square"/>
              </v:group>
            </w:pict>
          </mc:Fallback>
        </mc:AlternateContent>
      </w:r>
      <w:r>
        <w:rPr>
          <w:rFonts w:ascii="Times New Roman" w:eastAsia="Arial" w:hAnsi="Times New Roman" w:cs="Times New Roman"/>
          <w:sz w:val="24"/>
          <w:szCs w:val="24"/>
        </w:rPr>
        <w:t xml:space="preserve"> </w:t>
      </w:r>
      <w:r>
        <w:rPr>
          <w:rFonts w:ascii="Times New Roman" w:hAnsi="Times New Roman" w:cs="Times New Roman"/>
          <w:sz w:val="24"/>
          <w:szCs w:val="24"/>
        </w:rPr>
        <w:t xml:space="preserve">Capture meter reading  </w:t>
      </w:r>
    </w:p>
    <w:p w:rsidR="0072128D" w:rsidRDefault="009A2792">
      <w:pPr>
        <w:ind w:left="382" w:right="56"/>
        <w:rPr>
          <w:rFonts w:ascii="Times New Roman" w:hAnsi="Times New Roman" w:cs="Times New Roman"/>
          <w:sz w:val="24"/>
          <w:szCs w:val="24"/>
        </w:rPr>
      </w:pPr>
      <w:r>
        <w:rPr>
          <w:rFonts w:ascii="Times New Roman" w:eastAsia="Arial" w:hAnsi="Times New Roman" w:cs="Times New Roman"/>
          <w:sz w:val="24"/>
          <w:szCs w:val="24"/>
        </w:rPr>
        <w:t xml:space="preserve"> </w:t>
      </w:r>
      <w:r>
        <w:rPr>
          <w:rFonts w:ascii="Times New Roman" w:hAnsi="Times New Roman" w:cs="Times New Roman"/>
          <w:sz w:val="24"/>
          <w:szCs w:val="24"/>
        </w:rPr>
        <w:t xml:space="preserve">View water consumption  </w:t>
      </w:r>
    </w:p>
    <w:p w:rsidR="0072128D" w:rsidRDefault="009A2792">
      <w:pPr>
        <w:ind w:left="382" w:right="56"/>
        <w:rPr>
          <w:rFonts w:ascii="Times New Roman" w:hAnsi="Times New Roman" w:cs="Times New Roman"/>
          <w:sz w:val="24"/>
          <w:szCs w:val="24"/>
        </w:rPr>
      </w:pPr>
      <w:r>
        <w:rPr>
          <w:rFonts w:ascii="Times New Roman" w:eastAsia="Arial" w:hAnsi="Times New Roman" w:cs="Times New Roman"/>
          <w:sz w:val="24"/>
          <w:szCs w:val="24"/>
        </w:rPr>
        <w:t xml:space="preserve"> </w:t>
      </w:r>
      <w:r>
        <w:rPr>
          <w:rFonts w:ascii="Times New Roman" w:hAnsi="Times New Roman" w:cs="Times New Roman"/>
          <w:sz w:val="24"/>
          <w:szCs w:val="24"/>
        </w:rPr>
        <w:t xml:space="preserve">Analyze the consumption pattern and demand management of water  </w:t>
      </w:r>
    </w:p>
    <w:p w:rsidR="0072128D" w:rsidRDefault="009A2792">
      <w:pPr>
        <w:ind w:left="382" w:right="56"/>
        <w:rPr>
          <w:rFonts w:ascii="Times New Roman" w:hAnsi="Times New Roman" w:cs="Times New Roman"/>
          <w:sz w:val="24"/>
          <w:szCs w:val="24"/>
        </w:rPr>
      </w:pPr>
      <w:r>
        <w:rPr>
          <w:rFonts w:ascii="Times New Roman" w:eastAsia="Arial" w:hAnsi="Times New Roman" w:cs="Times New Roman"/>
          <w:sz w:val="24"/>
          <w:szCs w:val="24"/>
        </w:rPr>
        <w:t xml:space="preserve"> </w:t>
      </w:r>
      <w:r>
        <w:rPr>
          <w:rFonts w:ascii="Times New Roman" w:hAnsi="Times New Roman" w:cs="Times New Roman"/>
          <w:sz w:val="24"/>
          <w:szCs w:val="24"/>
        </w:rPr>
        <w:t xml:space="preserve">Estimate household water consumption  </w:t>
      </w:r>
    </w:p>
    <w:p w:rsidR="0072128D" w:rsidRDefault="009A2792">
      <w:pPr>
        <w:ind w:left="382" w:right="56"/>
        <w:rPr>
          <w:rFonts w:ascii="Times New Roman" w:hAnsi="Times New Roman" w:cs="Times New Roman"/>
          <w:sz w:val="24"/>
          <w:szCs w:val="24"/>
        </w:rPr>
      </w:pPr>
      <w:r>
        <w:rPr>
          <w:rFonts w:ascii="Times New Roman" w:eastAsia="Arial" w:hAnsi="Times New Roman" w:cs="Times New Roman"/>
          <w:sz w:val="24"/>
          <w:szCs w:val="24"/>
        </w:rPr>
        <w:t xml:space="preserve"> </w:t>
      </w:r>
      <w:r>
        <w:rPr>
          <w:rFonts w:ascii="Times New Roman" w:hAnsi="Times New Roman" w:cs="Times New Roman"/>
          <w:sz w:val="24"/>
          <w:szCs w:val="24"/>
        </w:rPr>
        <w:t xml:space="preserve">Analyze water-saving potential for the residential sector  </w:t>
      </w:r>
    </w:p>
    <w:p w:rsidR="0072128D" w:rsidRDefault="009A2792">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72128D" w:rsidRDefault="009A2792">
      <w:pPr>
        <w:spacing w:after="153"/>
        <w:ind w:left="14" w:right="56"/>
        <w:rPr>
          <w:rFonts w:ascii="Times New Roman" w:hAnsi="Times New Roman" w:cs="Times New Roman"/>
          <w:sz w:val="24"/>
          <w:szCs w:val="24"/>
        </w:rPr>
      </w:pPr>
      <w:r>
        <w:rPr>
          <w:rFonts w:ascii="Times New Roman" w:hAnsi="Times New Roman" w:cs="Times New Roman"/>
          <w:sz w:val="24"/>
          <w:szCs w:val="24"/>
        </w:rPr>
        <w:t>The main risk has been identified the system require 5v power to operation. System can connect to national electricity grid. when power failure system has</w:t>
      </w:r>
      <w:r>
        <w:rPr>
          <w:rFonts w:ascii="Times New Roman" w:hAnsi="Times New Roman" w:cs="Times New Roman"/>
          <w:sz w:val="24"/>
          <w:szCs w:val="24"/>
        </w:rPr>
        <w:t xml:space="preserve"> to turn to backup power (UPS). The national electricity grid has not been covered in particular areas; solar power can be used as a substitute. </w:t>
      </w:r>
    </w:p>
    <w:p w:rsidR="0072128D" w:rsidRDefault="009A2792">
      <w:pPr>
        <w:spacing w:after="87"/>
        <w:ind w:left="14" w:right="56"/>
        <w:rPr>
          <w:rFonts w:ascii="Times New Roman" w:hAnsi="Times New Roman" w:cs="Times New Roman"/>
          <w:sz w:val="24"/>
          <w:szCs w:val="24"/>
        </w:rPr>
      </w:pPr>
      <w:r>
        <w:rPr>
          <w:rFonts w:ascii="Times New Roman" w:hAnsi="Times New Roman" w:cs="Times New Roman"/>
          <w:sz w:val="24"/>
          <w:szCs w:val="24"/>
        </w:rPr>
        <w:t xml:space="preserve">The SWMS system eligible to collect customer water consumption data. This data collection approach would be a </w:t>
      </w:r>
      <w:r>
        <w:rPr>
          <w:rFonts w:ascii="Times New Roman" w:hAnsi="Times New Roman" w:cs="Times New Roman"/>
          <w:sz w:val="24"/>
          <w:szCs w:val="24"/>
        </w:rPr>
        <w:t xml:space="preserve">new experience to customers and Meter Readers. Therefore, such a set of data could be used to generate new knowledge. </w:t>
      </w:r>
    </w:p>
    <w:p w:rsidR="0072128D" w:rsidRDefault="009A2792">
      <w:pPr>
        <w:pStyle w:val="Heading2"/>
        <w:ind w:left="-5"/>
      </w:pPr>
      <w:bookmarkStart w:id="152" w:name="_Toc139534291"/>
      <w:bookmarkStart w:id="153" w:name="_Toc57658"/>
      <w:r>
        <w:t>6.2 Recommendation for Future Work</w:t>
      </w:r>
      <w:bookmarkEnd w:id="152"/>
      <w:r>
        <w:t xml:space="preserve"> </w:t>
      </w:r>
      <w:bookmarkEnd w:id="153"/>
    </w:p>
    <w:p w:rsidR="0072128D" w:rsidRDefault="009A2792">
      <w:pPr>
        <w:ind w:left="14" w:right="56"/>
        <w:rPr>
          <w:rFonts w:ascii="Times New Roman" w:hAnsi="Times New Roman" w:cs="Times New Roman"/>
          <w:sz w:val="24"/>
          <w:szCs w:val="24"/>
        </w:rPr>
      </w:pPr>
      <w:r>
        <w:rPr>
          <w:rFonts w:ascii="Times New Roman" w:hAnsi="Times New Roman" w:cs="Times New Roman"/>
          <w:sz w:val="24"/>
          <w:szCs w:val="24"/>
        </w:rPr>
        <w:t>Further research could include; web base payment module can be introduced to pay online when customer</w:t>
      </w:r>
      <w:r>
        <w:rPr>
          <w:rFonts w:ascii="Times New Roman" w:hAnsi="Times New Roman" w:cs="Times New Roman"/>
          <w:sz w:val="24"/>
          <w:szCs w:val="24"/>
        </w:rPr>
        <w:t xml:space="preserve"> view pending bill payment, automated meter reading data collection technique can be introduced through the customer home broadband, water supply can be disconnected automatically when laps more than three bills, prepaid water billing system can be introdu</w:t>
      </w:r>
      <w:r>
        <w:rPr>
          <w:rFonts w:ascii="Times New Roman" w:hAnsi="Times New Roman" w:cs="Times New Roman"/>
          <w:sz w:val="24"/>
          <w:szCs w:val="24"/>
        </w:rPr>
        <w:t xml:space="preserve">ced according to the customer requirement, water leaks have been detected by the system and produce SMS alert to the customer. </w:t>
      </w:r>
    </w:p>
    <w:p w:rsidR="0072128D" w:rsidRDefault="0072128D">
      <w:pPr>
        <w:ind w:left="14" w:right="56"/>
        <w:rPr>
          <w:rFonts w:ascii="Times New Roman" w:hAnsi="Times New Roman" w:cs="Times New Roman"/>
          <w:sz w:val="24"/>
          <w:szCs w:val="24"/>
        </w:rPr>
      </w:pPr>
    </w:p>
    <w:p w:rsidR="0072128D" w:rsidRDefault="0072128D">
      <w:pPr>
        <w:pStyle w:val="Heading1"/>
      </w:pPr>
    </w:p>
    <w:p w:rsidR="0072128D" w:rsidRDefault="009A2792">
      <w:pPr>
        <w:pStyle w:val="Heading1"/>
      </w:pPr>
      <w:bookmarkStart w:id="154" w:name="_Toc139534292"/>
      <w:r>
        <w:t>REFERENCES</w:t>
      </w:r>
      <w:bookmarkEnd w:id="126"/>
      <w:bookmarkEnd w:id="154"/>
    </w:p>
    <w:p w:rsidR="0072128D" w:rsidRDefault="0072128D">
      <w:pPr>
        <w:spacing w:line="276" w:lineRule="auto"/>
        <w:jc w:val="both"/>
        <w:rPr>
          <w:rFonts w:ascii="Times New Roman" w:hAnsi="Times New Roman" w:cs="Times New Roman"/>
          <w:sz w:val="24"/>
          <w:szCs w:val="24"/>
        </w:rPr>
      </w:pPr>
    </w:p>
    <w:p w:rsidR="0072128D" w:rsidRDefault="009A2792">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 xml:space="preserve"> E. I. G. </w:t>
      </w:r>
      <w:proofErr w:type="spellStart"/>
      <w:r>
        <w:rPr>
          <w:rFonts w:ascii="Times New Roman" w:hAnsi="Times New Roman" w:cs="Times New Roman"/>
          <w:sz w:val="24"/>
          <w:szCs w:val="24"/>
        </w:rPr>
        <w:t>Hauber</w:t>
      </w:r>
      <w:proofErr w:type="spellEnd"/>
      <w:r>
        <w:rPr>
          <w:rFonts w:ascii="Times New Roman" w:hAnsi="Times New Roman" w:cs="Times New Roman"/>
          <w:sz w:val="24"/>
          <w:szCs w:val="24"/>
        </w:rPr>
        <w:t>-Davidson, Smart Water Metering, 2006.</w:t>
      </w:r>
    </w:p>
    <w:p w:rsidR="0072128D" w:rsidRDefault="009A2792">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 xml:space="preserve">P. </w:t>
      </w:r>
      <w:proofErr w:type="spellStart"/>
      <w:r>
        <w:rPr>
          <w:rFonts w:ascii="Times New Roman" w:hAnsi="Times New Roman" w:cs="Times New Roman"/>
          <w:sz w:val="24"/>
          <w:szCs w:val="24"/>
        </w:rPr>
        <w:t>Mwangi</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Mwangi</w:t>
      </w:r>
      <w:proofErr w:type="spellEnd"/>
      <w:r>
        <w:rPr>
          <w:rFonts w:ascii="Times New Roman" w:hAnsi="Times New Roman" w:cs="Times New Roman"/>
          <w:sz w:val="24"/>
          <w:szCs w:val="24"/>
        </w:rPr>
        <w:t xml:space="preserve">, and P. M. </w:t>
      </w:r>
      <w:proofErr w:type="spellStart"/>
      <w:r>
        <w:rPr>
          <w:rFonts w:ascii="Times New Roman" w:hAnsi="Times New Roman" w:cs="Times New Roman"/>
          <w:sz w:val="24"/>
          <w:szCs w:val="24"/>
        </w:rPr>
        <w:t>Karimi</w:t>
      </w:r>
      <w:proofErr w:type="spellEnd"/>
      <w:r>
        <w:rPr>
          <w:rFonts w:ascii="Times New Roman" w:hAnsi="Times New Roman" w:cs="Times New Roman"/>
          <w:sz w:val="24"/>
          <w:szCs w:val="24"/>
        </w:rPr>
        <w:t xml:space="preserve">, "A Low-Cost Water </w:t>
      </w:r>
      <w:r>
        <w:rPr>
          <w:rFonts w:ascii="Times New Roman" w:hAnsi="Times New Roman" w:cs="Times New Roman"/>
          <w:sz w:val="24"/>
          <w:szCs w:val="24"/>
        </w:rPr>
        <w:t>Meter System based on the     Global System for Mobile Communications," International Journal of Computer Applications (0975-8887), 2016.</w:t>
      </w:r>
    </w:p>
    <w:p w:rsidR="0072128D" w:rsidRDefault="009A2792">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 xml:space="preserve"> L. L. Nguyen, H. T. Huynh, and T. D. Nguyen, "A Low Cost and Low Power Consumption      Automatic Water Meter Reading</w:t>
      </w:r>
      <w:r>
        <w:rPr>
          <w:rFonts w:ascii="Times New Roman" w:hAnsi="Times New Roman" w:cs="Times New Roman"/>
          <w:sz w:val="24"/>
          <w:szCs w:val="24"/>
        </w:rPr>
        <w:t xml:space="preserve"> System," Hardware Investigation and Network Design, 2015.</w:t>
      </w:r>
    </w:p>
    <w:p w:rsidR="0072128D" w:rsidRDefault="009A2792">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 xml:space="preserve">A. S, S. M. N, A. S, K. Natarajan, and K. </w:t>
      </w:r>
      <w:proofErr w:type="spellStart"/>
      <w:r>
        <w:rPr>
          <w:rFonts w:ascii="Times New Roman" w:hAnsi="Times New Roman" w:cs="Times New Roman"/>
          <w:sz w:val="24"/>
          <w:szCs w:val="24"/>
        </w:rPr>
        <w:t>Shobha</w:t>
      </w:r>
      <w:proofErr w:type="spellEnd"/>
      <w:r>
        <w:rPr>
          <w:rFonts w:ascii="Times New Roman" w:hAnsi="Times New Roman" w:cs="Times New Roman"/>
          <w:sz w:val="24"/>
          <w:szCs w:val="24"/>
        </w:rPr>
        <w:t xml:space="preserve">, "An </w:t>
      </w:r>
      <w:proofErr w:type="spellStart"/>
      <w:r>
        <w:rPr>
          <w:rFonts w:ascii="Times New Roman" w:hAnsi="Times New Roman" w:cs="Times New Roman"/>
          <w:sz w:val="24"/>
          <w:szCs w:val="24"/>
        </w:rPr>
        <w:t>IoT</w:t>
      </w:r>
      <w:proofErr w:type="spellEnd"/>
      <w:r>
        <w:rPr>
          <w:rFonts w:ascii="Times New Roman" w:hAnsi="Times New Roman" w:cs="Times New Roman"/>
          <w:sz w:val="24"/>
          <w:szCs w:val="24"/>
        </w:rPr>
        <w:t xml:space="preserve"> based 6LoWPAN enabled Experiment for Water Management"," IEEE ANTS, 2015.</w:t>
      </w:r>
    </w:p>
    <w:p w:rsidR="0072128D" w:rsidRDefault="009A2792">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 xml:space="preserve"> M. R, "Flow of Industrial Fluids: Theory and Equations.," CRC Pr</w:t>
      </w:r>
      <w:r>
        <w:rPr>
          <w:rFonts w:ascii="Times New Roman" w:hAnsi="Times New Roman" w:cs="Times New Roman"/>
          <w:sz w:val="24"/>
          <w:szCs w:val="24"/>
        </w:rPr>
        <w:t>ess, New York, 2004.</w:t>
      </w:r>
    </w:p>
    <w:p w:rsidR="0072128D" w:rsidRDefault="009A2792">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 xml:space="preserve"> K. A. D and L. K. </w:t>
      </w:r>
      <w:proofErr w:type="spellStart"/>
      <w:r>
        <w:rPr>
          <w:rFonts w:ascii="Times New Roman" w:hAnsi="Times New Roman" w:cs="Times New Roman"/>
          <w:sz w:val="24"/>
          <w:szCs w:val="24"/>
        </w:rPr>
        <w:t>Ehrhardt</w:t>
      </w:r>
      <w:proofErr w:type="spellEnd"/>
      <w:r>
        <w:rPr>
          <w:rFonts w:ascii="Times New Roman" w:hAnsi="Times New Roman" w:cs="Times New Roman"/>
          <w:sz w:val="24"/>
          <w:szCs w:val="24"/>
        </w:rPr>
        <w:t>, "Advanced Metering Initiatives and Residential Feedback Programs," Beirut, 2010.</w:t>
      </w:r>
    </w:p>
    <w:p w:rsidR="0072128D" w:rsidRDefault="009A2792">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WorldTimeZone</w:t>
      </w:r>
      <w:proofErr w:type="spellEnd"/>
      <w:r>
        <w:rPr>
          <w:rFonts w:ascii="Times New Roman" w:hAnsi="Times New Roman" w:cs="Times New Roman"/>
          <w:sz w:val="24"/>
          <w:szCs w:val="24"/>
        </w:rPr>
        <w:t>, "World Time Zone," 7 April 2020. [Online]. Available: http://www.worldtimezone.com/gsm.html.</w:t>
      </w:r>
    </w:p>
    <w:p w:rsidR="0072128D" w:rsidRDefault="009A2792">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 xml:space="preserve"> K. </w:t>
      </w:r>
      <w:proofErr w:type="spellStart"/>
      <w:r>
        <w:rPr>
          <w:rFonts w:ascii="Times New Roman" w:hAnsi="Times New Roman" w:cs="Times New Roman"/>
          <w:sz w:val="24"/>
          <w:szCs w:val="24"/>
        </w:rPr>
        <w:t>Ashna</w:t>
      </w:r>
      <w:proofErr w:type="spellEnd"/>
      <w:r>
        <w:rPr>
          <w:rFonts w:ascii="Times New Roman" w:hAnsi="Times New Roman" w:cs="Times New Roman"/>
          <w:sz w:val="24"/>
          <w:szCs w:val="24"/>
        </w:rPr>
        <w:t xml:space="preserve"> and S.</w:t>
      </w:r>
      <w:r>
        <w:rPr>
          <w:rFonts w:ascii="Times New Roman" w:hAnsi="Times New Roman" w:cs="Times New Roman"/>
          <w:sz w:val="24"/>
          <w:szCs w:val="24"/>
        </w:rPr>
        <w:t xml:space="preserve"> N. George, "GSM based Automatic Energy Meter Reading System with Instant Billing," in Automation, Computing, Communication, Control, and Compressed Sensing, 2013, pp. 65-72.</w:t>
      </w:r>
    </w:p>
    <w:p w:rsidR="0072128D" w:rsidRDefault="009A2792">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 xml:space="preserve"> G. L. </w:t>
      </w:r>
      <w:proofErr w:type="spellStart"/>
      <w:r>
        <w:rPr>
          <w:rFonts w:ascii="Times New Roman" w:hAnsi="Times New Roman" w:cs="Times New Roman"/>
          <w:sz w:val="24"/>
          <w:szCs w:val="24"/>
        </w:rPr>
        <w:t>Praashanthi</w:t>
      </w:r>
      <w:proofErr w:type="spellEnd"/>
      <w:r>
        <w:rPr>
          <w:rFonts w:ascii="Times New Roman" w:hAnsi="Times New Roman" w:cs="Times New Roman"/>
          <w:sz w:val="24"/>
          <w:szCs w:val="24"/>
        </w:rPr>
        <w:t xml:space="preserve"> and K. V. Prasad, "Wireless Power Meter Monitoring with Power </w:t>
      </w:r>
      <w:r>
        <w:rPr>
          <w:rFonts w:ascii="Times New Roman" w:hAnsi="Times New Roman" w:cs="Times New Roman"/>
          <w:sz w:val="24"/>
          <w:szCs w:val="24"/>
        </w:rPr>
        <w:t>Theft Detection and Intimation System using GSM and ZigBee Networks," p. 4, 2014.</w:t>
      </w:r>
    </w:p>
    <w:p w:rsidR="0072128D" w:rsidRDefault="009A2792">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 xml:space="preserve"> M. D. </w:t>
      </w:r>
      <w:proofErr w:type="spellStart"/>
      <w:r>
        <w:rPr>
          <w:rFonts w:ascii="Times New Roman" w:hAnsi="Times New Roman" w:cs="Times New Roman"/>
          <w:sz w:val="24"/>
          <w:szCs w:val="24"/>
        </w:rPr>
        <w:t>Oskouei</w:t>
      </w:r>
      <w:proofErr w:type="spellEnd"/>
      <w:r>
        <w:rPr>
          <w:rFonts w:ascii="Times New Roman" w:hAnsi="Times New Roman" w:cs="Times New Roman"/>
          <w:sz w:val="24"/>
          <w:szCs w:val="24"/>
        </w:rPr>
        <w:t xml:space="preserve"> and S. N. </w:t>
      </w:r>
      <w:proofErr w:type="spellStart"/>
      <w:r>
        <w:rPr>
          <w:rFonts w:ascii="Times New Roman" w:hAnsi="Times New Roman" w:cs="Times New Roman"/>
          <w:sz w:val="24"/>
          <w:szCs w:val="24"/>
        </w:rPr>
        <w:t>Razavi</w:t>
      </w:r>
      <w:proofErr w:type="spellEnd"/>
      <w:r>
        <w:rPr>
          <w:rFonts w:ascii="Times New Roman" w:hAnsi="Times New Roman" w:cs="Times New Roman"/>
          <w:sz w:val="24"/>
          <w:szCs w:val="24"/>
        </w:rPr>
        <w:t>, A Study on WiMAX: IEEE 802.16 Standard, pp. 802-816, 2015.</w:t>
      </w:r>
    </w:p>
    <w:p w:rsidR="0072128D" w:rsidRDefault="009A2792">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webopedia</w:t>
      </w:r>
      <w:proofErr w:type="spellEnd"/>
      <w:r>
        <w:rPr>
          <w:rFonts w:ascii="Times New Roman" w:hAnsi="Times New Roman" w:cs="Times New Roman"/>
          <w:sz w:val="24"/>
          <w:szCs w:val="24"/>
        </w:rPr>
        <w:t>, 17 April 2020. [Online]. Available: http://www.webopedia.com/TERM/W/Wi</w:t>
      </w:r>
      <w:r>
        <w:rPr>
          <w:rFonts w:ascii="Times New Roman" w:hAnsi="Times New Roman" w:cs="Times New Roman"/>
          <w:sz w:val="24"/>
          <w:szCs w:val="24"/>
        </w:rPr>
        <w:t>Fi.html.</w:t>
      </w:r>
    </w:p>
    <w:p w:rsidR="0072128D" w:rsidRDefault="009A2792">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 xml:space="preserve"> P. R. </w:t>
      </w:r>
      <w:proofErr w:type="spellStart"/>
      <w:r>
        <w:rPr>
          <w:rFonts w:ascii="Times New Roman" w:hAnsi="Times New Roman" w:cs="Times New Roman"/>
          <w:sz w:val="24"/>
          <w:szCs w:val="24"/>
        </w:rPr>
        <w:t>Daware</w:t>
      </w:r>
      <w:proofErr w:type="spellEnd"/>
      <w:r>
        <w:rPr>
          <w:rFonts w:ascii="Times New Roman" w:hAnsi="Times New Roman" w:cs="Times New Roman"/>
          <w:sz w:val="24"/>
          <w:szCs w:val="24"/>
        </w:rPr>
        <w:t xml:space="preserve"> and S. S. </w:t>
      </w:r>
      <w:proofErr w:type="spellStart"/>
      <w:r>
        <w:rPr>
          <w:rFonts w:ascii="Times New Roman" w:hAnsi="Times New Roman" w:cs="Times New Roman"/>
          <w:sz w:val="24"/>
          <w:szCs w:val="24"/>
        </w:rPr>
        <w:t>Patil</w:t>
      </w:r>
      <w:proofErr w:type="spellEnd"/>
      <w:r>
        <w:rPr>
          <w:rFonts w:ascii="Times New Roman" w:hAnsi="Times New Roman" w:cs="Times New Roman"/>
          <w:sz w:val="24"/>
          <w:szCs w:val="24"/>
        </w:rPr>
        <w:t>, "A Review on Intelligent Automatic Meter Reading and E-Billing System using Power Line Communication," p. 1341, 2013.</w:t>
      </w:r>
    </w:p>
    <w:bookmarkEnd w:id="127"/>
    <w:p w:rsidR="0072128D" w:rsidRDefault="009A2792">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rsidR="0072128D" w:rsidRDefault="0072128D">
      <w:pPr>
        <w:spacing w:line="276" w:lineRule="auto"/>
        <w:jc w:val="both"/>
        <w:rPr>
          <w:rFonts w:ascii="Times New Roman" w:hAnsi="Times New Roman" w:cs="Times New Roman"/>
          <w:sz w:val="24"/>
          <w:szCs w:val="24"/>
        </w:rPr>
      </w:pPr>
    </w:p>
    <w:sectPr w:rsidR="0072128D">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128D" w:rsidRDefault="009A2792">
      <w:pPr>
        <w:spacing w:line="240" w:lineRule="auto"/>
      </w:pPr>
      <w:r>
        <w:separator/>
      </w:r>
    </w:p>
  </w:endnote>
  <w:endnote w:type="continuationSeparator" w:id="0">
    <w:p w:rsidR="0072128D" w:rsidRDefault="009A27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Lucida Sans Unicode"/>
    <w:panose1 w:val="02010600030101010101"/>
    <w:charset w:val="00"/>
    <w:family w:val="auto"/>
    <w:pitch w:val="default"/>
  </w:font>
  <w:font w:name="等线 Light">
    <w:altName w:val="Segoe Print"/>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663440"/>
    </w:sdtPr>
    <w:sdtEndPr/>
    <w:sdtContent>
      <w:p w:rsidR="0072128D" w:rsidRDefault="009A2792">
        <w:pPr>
          <w:pStyle w:val="Footer"/>
          <w:jc w:val="center"/>
        </w:pPr>
        <w:r>
          <w:fldChar w:fldCharType="begin"/>
        </w:r>
        <w:r>
          <w:instrText xml:space="preserve"> PAGE   \* MERGEFORMAT </w:instrText>
        </w:r>
        <w:r>
          <w:fldChar w:fldCharType="separate"/>
        </w:r>
        <w:r>
          <w:rPr>
            <w:noProof/>
          </w:rPr>
          <w:t>13</w:t>
        </w:r>
        <w:r>
          <w:fldChar w:fldCharType="end"/>
        </w:r>
      </w:p>
    </w:sdtContent>
  </w:sdt>
  <w:p w:rsidR="0072128D" w:rsidRDefault="0072128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128D" w:rsidRDefault="009A2792">
      <w:pPr>
        <w:spacing w:after="0"/>
      </w:pPr>
      <w:r>
        <w:separator/>
      </w:r>
    </w:p>
  </w:footnote>
  <w:footnote w:type="continuationSeparator" w:id="0">
    <w:p w:rsidR="0072128D" w:rsidRDefault="009A2792">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B1C82"/>
    <w:multiLevelType w:val="multilevel"/>
    <w:tmpl w:val="00CB1C8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440398E"/>
    <w:multiLevelType w:val="multilevel"/>
    <w:tmpl w:val="044039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4556C3C"/>
    <w:multiLevelType w:val="multilevel"/>
    <w:tmpl w:val="04556C3C"/>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5A83285"/>
    <w:multiLevelType w:val="multilevel"/>
    <w:tmpl w:val="05A8328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5E52916"/>
    <w:multiLevelType w:val="multilevel"/>
    <w:tmpl w:val="15E5291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1A0BCD85"/>
    <w:multiLevelType w:val="singleLevel"/>
    <w:tmpl w:val="1A0BCD85"/>
    <w:lvl w:ilvl="0">
      <w:start w:val="1"/>
      <w:numFmt w:val="lowerRoman"/>
      <w:lvlText w:val="%1."/>
      <w:lvlJc w:val="left"/>
      <w:pPr>
        <w:tabs>
          <w:tab w:val="left" w:pos="425"/>
        </w:tabs>
        <w:ind w:left="425" w:hanging="425"/>
      </w:pPr>
      <w:rPr>
        <w:rFonts w:hint="default"/>
      </w:rPr>
    </w:lvl>
  </w:abstractNum>
  <w:abstractNum w:abstractNumId="6" w15:restartNumberingAfterBreak="0">
    <w:nsid w:val="1A5A289C"/>
    <w:multiLevelType w:val="multilevel"/>
    <w:tmpl w:val="1A5A289C"/>
    <w:lvl w:ilvl="0">
      <w:start w:val="1"/>
      <w:numFmt w:val="bullet"/>
      <w:lvlText w:val="•"/>
      <w:lvlJc w:val="left"/>
      <w:pPr>
        <w:tabs>
          <w:tab w:val="left" w:pos="720"/>
        </w:tabs>
        <w:ind w:left="720" w:hanging="360"/>
      </w:pPr>
      <w:rPr>
        <w:rFonts w:ascii="Arial" w:hAnsi="Arial" w:cs="Times New Roman" w:hint="default"/>
      </w:rPr>
    </w:lvl>
    <w:lvl w:ilvl="1">
      <w:start w:val="1"/>
      <w:numFmt w:val="bullet"/>
      <w:lvlText w:val="•"/>
      <w:lvlJc w:val="left"/>
      <w:pPr>
        <w:tabs>
          <w:tab w:val="left" w:pos="1440"/>
        </w:tabs>
        <w:ind w:left="1440" w:hanging="360"/>
      </w:pPr>
      <w:rPr>
        <w:rFonts w:ascii="Arial" w:hAnsi="Arial" w:cs="Times New Roman" w:hint="default"/>
      </w:rPr>
    </w:lvl>
    <w:lvl w:ilvl="2">
      <w:start w:val="1"/>
      <w:numFmt w:val="bullet"/>
      <w:lvlText w:val="•"/>
      <w:lvlJc w:val="left"/>
      <w:pPr>
        <w:tabs>
          <w:tab w:val="left" w:pos="2160"/>
        </w:tabs>
        <w:ind w:left="2160" w:hanging="360"/>
      </w:pPr>
      <w:rPr>
        <w:rFonts w:ascii="Arial" w:hAnsi="Arial" w:cs="Times New Roman" w:hint="default"/>
      </w:rPr>
    </w:lvl>
    <w:lvl w:ilvl="3">
      <w:start w:val="1"/>
      <w:numFmt w:val="bullet"/>
      <w:lvlText w:val="•"/>
      <w:lvlJc w:val="left"/>
      <w:pPr>
        <w:tabs>
          <w:tab w:val="left" w:pos="2880"/>
        </w:tabs>
        <w:ind w:left="2880" w:hanging="360"/>
      </w:pPr>
      <w:rPr>
        <w:rFonts w:ascii="Arial" w:hAnsi="Arial" w:cs="Times New Roman" w:hint="default"/>
      </w:rPr>
    </w:lvl>
    <w:lvl w:ilvl="4">
      <w:start w:val="1"/>
      <w:numFmt w:val="bullet"/>
      <w:lvlText w:val="•"/>
      <w:lvlJc w:val="left"/>
      <w:pPr>
        <w:tabs>
          <w:tab w:val="left" w:pos="3600"/>
        </w:tabs>
        <w:ind w:left="3600" w:hanging="360"/>
      </w:pPr>
      <w:rPr>
        <w:rFonts w:ascii="Arial" w:hAnsi="Arial" w:cs="Times New Roman" w:hint="default"/>
      </w:rPr>
    </w:lvl>
    <w:lvl w:ilvl="5">
      <w:start w:val="1"/>
      <w:numFmt w:val="bullet"/>
      <w:lvlText w:val="•"/>
      <w:lvlJc w:val="left"/>
      <w:pPr>
        <w:tabs>
          <w:tab w:val="left" w:pos="4320"/>
        </w:tabs>
        <w:ind w:left="4320" w:hanging="360"/>
      </w:pPr>
      <w:rPr>
        <w:rFonts w:ascii="Arial" w:hAnsi="Arial" w:cs="Times New Roman" w:hint="default"/>
      </w:rPr>
    </w:lvl>
    <w:lvl w:ilvl="6">
      <w:start w:val="1"/>
      <w:numFmt w:val="bullet"/>
      <w:lvlText w:val="•"/>
      <w:lvlJc w:val="left"/>
      <w:pPr>
        <w:tabs>
          <w:tab w:val="left" w:pos="5040"/>
        </w:tabs>
        <w:ind w:left="5040" w:hanging="360"/>
      </w:pPr>
      <w:rPr>
        <w:rFonts w:ascii="Arial" w:hAnsi="Arial" w:cs="Times New Roman" w:hint="default"/>
      </w:rPr>
    </w:lvl>
    <w:lvl w:ilvl="7">
      <w:start w:val="1"/>
      <w:numFmt w:val="bullet"/>
      <w:lvlText w:val="•"/>
      <w:lvlJc w:val="left"/>
      <w:pPr>
        <w:tabs>
          <w:tab w:val="left" w:pos="5760"/>
        </w:tabs>
        <w:ind w:left="5760" w:hanging="360"/>
      </w:pPr>
      <w:rPr>
        <w:rFonts w:ascii="Arial" w:hAnsi="Arial" w:cs="Times New Roman" w:hint="default"/>
      </w:rPr>
    </w:lvl>
    <w:lvl w:ilvl="8">
      <w:start w:val="1"/>
      <w:numFmt w:val="bullet"/>
      <w:lvlText w:val="•"/>
      <w:lvlJc w:val="left"/>
      <w:pPr>
        <w:tabs>
          <w:tab w:val="left" w:pos="6480"/>
        </w:tabs>
        <w:ind w:left="6480" w:hanging="360"/>
      </w:pPr>
      <w:rPr>
        <w:rFonts w:ascii="Arial" w:hAnsi="Arial" w:cs="Times New Roman" w:hint="default"/>
      </w:rPr>
    </w:lvl>
  </w:abstractNum>
  <w:abstractNum w:abstractNumId="7" w15:restartNumberingAfterBreak="0">
    <w:nsid w:val="24D362D4"/>
    <w:multiLevelType w:val="multilevel"/>
    <w:tmpl w:val="24D362D4"/>
    <w:lvl w:ilvl="0">
      <w:start w:val="1"/>
      <w:numFmt w:val="lowerRoman"/>
      <w:lvlText w:val="%1."/>
      <w:lvlJc w:val="right"/>
      <w:pPr>
        <w:ind w:left="1302" w:hanging="360"/>
      </w:pPr>
    </w:lvl>
    <w:lvl w:ilvl="1">
      <w:start w:val="1"/>
      <w:numFmt w:val="lowerLetter"/>
      <w:lvlText w:val="%2."/>
      <w:lvlJc w:val="left"/>
      <w:pPr>
        <w:ind w:left="2022" w:hanging="360"/>
      </w:pPr>
    </w:lvl>
    <w:lvl w:ilvl="2">
      <w:start w:val="1"/>
      <w:numFmt w:val="lowerRoman"/>
      <w:lvlText w:val="%3."/>
      <w:lvlJc w:val="right"/>
      <w:pPr>
        <w:ind w:left="2742" w:hanging="180"/>
      </w:pPr>
    </w:lvl>
    <w:lvl w:ilvl="3">
      <w:start w:val="1"/>
      <w:numFmt w:val="decimal"/>
      <w:lvlText w:val="%4."/>
      <w:lvlJc w:val="left"/>
      <w:pPr>
        <w:ind w:left="3462" w:hanging="360"/>
      </w:pPr>
    </w:lvl>
    <w:lvl w:ilvl="4">
      <w:start w:val="1"/>
      <w:numFmt w:val="lowerLetter"/>
      <w:lvlText w:val="%5."/>
      <w:lvlJc w:val="left"/>
      <w:pPr>
        <w:ind w:left="4182" w:hanging="360"/>
      </w:pPr>
    </w:lvl>
    <w:lvl w:ilvl="5">
      <w:start w:val="1"/>
      <w:numFmt w:val="lowerRoman"/>
      <w:lvlText w:val="%6."/>
      <w:lvlJc w:val="right"/>
      <w:pPr>
        <w:ind w:left="4902" w:hanging="180"/>
      </w:pPr>
    </w:lvl>
    <w:lvl w:ilvl="6">
      <w:start w:val="1"/>
      <w:numFmt w:val="decimal"/>
      <w:lvlText w:val="%7."/>
      <w:lvlJc w:val="left"/>
      <w:pPr>
        <w:ind w:left="5622" w:hanging="360"/>
      </w:pPr>
    </w:lvl>
    <w:lvl w:ilvl="7">
      <w:start w:val="1"/>
      <w:numFmt w:val="lowerLetter"/>
      <w:lvlText w:val="%8."/>
      <w:lvlJc w:val="left"/>
      <w:pPr>
        <w:ind w:left="6342" w:hanging="360"/>
      </w:pPr>
    </w:lvl>
    <w:lvl w:ilvl="8">
      <w:start w:val="1"/>
      <w:numFmt w:val="lowerRoman"/>
      <w:lvlText w:val="%9."/>
      <w:lvlJc w:val="right"/>
      <w:pPr>
        <w:ind w:left="7062" w:hanging="180"/>
      </w:pPr>
    </w:lvl>
  </w:abstractNum>
  <w:abstractNum w:abstractNumId="8" w15:restartNumberingAfterBreak="0">
    <w:nsid w:val="29F310BA"/>
    <w:multiLevelType w:val="multilevel"/>
    <w:tmpl w:val="29F310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D130F2C"/>
    <w:multiLevelType w:val="multilevel"/>
    <w:tmpl w:val="4D130F2C"/>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0" w15:restartNumberingAfterBreak="0">
    <w:nsid w:val="4DAC7691"/>
    <w:multiLevelType w:val="multilevel"/>
    <w:tmpl w:val="4DAC7691"/>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16F54DF"/>
    <w:multiLevelType w:val="multilevel"/>
    <w:tmpl w:val="516F54DF"/>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22A4CC1"/>
    <w:multiLevelType w:val="multilevel"/>
    <w:tmpl w:val="522A4CC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582C50FD"/>
    <w:multiLevelType w:val="multilevel"/>
    <w:tmpl w:val="582C50F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5F300B1C"/>
    <w:multiLevelType w:val="multilevel"/>
    <w:tmpl w:val="5F300B1C"/>
    <w:lvl w:ilvl="0">
      <w:start w:val="1"/>
      <w:numFmt w:val="bullet"/>
      <w:lvlText w:val=""/>
      <w:lvlJc w:val="left"/>
      <w:pPr>
        <w:ind w:left="7440" w:hanging="360"/>
      </w:pPr>
      <w:rPr>
        <w:rFonts w:ascii="Symbol" w:hAnsi="Symbol" w:hint="default"/>
      </w:rPr>
    </w:lvl>
    <w:lvl w:ilvl="1">
      <w:start w:val="1"/>
      <w:numFmt w:val="bullet"/>
      <w:lvlText w:val="o"/>
      <w:lvlJc w:val="left"/>
      <w:pPr>
        <w:ind w:left="8160" w:hanging="360"/>
      </w:pPr>
      <w:rPr>
        <w:rFonts w:ascii="Courier New" w:hAnsi="Courier New" w:cs="Courier New" w:hint="default"/>
      </w:rPr>
    </w:lvl>
    <w:lvl w:ilvl="2">
      <w:start w:val="1"/>
      <w:numFmt w:val="bullet"/>
      <w:lvlText w:val=""/>
      <w:lvlJc w:val="left"/>
      <w:pPr>
        <w:ind w:left="8880" w:hanging="360"/>
      </w:pPr>
      <w:rPr>
        <w:rFonts w:ascii="Wingdings" w:hAnsi="Wingdings" w:hint="default"/>
      </w:rPr>
    </w:lvl>
    <w:lvl w:ilvl="3">
      <w:start w:val="1"/>
      <w:numFmt w:val="bullet"/>
      <w:lvlText w:val=""/>
      <w:lvlJc w:val="left"/>
      <w:pPr>
        <w:ind w:left="9600" w:hanging="360"/>
      </w:pPr>
      <w:rPr>
        <w:rFonts w:ascii="Symbol" w:hAnsi="Symbol" w:hint="default"/>
      </w:rPr>
    </w:lvl>
    <w:lvl w:ilvl="4">
      <w:start w:val="1"/>
      <w:numFmt w:val="bullet"/>
      <w:lvlText w:val="o"/>
      <w:lvlJc w:val="left"/>
      <w:pPr>
        <w:ind w:left="10320" w:hanging="360"/>
      </w:pPr>
      <w:rPr>
        <w:rFonts w:ascii="Courier New" w:hAnsi="Courier New" w:cs="Courier New" w:hint="default"/>
      </w:rPr>
    </w:lvl>
    <w:lvl w:ilvl="5">
      <w:start w:val="1"/>
      <w:numFmt w:val="bullet"/>
      <w:lvlText w:val=""/>
      <w:lvlJc w:val="left"/>
      <w:pPr>
        <w:ind w:left="11040" w:hanging="360"/>
      </w:pPr>
      <w:rPr>
        <w:rFonts w:ascii="Wingdings" w:hAnsi="Wingdings" w:hint="default"/>
      </w:rPr>
    </w:lvl>
    <w:lvl w:ilvl="6">
      <w:start w:val="1"/>
      <w:numFmt w:val="bullet"/>
      <w:lvlText w:val=""/>
      <w:lvlJc w:val="left"/>
      <w:pPr>
        <w:ind w:left="11760" w:hanging="360"/>
      </w:pPr>
      <w:rPr>
        <w:rFonts w:ascii="Symbol" w:hAnsi="Symbol" w:hint="default"/>
      </w:rPr>
    </w:lvl>
    <w:lvl w:ilvl="7">
      <w:start w:val="1"/>
      <w:numFmt w:val="bullet"/>
      <w:lvlText w:val="o"/>
      <w:lvlJc w:val="left"/>
      <w:pPr>
        <w:ind w:left="12480" w:hanging="360"/>
      </w:pPr>
      <w:rPr>
        <w:rFonts w:ascii="Courier New" w:hAnsi="Courier New" w:cs="Courier New" w:hint="default"/>
      </w:rPr>
    </w:lvl>
    <w:lvl w:ilvl="8">
      <w:start w:val="1"/>
      <w:numFmt w:val="bullet"/>
      <w:lvlText w:val=""/>
      <w:lvlJc w:val="left"/>
      <w:pPr>
        <w:ind w:left="13200" w:hanging="360"/>
      </w:pPr>
      <w:rPr>
        <w:rFonts w:ascii="Wingdings" w:hAnsi="Wingdings" w:hint="default"/>
      </w:rPr>
    </w:lvl>
  </w:abstractNum>
  <w:abstractNum w:abstractNumId="15" w15:restartNumberingAfterBreak="0">
    <w:nsid w:val="776C6C58"/>
    <w:multiLevelType w:val="singleLevel"/>
    <w:tmpl w:val="776C6C58"/>
    <w:lvl w:ilvl="0">
      <w:start w:val="1"/>
      <w:numFmt w:val="lowerRoman"/>
      <w:lvlText w:val="%1."/>
      <w:lvlJc w:val="left"/>
      <w:pPr>
        <w:tabs>
          <w:tab w:val="left" w:pos="425"/>
        </w:tabs>
        <w:ind w:left="425" w:hanging="425"/>
      </w:pPr>
      <w:rPr>
        <w:rFonts w:hint="default"/>
      </w:rPr>
    </w:lvl>
  </w:abstractNum>
  <w:abstractNum w:abstractNumId="16" w15:restartNumberingAfterBreak="0">
    <w:nsid w:val="7E7E78A3"/>
    <w:multiLevelType w:val="multilevel"/>
    <w:tmpl w:val="7E7E78A3"/>
    <w:lvl w:ilvl="0">
      <w:start w:val="1"/>
      <w:numFmt w:val="lowerRoman"/>
      <w:lvlText w:val="%1."/>
      <w:lvlJc w:val="right"/>
      <w:pPr>
        <w:ind w:left="1250" w:hanging="360"/>
      </w:pPr>
      <w:rPr>
        <w:rFonts w:hint="default"/>
        <w:w w:val="100"/>
        <w:sz w:val="24"/>
        <w:szCs w:val="24"/>
        <w:lang w:val="en-US" w:eastAsia="en-US" w:bidi="ar-SA"/>
      </w:rPr>
    </w:lvl>
    <w:lvl w:ilvl="1">
      <w:numFmt w:val="bullet"/>
      <w:lvlText w:val="•"/>
      <w:lvlJc w:val="left"/>
      <w:pPr>
        <w:ind w:left="2154" w:hanging="360"/>
      </w:pPr>
      <w:rPr>
        <w:lang w:val="en-US" w:eastAsia="en-US" w:bidi="ar-SA"/>
      </w:rPr>
    </w:lvl>
    <w:lvl w:ilvl="2">
      <w:numFmt w:val="bullet"/>
      <w:lvlText w:val="•"/>
      <w:lvlJc w:val="left"/>
      <w:pPr>
        <w:ind w:left="3048" w:hanging="360"/>
      </w:pPr>
      <w:rPr>
        <w:lang w:val="en-US" w:eastAsia="en-US" w:bidi="ar-SA"/>
      </w:rPr>
    </w:lvl>
    <w:lvl w:ilvl="3">
      <w:numFmt w:val="bullet"/>
      <w:lvlText w:val="•"/>
      <w:lvlJc w:val="left"/>
      <w:pPr>
        <w:ind w:left="3942" w:hanging="360"/>
      </w:pPr>
      <w:rPr>
        <w:lang w:val="en-US" w:eastAsia="en-US" w:bidi="ar-SA"/>
      </w:rPr>
    </w:lvl>
    <w:lvl w:ilvl="4">
      <w:numFmt w:val="bullet"/>
      <w:lvlText w:val="•"/>
      <w:lvlJc w:val="left"/>
      <w:pPr>
        <w:ind w:left="4836" w:hanging="360"/>
      </w:pPr>
      <w:rPr>
        <w:lang w:val="en-US" w:eastAsia="en-US" w:bidi="ar-SA"/>
      </w:rPr>
    </w:lvl>
    <w:lvl w:ilvl="5">
      <w:numFmt w:val="bullet"/>
      <w:lvlText w:val="•"/>
      <w:lvlJc w:val="left"/>
      <w:pPr>
        <w:ind w:left="5730" w:hanging="360"/>
      </w:pPr>
      <w:rPr>
        <w:lang w:val="en-US" w:eastAsia="en-US" w:bidi="ar-SA"/>
      </w:rPr>
    </w:lvl>
    <w:lvl w:ilvl="6">
      <w:numFmt w:val="bullet"/>
      <w:lvlText w:val="•"/>
      <w:lvlJc w:val="left"/>
      <w:pPr>
        <w:ind w:left="6624" w:hanging="360"/>
      </w:pPr>
      <w:rPr>
        <w:lang w:val="en-US" w:eastAsia="en-US" w:bidi="ar-SA"/>
      </w:rPr>
    </w:lvl>
    <w:lvl w:ilvl="7">
      <w:numFmt w:val="bullet"/>
      <w:lvlText w:val="•"/>
      <w:lvlJc w:val="left"/>
      <w:pPr>
        <w:ind w:left="7518" w:hanging="360"/>
      </w:pPr>
      <w:rPr>
        <w:lang w:val="en-US" w:eastAsia="en-US" w:bidi="ar-SA"/>
      </w:rPr>
    </w:lvl>
    <w:lvl w:ilvl="8">
      <w:numFmt w:val="bullet"/>
      <w:lvlText w:val="•"/>
      <w:lvlJc w:val="left"/>
      <w:pPr>
        <w:ind w:left="8412" w:hanging="360"/>
      </w:pPr>
      <w:rPr>
        <w:lang w:val="en-US" w:eastAsia="en-US" w:bidi="ar-SA"/>
      </w:rPr>
    </w:lvl>
  </w:abstractNum>
  <w:num w:numId="1">
    <w:abstractNumId w:val="8"/>
  </w:num>
  <w:num w:numId="2">
    <w:abstractNumId w:val="9"/>
  </w:num>
  <w:num w:numId="3">
    <w:abstractNumId w:val="11"/>
  </w:num>
  <w:num w:numId="4">
    <w:abstractNumId w:val="2"/>
  </w:num>
  <w:num w:numId="5">
    <w:abstractNumId w:val="14"/>
  </w:num>
  <w:num w:numId="6">
    <w:abstractNumId w:val="3"/>
  </w:num>
  <w:num w:numId="7">
    <w:abstractNumId w:val="15"/>
  </w:num>
  <w:num w:numId="8">
    <w:abstractNumId w:val="12"/>
  </w:num>
  <w:num w:numId="9">
    <w:abstractNumId w:val="4"/>
  </w:num>
  <w:num w:numId="10">
    <w:abstractNumId w:val="5"/>
  </w:num>
  <w:num w:numId="11">
    <w:abstractNumId w:val="0"/>
  </w:num>
  <w:num w:numId="12">
    <w:abstractNumId w:val="13"/>
  </w:num>
  <w:num w:numId="13">
    <w:abstractNumId w:val="6"/>
  </w:num>
  <w:num w:numId="14">
    <w:abstractNumId w:val="10"/>
  </w:num>
  <w:num w:numId="15">
    <w:abstractNumId w:val="7"/>
  </w:num>
  <w:num w:numId="16">
    <w:abstractNumId w:val="16"/>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7BF7"/>
    <w:rsid w:val="00004ED4"/>
    <w:rsid w:val="00005CE0"/>
    <w:rsid w:val="00006C0C"/>
    <w:rsid w:val="00032E1E"/>
    <w:rsid w:val="00047BF7"/>
    <w:rsid w:val="00051DEE"/>
    <w:rsid w:val="00052754"/>
    <w:rsid w:val="00053EE8"/>
    <w:rsid w:val="000620C6"/>
    <w:rsid w:val="000654FF"/>
    <w:rsid w:val="00073939"/>
    <w:rsid w:val="000808FE"/>
    <w:rsid w:val="00092D03"/>
    <w:rsid w:val="00097D4D"/>
    <w:rsid w:val="000B5366"/>
    <w:rsid w:val="000B632B"/>
    <w:rsid w:val="000D3AA1"/>
    <w:rsid w:val="000E476E"/>
    <w:rsid w:val="000E5FE8"/>
    <w:rsid w:val="001060E7"/>
    <w:rsid w:val="00114AAF"/>
    <w:rsid w:val="0012745F"/>
    <w:rsid w:val="001404C6"/>
    <w:rsid w:val="001600B8"/>
    <w:rsid w:val="001719AD"/>
    <w:rsid w:val="0017460F"/>
    <w:rsid w:val="00181E22"/>
    <w:rsid w:val="0018462F"/>
    <w:rsid w:val="001939A9"/>
    <w:rsid w:val="001C0B77"/>
    <w:rsid w:val="001E7484"/>
    <w:rsid w:val="001F273E"/>
    <w:rsid w:val="001F4445"/>
    <w:rsid w:val="002034AB"/>
    <w:rsid w:val="00215B16"/>
    <w:rsid w:val="0022467A"/>
    <w:rsid w:val="002302FE"/>
    <w:rsid w:val="00232AA8"/>
    <w:rsid w:val="0024268E"/>
    <w:rsid w:val="00245222"/>
    <w:rsid w:val="002539C2"/>
    <w:rsid w:val="00254DF1"/>
    <w:rsid w:val="002648B9"/>
    <w:rsid w:val="00272A2D"/>
    <w:rsid w:val="00284B12"/>
    <w:rsid w:val="00285D4E"/>
    <w:rsid w:val="002A7C82"/>
    <w:rsid w:val="002B762A"/>
    <w:rsid w:val="002D1450"/>
    <w:rsid w:val="002D386B"/>
    <w:rsid w:val="002D4729"/>
    <w:rsid w:val="002E4FD8"/>
    <w:rsid w:val="002F1FF2"/>
    <w:rsid w:val="00303916"/>
    <w:rsid w:val="00320B2E"/>
    <w:rsid w:val="003229C6"/>
    <w:rsid w:val="00325844"/>
    <w:rsid w:val="00333D02"/>
    <w:rsid w:val="00347A6F"/>
    <w:rsid w:val="00374A50"/>
    <w:rsid w:val="00382948"/>
    <w:rsid w:val="0038753C"/>
    <w:rsid w:val="00393E79"/>
    <w:rsid w:val="003977B2"/>
    <w:rsid w:val="003B57BC"/>
    <w:rsid w:val="003D730B"/>
    <w:rsid w:val="004235BD"/>
    <w:rsid w:val="0043395A"/>
    <w:rsid w:val="00434CE9"/>
    <w:rsid w:val="00442745"/>
    <w:rsid w:val="004467C8"/>
    <w:rsid w:val="00454512"/>
    <w:rsid w:val="00464BB8"/>
    <w:rsid w:val="004B06B8"/>
    <w:rsid w:val="004D120B"/>
    <w:rsid w:val="004F33C2"/>
    <w:rsid w:val="004F5F33"/>
    <w:rsid w:val="005051AC"/>
    <w:rsid w:val="0051326D"/>
    <w:rsid w:val="00526BEE"/>
    <w:rsid w:val="00536E6C"/>
    <w:rsid w:val="0054661E"/>
    <w:rsid w:val="00551523"/>
    <w:rsid w:val="0056014A"/>
    <w:rsid w:val="005650D6"/>
    <w:rsid w:val="005828F4"/>
    <w:rsid w:val="00596262"/>
    <w:rsid w:val="005979A1"/>
    <w:rsid w:val="005A674F"/>
    <w:rsid w:val="005C5828"/>
    <w:rsid w:val="005F1627"/>
    <w:rsid w:val="005F6E4C"/>
    <w:rsid w:val="0062023C"/>
    <w:rsid w:val="00625234"/>
    <w:rsid w:val="00625953"/>
    <w:rsid w:val="006267AA"/>
    <w:rsid w:val="006345AD"/>
    <w:rsid w:val="00665650"/>
    <w:rsid w:val="00666476"/>
    <w:rsid w:val="0067207B"/>
    <w:rsid w:val="00686990"/>
    <w:rsid w:val="00690059"/>
    <w:rsid w:val="006B44D1"/>
    <w:rsid w:val="006B4EFF"/>
    <w:rsid w:val="006C2F4C"/>
    <w:rsid w:val="006D6DE1"/>
    <w:rsid w:val="006E1BE1"/>
    <w:rsid w:val="006E7F61"/>
    <w:rsid w:val="006F2D18"/>
    <w:rsid w:val="00701373"/>
    <w:rsid w:val="00702700"/>
    <w:rsid w:val="0070436E"/>
    <w:rsid w:val="0072128D"/>
    <w:rsid w:val="00725C34"/>
    <w:rsid w:val="007374D9"/>
    <w:rsid w:val="00740E4C"/>
    <w:rsid w:val="007676F1"/>
    <w:rsid w:val="00776076"/>
    <w:rsid w:val="007A5D77"/>
    <w:rsid w:val="007D7436"/>
    <w:rsid w:val="007E3C95"/>
    <w:rsid w:val="007E7B85"/>
    <w:rsid w:val="007F3A39"/>
    <w:rsid w:val="00811103"/>
    <w:rsid w:val="008226D1"/>
    <w:rsid w:val="008268F0"/>
    <w:rsid w:val="0084138F"/>
    <w:rsid w:val="00864890"/>
    <w:rsid w:val="008B7C9A"/>
    <w:rsid w:val="008C07B4"/>
    <w:rsid w:val="008C0E81"/>
    <w:rsid w:val="008C6B67"/>
    <w:rsid w:val="008D08D3"/>
    <w:rsid w:val="008D2C60"/>
    <w:rsid w:val="008E12B6"/>
    <w:rsid w:val="008E2858"/>
    <w:rsid w:val="008F7A27"/>
    <w:rsid w:val="00900D8A"/>
    <w:rsid w:val="009014E8"/>
    <w:rsid w:val="00904E69"/>
    <w:rsid w:val="00921276"/>
    <w:rsid w:val="00930E0C"/>
    <w:rsid w:val="00933224"/>
    <w:rsid w:val="00937BCB"/>
    <w:rsid w:val="00937CA1"/>
    <w:rsid w:val="00944A5E"/>
    <w:rsid w:val="00960149"/>
    <w:rsid w:val="009709AE"/>
    <w:rsid w:val="0097228E"/>
    <w:rsid w:val="00983939"/>
    <w:rsid w:val="00992E2D"/>
    <w:rsid w:val="009A09BB"/>
    <w:rsid w:val="009A2792"/>
    <w:rsid w:val="009E182E"/>
    <w:rsid w:val="009E46EC"/>
    <w:rsid w:val="009F634F"/>
    <w:rsid w:val="00A021C8"/>
    <w:rsid w:val="00A11109"/>
    <w:rsid w:val="00A24DFC"/>
    <w:rsid w:val="00A26E21"/>
    <w:rsid w:val="00A309AD"/>
    <w:rsid w:val="00A3342B"/>
    <w:rsid w:val="00A360DD"/>
    <w:rsid w:val="00A500FE"/>
    <w:rsid w:val="00A577B2"/>
    <w:rsid w:val="00A60FE0"/>
    <w:rsid w:val="00A6100C"/>
    <w:rsid w:val="00A728BF"/>
    <w:rsid w:val="00AB48C3"/>
    <w:rsid w:val="00AD699D"/>
    <w:rsid w:val="00B000B2"/>
    <w:rsid w:val="00B01D7E"/>
    <w:rsid w:val="00B30193"/>
    <w:rsid w:val="00B329E7"/>
    <w:rsid w:val="00B366B2"/>
    <w:rsid w:val="00B51D26"/>
    <w:rsid w:val="00B5553B"/>
    <w:rsid w:val="00B65828"/>
    <w:rsid w:val="00B66FE8"/>
    <w:rsid w:val="00B772B2"/>
    <w:rsid w:val="00B83AED"/>
    <w:rsid w:val="00B84FED"/>
    <w:rsid w:val="00B90B37"/>
    <w:rsid w:val="00B96F38"/>
    <w:rsid w:val="00B97E61"/>
    <w:rsid w:val="00BA00FF"/>
    <w:rsid w:val="00BA51CF"/>
    <w:rsid w:val="00BA6BBB"/>
    <w:rsid w:val="00BA71AE"/>
    <w:rsid w:val="00BB2EC6"/>
    <w:rsid w:val="00BB7681"/>
    <w:rsid w:val="00BD04CC"/>
    <w:rsid w:val="00BD431F"/>
    <w:rsid w:val="00BD5F47"/>
    <w:rsid w:val="00BF336E"/>
    <w:rsid w:val="00C03AB1"/>
    <w:rsid w:val="00C04600"/>
    <w:rsid w:val="00C07F7C"/>
    <w:rsid w:val="00C10E89"/>
    <w:rsid w:val="00C11B4A"/>
    <w:rsid w:val="00C13841"/>
    <w:rsid w:val="00C166DC"/>
    <w:rsid w:val="00C20D03"/>
    <w:rsid w:val="00C370F6"/>
    <w:rsid w:val="00C47171"/>
    <w:rsid w:val="00C61F85"/>
    <w:rsid w:val="00C6423E"/>
    <w:rsid w:val="00C64B12"/>
    <w:rsid w:val="00C820AD"/>
    <w:rsid w:val="00C9190C"/>
    <w:rsid w:val="00C91EDD"/>
    <w:rsid w:val="00C92CD4"/>
    <w:rsid w:val="00CA465F"/>
    <w:rsid w:val="00CA62FD"/>
    <w:rsid w:val="00CB2549"/>
    <w:rsid w:val="00CE5EC4"/>
    <w:rsid w:val="00CE64BF"/>
    <w:rsid w:val="00D01012"/>
    <w:rsid w:val="00D01056"/>
    <w:rsid w:val="00D07D0C"/>
    <w:rsid w:val="00D23367"/>
    <w:rsid w:val="00D508E5"/>
    <w:rsid w:val="00D70361"/>
    <w:rsid w:val="00D770F0"/>
    <w:rsid w:val="00D84822"/>
    <w:rsid w:val="00D92D72"/>
    <w:rsid w:val="00DB4988"/>
    <w:rsid w:val="00DD6CAD"/>
    <w:rsid w:val="00DE4DDD"/>
    <w:rsid w:val="00DF1D10"/>
    <w:rsid w:val="00DF7D42"/>
    <w:rsid w:val="00E00EE3"/>
    <w:rsid w:val="00E02595"/>
    <w:rsid w:val="00E0274F"/>
    <w:rsid w:val="00E1073E"/>
    <w:rsid w:val="00E1128F"/>
    <w:rsid w:val="00E11529"/>
    <w:rsid w:val="00E351A2"/>
    <w:rsid w:val="00E42E68"/>
    <w:rsid w:val="00E462DD"/>
    <w:rsid w:val="00E72588"/>
    <w:rsid w:val="00E97E50"/>
    <w:rsid w:val="00EA6A6A"/>
    <w:rsid w:val="00EB2F3A"/>
    <w:rsid w:val="00EC0DD2"/>
    <w:rsid w:val="00ED732A"/>
    <w:rsid w:val="00EF0601"/>
    <w:rsid w:val="00EF6546"/>
    <w:rsid w:val="00F02F14"/>
    <w:rsid w:val="00F10FC5"/>
    <w:rsid w:val="00F126DC"/>
    <w:rsid w:val="00F1786A"/>
    <w:rsid w:val="00F30C8D"/>
    <w:rsid w:val="00F3403F"/>
    <w:rsid w:val="00F36FCD"/>
    <w:rsid w:val="00F4015A"/>
    <w:rsid w:val="00F50CAF"/>
    <w:rsid w:val="00F53F9E"/>
    <w:rsid w:val="00F600ED"/>
    <w:rsid w:val="00F63720"/>
    <w:rsid w:val="00F667BD"/>
    <w:rsid w:val="00F678AF"/>
    <w:rsid w:val="00F67A28"/>
    <w:rsid w:val="00F8077F"/>
    <w:rsid w:val="00F92806"/>
    <w:rsid w:val="00FB356D"/>
    <w:rsid w:val="00FD3BBB"/>
    <w:rsid w:val="00FE510B"/>
    <w:rsid w:val="00FF2DB9"/>
    <w:rsid w:val="05445713"/>
    <w:rsid w:val="0B732F2C"/>
    <w:rsid w:val="0B867103"/>
    <w:rsid w:val="0CAF7C91"/>
    <w:rsid w:val="0CB952B6"/>
    <w:rsid w:val="10914580"/>
    <w:rsid w:val="11E7049D"/>
    <w:rsid w:val="15A02150"/>
    <w:rsid w:val="186B45AA"/>
    <w:rsid w:val="18A33248"/>
    <w:rsid w:val="18B352B0"/>
    <w:rsid w:val="19597C05"/>
    <w:rsid w:val="1C784846"/>
    <w:rsid w:val="1D24052A"/>
    <w:rsid w:val="1F2667DB"/>
    <w:rsid w:val="1F4B7FF0"/>
    <w:rsid w:val="226F5E0B"/>
    <w:rsid w:val="24696271"/>
    <w:rsid w:val="252217F3"/>
    <w:rsid w:val="25D0124F"/>
    <w:rsid w:val="277976C4"/>
    <w:rsid w:val="2CD051D7"/>
    <w:rsid w:val="2E9848D4"/>
    <w:rsid w:val="2EB55486"/>
    <w:rsid w:val="2F3A3552"/>
    <w:rsid w:val="325D690F"/>
    <w:rsid w:val="3A3F4653"/>
    <w:rsid w:val="3DAD48D8"/>
    <w:rsid w:val="3E2778BB"/>
    <w:rsid w:val="3F5D31F2"/>
    <w:rsid w:val="3FFB2F15"/>
    <w:rsid w:val="40C352F7"/>
    <w:rsid w:val="445526C3"/>
    <w:rsid w:val="468E063F"/>
    <w:rsid w:val="484E277B"/>
    <w:rsid w:val="4E3403B6"/>
    <w:rsid w:val="51E41A5B"/>
    <w:rsid w:val="538434F5"/>
    <w:rsid w:val="538E1C7E"/>
    <w:rsid w:val="5415414D"/>
    <w:rsid w:val="55B76F1D"/>
    <w:rsid w:val="57D32355"/>
    <w:rsid w:val="59EF3692"/>
    <w:rsid w:val="5BF319D5"/>
    <w:rsid w:val="5C60090A"/>
    <w:rsid w:val="5D7C1AE9"/>
    <w:rsid w:val="5E1E0F9C"/>
    <w:rsid w:val="5FFC2BB6"/>
    <w:rsid w:val="64E972D9"/>
    <w:rsid w:val="66882EA5"/>
    <w:rsid w:val="67B83316"/>
    <w:rsid w:val="69C4304B"/>
    <w:rsid w:val="6A3D3FA6"/>
    <w:rsid w:val="6B3E1D84"/>
    <w:rsid w:val="6CC13DA5"/>
    <w:rsid w:val="6E865F1C"/>
    <w:rsid w:val="700370F8"/>
    <w:rsid w:val="70427197"/>
    <w:rsid w:val="71A01548"/>
    <w:rsid w:val="728C5ACB"/>
    <w:rsid w:val="74F75736"/>
    <w:rsid w:val="78A26AD7"/>
    <w:rsid w:val="7ABC4A73"/>
    <w:rsid w:val="7DA0067C"/>
    <w:rsid w:val="7DA4016C"/>
    <w:rsid w:val="7DD32800"/>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73C33D5"/>
  <w15:docId w15:val="{001B8C4F-3A6F-4E1E-9C6C-D3E106DCB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pPr>
      <w:keepNext/>
      <w:keepLines/>
      <w:spacing w:before="240" w:after="0"/>
      <w:ind w:left="2880"/>
      <w:jc w:val="both"/>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pPr>
      <w:keepNext/>
      <w:keepLines/>
      <w:spacing w:before="40" w:after="0" w:line="480" w:lineRule="auto"/>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pPr>
      <w:keepNext/>
      <w:keepLines/>
      <w:spacing w:before="40" w:after="0" w:line="360" w:lineRule="auto"/>
      <w:jc w:val="both"/>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unhideWhenUsed/>
    <w:qFormat/>
    <w:pPr>
      <w:keepNext/>
      <w:keepLines/>
      <w:spacing w:before="40" w:after="0" w:line="360" w:lineRule="auto"/>
      <w:jc w:val="both"/>
      <w:outlineLvl w:val="3"/>
    </w:pPr>
    <w:rPr>
      <w:rFonts w:asciiTheme="majorHAnsi" w:eastAsiaTheme="majorEastAsia" w:hAnsiTheme="majorHAnsi" w:cstheme="majorBidi"/>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pPr>
      <w:widowControl w:val="0"/>
      <w:autoSpaceDE w:val="0"/>
      <w:autoSpaceDN w:val="0"/>
      <w:spacing w:after="0" w:line="240" w:lineRule="auto"/>
    </w:pPr>
    <w:rPr>
      <w:rFonts w:ascii="Times New Roman" w:eastAsia="Times New Roman" w:hAnsi="Times New Roman" w:cs="Times New Roman"/>
      <w:sz w:val="24"/>
      <w:szCs w:val="24"/>
    </w:rPr>
  </w:style>
  <w:style w:type="paragraph" w:styleId="Caption">
    <w:name w:val="caption"/>
    <w:basedOn w:val="Normal"/>
    <w:next w:val="Normal"/>
    <w:uiPriority w:val="35"/>
    <w:semiHidden/>
    <w:unhideWhenUsed/>
    <w:qFormat/>
    <w:pPr>
      <w:spacing w:after="200" w:line="240" w:lineRule="auto"/>
    </w:pPr>
    <w:rPr>
      <w:i/>
      <w:iCs/>
      <w:color w:val="44546A" w:themeColor="text2"/>
      <w:sz w:val="18"/>
      <w:szCs w:val="18"/>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uiPriority w:val="39"/>
    <w:unhideWhenUsed/>
    <w:qFormat/>
    <w:pPr>
      <w:spacing w:after="100"/>
    </w:pPr>
    <w:rPr>
      <w:rFonts w:ascii="Times New Roman" w:hAnsi="Times New Roman"/>
    </w:r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Heading1Char">
    <w:name w:val="Heading 1 Char"/>
    <w:basedOn w:val="DefaultParagraphFont"/>
    <w:link w:val="Heading1"/>
    <w:uiPriority w:val="9"/>
    <w:qFormat/>
    <w:rPr>
      <w:rFonts w:ascii="Times New Roman" w:eastAsiaTheme="majorEastAsia" w:hAnsi="Times New Roman" w:cstheme="majorBidi"/>
      <w:b/>
      <w:color w:val="000000" w:themeColor="text1"/>
      <w:sz w:val="28"/>
      <w:szCs w:val="32"/>
      <w:lang w:val="en-US"/>
    </w:rPr>
  </w:style>
  <w:style w:type="character" w:customStyle="1" w:styleId="HeaderChar">
    <w:name w:val="Header Char"/>
    <w:basedOn w:val="DefaultParagraphFont"/>
    <w:link w:val="Header"/>
    <w:uiPriority w:val="99"/>
    <w:qFormat/>
    <w:rPr>
      <w:lang w:val="en-US"/>
    </w:rPr>
  </w:style>
  <w:style w:type="character" w:customStyle="1" w:styleId="FooterChar">
    <w:name w:val="Footer Char"/>
    <w:basedOn w:val="DefaultParagraphFont"/>
    <w:link w:val="Footer"/>
    <w:uiPriority w:val="99"/>
    <w:qFormat/>
    <w:rPr>
      <w:lang w:val="en-US"/>
    </w:rPr>
  </w:style>
  <w:style w:type="character" w:customStyle="1" w:styleId="UnresolvedMention">
    <w:name w:val="Unresolved Mention"/>
    <w:basedOn w:val="DefaultParagraphFont"/>
    <w:uiPriority w:val="99"/>
    <w:semiHidden/>
    <w:unhideWhenUsed/>
    <w:qFormat/>
    <w:rPr>
      <w:color w:val="605E5C"/>
      <w:shd w:val="clear" w:color="auto" w:fill="E1DFDD"/>
    </w:rPr>
  </w:style>
  <w:style w:type="paragraph" w:styleId="ListParagraph">
    <w:name w:val="List Paragraph"/>
    <w:basedOn w:val="Normal"/>
    <w:uiPriority w:val="1"/>
    <w:qFormat/>
    <w:pPr>
      <w:ind w:left="720"/>
      <w:contextualSpacing/>
    </w:pPr>
  </w:style>
  <w:style w:type="paragraph" w:customStyle="1" w:styleId="TOCHeading1">
    <w:name w:val="TOC Heading1"/>
    <w:basedOn w:val="Heading1"/>
    <w:next w:val="Normal"/>
    <w:uiPriority w:val="39"/>
    <w:unhideWhenUsed/>
    <w:qFormat/>
    <w:pPr>
      <w:ind w:left="0"/>
      <w:jc w:val="left"/>
      <w:outlineLvl w:val="9"/>
    </w:pPr>
    <w:rPr>
      <w:rFonts w:asciiTheme="majorHAnsi" w:hAnsiTheme="majorHAnsi"/>
      <w:b w:val="0"/>
      <w:color w:val="2F5496" w:themeColor="accent1" w:themeShade="BF"/>
      <w:sz w:val="32"/>
    </w:rPr>
  </w:style>
  <w:style w:type="paragraph" w:customStyle="1" w:styleId="Style9">
    <w:name w:val="Style9"/>
    <w:basedOn w:val="Normal"/>
    <w:next w:val="Normal"/>
    <w:link w:val="Style9Char"/>
    <w:qFormat/>
    <w:pPr>
      <w:spacing w:line="276" w:lineRule="auto"/>
      <w:jc w:val="both"/>
    </w:pPr>
    <w:rPr>
      <w:rFonts w:ascii="Times New Roman" w:hAnsi="Times New Roman" w:cs="Times New Roman"/>
      <w:b/>
      <w:bCs/>
      <w:iCs/>
      <w:sz w:val="24"/>
      <w:szCs w:val="24"/>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sz w:val="24"/>
      <w:szCs w:val="26"/>
      <w:lang w:val="en-US"/>
    </w:rPr>
  </w:style>
  <w:style w:type="character" w:customStyle="1" w:styleId="Style9Char">
    <w:name w:val="Style9 Char"/>
    <w:basedOn w:val="DefaultParagraphFont"/>
    <w:link w:val="Style9"/>
    <w:qFormat/>
    <w:rPr>
      <w:rFonts w:ascii="Times New Roman" w:hAnsi="Times New Roman" w:cs="Times New Roman"/>
      <w:b/>
      <w:bCs/>
      <w:iCs/>
      <w:sz w:val="24"/>
      <w:szCs w:val="24"/>
      <w:lang w:val="en-US"/>
    </w:rPr>
  </w:style>
  <w:style w:type="paragraph" w:customStyle="1" w:styleId="figure">
    <w:name w:val="figure"/>
    <w:basedOn w:val="Caption"/>
    <w:next w:val="Caption"/>
    <w:qFormat/>
    <w:pPr>
      <w:spacing w:line="276" w:lineRule="auto"/>
      <w:jc w:val="both"/>
    </w:pPr>
    <w:rPr>
      <w:rFonts w:ascii="Times New Roman" w:hAnsi="Times New Roman" w:cs="Times New Roman"/>
      <w:color w:val="auto"/>
      <w:sz w:val="24"/>
      <w:szCs w:val="24"/>
    </w:rPr>
  </w:style>
  <w:style w:type="paragraph" w:customStyle="1" w:styleId="Table">
    <w:name w:val="Table"/>
    <w:basedOn w:val="Caption"/>
    <w:next w:val="Caption"/>
    <w:qFormat/>
    <w:pPr>
      <w:spacing w:line="276" w:lineRule="auto"/>
      <w:jc w:val="both"/>
    </w:pPr>
    <w:rPr>
      <w:rFonts w:ascii="Times New Roman" w:hAnsi="Times New Roman" w:cs="Times New Roman"/>
      <w:b/>
      <w:i w:val="0"/>
      <w:color w:val="auto"/>
      <w:sz w:val="24"/>
      <w:szCs w:val="24"/>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sz w:val="24"/>
      <w:szCs w:val="24"/>
      <w:lang w:val="en-US"/>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sz w:val="24"/>
      <w:lang w:val="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www.ewura.go.tz/wp-content/uploads/2022/04/List-of-Regulated-WSSAs.pdf" TargetMode="External"/><Relationship Id="rId18" Type="http://schemas.openxmlformats.org/officeDocument/2006/relationships/image" Target="media/image6.jpeg"/><Relationship Id="rId26" Type="http://schemas.openxmlformats.org/officeDocument/2006/relationships/image" Target="media/image11.jpeg"/><Relationship Id="rId21" Type="http://schemas.openxmlformats.org/officeDocument/2006/relationships/image" Target="media/image8.jpeg"/><Relationship Id="rId34" Type="http://schemas.openxmlformats.org/officeDocument/2006/relationships/image" Target="media/image19.jpeg"/><Relationship Id="rId7" Type="http://schemas.openxmlformats.org/officeDocument/2006/relationships/footnotes" Target="footnotes.xml"/><Relationship Id="rId12" Type="http://schemas.openxmlformats.org/officeDocument/2006/relationships/hyperlink" Target="https://www.ewura.go.tz/wp-content/uploads/2022/04/EWURA-Act-Cap-414-2006.pdf" TargetMode="External"/><Relationship Id="rId17" Type="http://schemas.openxmlformats.org/officeDocument/2006/relationships/image" Target="media/image5.jpeg"/><Relationship Id="rId25" Type="http://schemas.openxmlformats.org/officeDocument/2006/relationships/image" Target="media/image10.jpeg"/><Relationship Id="rId33" Type="http://schemas.openxmlformats.org/officeDocument/2006/relationships/image" Target="media/image18.jpe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ewura.go.tz/wp-content/uploads/2019/10/The-Water-Supply-and-Sanitation-Act-2019.pdf" TargetMode="External"/><Relationship Id="rId24" Type="http://schemas.openxmlformats.org/officeDocument/2006/relationships/chart" Target="charts/chart2.xml"/><Relationship Id="rId32" Type="http://schemas.openxmlformats.org/officeDocument/2006/relationships/image" Target="media/image17.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chart" Target="charts/chart1.xml"/><Relationship Id="rId28" Type="http://schemas.openxmlformats.org/officeDocument/2006/relationships/image" Target="media/image13.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design.maji.go.tz/index.php/Chapter_Eleven:_Metering" TargetMode="External"/><Relationship Id="rId31" Type="http://schemas.openxmlformats.org/officeDocument/2006/relationships/image" Target="media/image16.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8" Type="http://schemas.openxmlformats.org/officeDocument/2006/relationships/endnotes" Target="endnotes.xm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esktop\derick%20project\DATA%20COLLECTI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ER\Desktop\derick%20project\DATA%20COLLECTION.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 </a:t>
            </a:r>
            <a:r>
              <a:rPr lang="en-US" b="1"/>
              <a:t>MAJIBU YA NDIO (%)</a:t>
            </a:r>
          </a:p>
        </c:rich>
      </c:tx>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271-46D3-A371-E0D89A0A2A7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271-46D3-A371-E0D89A0A2A7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271-46D3-A371-E0D89A0A2A7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271-46D3-A371-E0D89A0A2A71}"/>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0271-46D3-A371-E0D89A0A2A71}"/>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0271-46D3-A371-E0D89A0A2A71}"/>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0271-46D3-A371-E0D89A0A2A71}"/>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0271-46D3-A371-E0D89A0A2A71}"/>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0271-46D3-A371-E0D89A0A2A71}"/>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0271-46D3-A371-E0D89A0A2A71}"/>
              </c:ext>
            </c:extLst>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Sheet1!$B$16:$B$25</c:f>
              <c:strCache>
                <c:ptCount val="10"/>
                <c:pt idx="0">
                  <c:v>One</c:v>
                </c:pt>
                <c:pt idx="1">
                  <c:v>Two</c:v>
                </c:pt>
                <c:pt idx="2">
                  <c:v>Three</c:v>
                </c:pt>
                <c:pt idx="3">
                  <c:v>Four</c:v>
                </c:pt>
                <c:pt idx="4">
                  <c:v>Five</c:v>
                </c:pt>
                <c:pt idx="5">
                  <c:v>Six</c:v>
                </c:pt>
                <c:pt idx="6">
                  <c:v>Seven</c:v>
                </c:pt>
                <c:pt idx="7">
                  <c:v>Eight</c:v>
                </c:pt>
                <c:pt idx="8">
                  <c:v>Nine</c:v>
                </c:pt>
                <c:pt idx="9">
                  <c:v>Ten</c:v>
                </c:pt>
              </c:strCache>
            </c:strRef>
          </c:cat>
          <c:val>
            <c:numRef>
              <c:f>Sheet1!$C$16:$C$25</c:f>
              <c:numCache>
                <c:formatCode>General</c:formatCode>
                <c:ptCount val="10"/>
                <c:pt idx="0">
                  <c:v>7</c:v>
                </c:pt>
                <c:pt idx="1">
                  <c:v>10</c:v>
                </c:pt>
                <c:pt idx="2">
                  <c:v>4</c:v>
                </c:pt>
                <c:pt idx="3">
                  <c:v>6</c:v>
                </c:pt>
                <c:pt idx="4">
                  <c:v>3</c:v>
                </c:pt>
                <c:pt idx="5">
                  <c:v>10</c:v>
                </c:pt>
                <c:pt idx="6">
                  <c:v>9</c:v>
                </c:pt>
                <c:pt idx="7">
                  <c:v>3</c:v>
                </c:pt>
                <c:pt idx="8">
                  <c:v>8</c:v>
                </c:pt>
                <c:pt idx="9">
                  <c:v>0</c:v>
                </c:pt>
              </c:numCache>
            </c:numRef>
          </c:val>
          <c:extLst>
            <c:ext xmlns:c16="http://schemas.microsoft.com/office/drawing/2014/chart" uri="{C3380CC4-5D6E-409C-BE32-E72D297353CC}">
              <c16:uniqueId val="{00000014-0271-46D3-A371-E0D89A0A2A71}"/>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b="1"/>
              <a:t>MAJIBU</a:t>
            </a:r>
            <a:r>
              <a:rPr lang="en-US" b="1" baseline="0"/>
              <a:t> YA HAPANA (%)</a:t>
            </a:r>
            <a:endParaRPr lang="en-US" b="1"/>
          </a:p>
        </c:rich>
      </c:tx>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0709498210079899"/>
          <c:y val="0.14381662355382499"/>
          <c:w val="0.60395435601654002"/>
          <c:h val="0.70097951429356498"/>
        </c:manualLayout>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626-48A4-9160-9C00666682C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626-48A4-9160-9C00666682C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626-48A4-9160-9C00666682C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626-48A4-9160-9C00666682C5}"/>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8626-48A4-9160-9C00666682C5}"/>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8626-48A4-9160-9C00666682C5}"/>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8626-48A4-9160-9C00666682C5}"/>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8626-48A4-9160-9C00666682C5}"/>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8626-48A4-9160-9C00666682C5}"/>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8626-48A4-9160-9C00666682C5}"/>
              </c:ext>
            </c:extLst>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Sheet1!$B$28:$B$37</c:f>
              <c:strCache>
                <c:ptCount val="10"/>
                <c:pt idx="0">
                  <c:v>One</c:v>
                </c:pt>
                <c:pt idx="1">
                  <c:v>Two</c:v>
                </c:pt>
                <c:pt idx="2">
                  <c:v>Three</c:v>
                </c:pt>
                <c:pt idx="3">
                  <c:v>Four</c:v>
                </c:pt>
                <c:pt idx="4">
                  <c:v>Five</c:v>
                </c:pt>
                <c:pt idx="5">
                  <c:v>Six</c:v>
                </c:pt>
                <c:pt idx="6">
                  <c:v>Seven</c:v>
                </c:pt>
                <c:pt idx="7">
                  <c:v>Eight</c:v>
                </c:pt>
                <c:pt idx="8">
                  <c:v>Nine</c:v>
                </c:pt>
                <c:pt idx="9">
                  <c:v>Ten</c:v>
                </c:pt>
              </c:strCache>
            </c:strRef>
          </c:cat>
          <c:val>
            <c:numRef>
              <c:f>Sheet1!$C$28:$C$37</c:f>
              <c:numCache>
                <c:formatCode>General</c:formatCode>
                <c:ptCount val="10"/>
                <c:pt idx="0">
                  <c:v>3</c:v>
                </c:pt>
                <c:pt idx="1">
                  <c:v>0</c:v>
                </c:pt>
                <c:pt idx="2">
                  <c:v>6</c:v>
                </c:pt>
                <c:pt idx="3">
                  <c:v>4</c:v>
                </c:pt>
                <c:pt idx="4">
                  <c:v>7</c:v>
                </c:pt>
                <c:pt idx="5">
                  <c:v>0</c:v>
                </c:pt>
                <c:pt idx="6">
                  <c:v>1</c:v>
                </c:pt>
                <c:pt idx="7">
                  <c:v>7</c:v>
                </c:pt>
                <c:pt idx="8">
                  <c:v>2</c:v>
                </c:pt>
                <c:pt idx="9">
                  <c:v>10</c:v>
                </c:pt>
              </c:numCache>
            </c:numRef>
          </c:val>
          <c:extLst>
            <c:ext xmlns:c16="http://schemas.microsoft.com/office/drawing/2014/chart" uri="{C3380CC4-5D6E-409C-BE32-E72D297353CC}">
              <c16:uniqueId val="{00000014-8626-48A4-9160-9C00666682C5}"/>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2D8DC22-933E-4E22-B9D4-4847CAE08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1836</TotalTime>
  <Pages>39</Pages>
  <Words>7290</Words>
  <Characters>41557</Characters>
  <Application>Microsoft Office Word</Application>
  <DocSecurity>0</DocSecurity>
  <Lines>346</Lines>
  <Paragraphs>97</Paragraphs>
  <ScaleCrop>false</ScaleCrop>
  <Company/>
  <LinksUpToDate>false</LinksUpToDate>
  <CharactersWithSpaces>48750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Derek life</dc:creator>
  <cp:lastModifiedBy>TK STATIONARY</cp:lastModifiedBy>
  <cp:revision>206</cp:revision>
  <dcterms:created xsi:type="dcterms:W3CDTF">2023-02-28T21:48:00Z</dcterms:created>
  <dcterms:modified xsi:type="dcterms:W3CDTF">2023-07-18T07:52:00Z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1033-11.2.0.11513</vt:lpwstr>
  </property>
  <property fmtid="{D5CDD505-2E9C-101B-9397-08002B2CF9AE}" pid="3" name="ICV">
    <vt:lpwstr>4A20502BBCEF4A6BBFAD884C1691DBA1</vt:lpwstr>
  </property>
</Properties>
</file>