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D407B" w14:textId="6F2CD102" w:rsidR="003E17D1" w:rsidRPr="009C03C6" w:rsidRDefault="003E17D1">
      <w:pPr>
        <w:rPr>
          <w:rFonts w:asciiTheme="majorHAnsi" w:hAnsiTheme="majorHAnsi" w:cstheme="majorHAnsi"/>
        </w:rPr>
      </w:pPr>
    </w:p>
    <w:p w14:paraId="05213370" w14:textId="77777777" w:rsidR="009C03C6" w:rsidRPr="009C03C6" w:rsidRDefault="009C03C6" w:rsidP="009C03C6">
      <w:pPr>
        <w:rPr>
          <w:rFonts w:asciiTheme="majorHAnsi" w:hAnsiTheme="majorHAnsi" w:cstheme="majorHAnsi"/>
          <w:b/>
          <w:bCs/>
        </w:rPr>
      </w:pPr>
      <w:r w:rsidRPr="009C03C6">
        <w:rPr>
          <w:rFonts w:asciiTheme="majorHAnsi" w:hAnsiTheme="majorHAnsi" w:cstheme="majorHAnsi"/>
          <w:b/>
          <w:bCs/>
        </w:rPr>
        <w:t xml:space="preserve">PROJECT SUMMARY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4"/>
        <w:gridCol w:w="2101"/>
        <w:gridCol w:w="3060"/>
      </w:tblGrid>
      <w:tr w:rsidR="009C03C6" w:rsidRPr="009C03C6" w14:paraId="7C17715B" w14:textId="77777777" w:rsidTr="009515F0">
        <w:tc>
          <w:tcPr>
            <w:tcW w:w="3924" w:type="dxa"/>
          </w:tcPr>
          <w:p w14:paraId="65BEFF6A" w14:textId="77777777" w:rsidR="009C03C6" w:rsidRPr="009C03C6" w:rsidRDefault="009C03C6" w:rsidP="009515F0">
            <w:pPr>
              <w:rPr>
                <w:rFonts w:asciiTheme="majorHAnsi" w:hAnsiTheme="majorHAnsi" w:cstheme="majorHAnsi"/>
                <w:b/>
                <w:bCs/>
              </w:rPr>
            </w:pPr>
            <w:r w:rsidRPr="009C03C6">
              <w:rPr>
                <w:rFonts w:asciiTheme="majorHAnsi" w:hAnsiTheme="majorHAnsi" w:cstheme="majorHAnsi"/>
                <w:b/>
                <w:bCs/>
              </w:rPr>
              <w:t>Current Status (October 2022)</w:t>
            </w:r>
          </w:p>
        </w:tc>
        <w:tc>
          <w:tcPr>
            <w:tcW w:w="2101" w:type="dxa"/>
          </w:tcPr>
          <w:p w14:paraId="6B597A65" w14:textId="4FDA884C" w:rsidR="009C03C6" w:rsidRPr="009C03C6" w:rsidRDefault="009C03C6" w:rsidP="009515F0">
            <w:pPr>
              <w:jc w:val="center"/>
              <w:rPr>
                <w:rFonts w:asciiTheme="majorHAnsi" w:hAnsiTheme="majorHAnsi" w:cstheme="majorHAnsi"/>
              </w:rPr>
            </w:pPr>
            <w:r w:rsidRPr="009C03C6">
              <w:rPr>
                <w:rFonts w:asciiTheme="majorHAnsi" w:hAnsiTheme="majorHAnsi" w:cstheme="majorHAnsi"/>
              </w:rPr>
              <w:t>(</w:t>
            </w:r>
            <w:r w:rsidR="004C1205">
              <w:rPr>
                <w:rFonts w:asciiTheme="majorHAnsi" w:hAnsiTheme="majorHAnsi" w:cstheme="majorHAnsi"/>
              </w:rPr>
              <w:t>172.5</w:t>
            </w:r>
            <w:r w:rsidRPr="009C03C6">
              <w:rPr>
                <w:rFonts w:asciiTheme="majorHAnsi" w:hAnsiTheme="majorHAnsi" w:cstheme="majorHAnsi"/>
              </w:rPr>
              <w:t>/</w:t>
            </w:r>
            <w:r w:rsidR="004C1205">
              <w:rPr>
                <w:rFonts w:asciiTheme="majorHAnsi" w:hAnsiTheme="majorHAnsi" w:cstheme="majorHAnsi"/>
              </w:rPr>
              <w:t>350</w:t>
            </w:r>
            <w:r w:rsidRPr="009C03C6">
              <w:rPr>
                <w:rFonts w:asciiTheme="majorHAnsi" w:hAnsiTheme="majorHAnsi" w:cstheme="majorHAnsi"/>
              </w:rPr>
              <w:t>)100</w:t>
            </w:r>
          </w:p>
        </w:tc>
        <w:tc>
          <w:tcPr>
            <w:tcW w:w="3060" w:type="dxa"/>
          </w:tcPr>
          <w:p w14:paraId="62B95C51" w14:textId="19039446" w:rsidR="009C03C6" w:rsidRPr="009C03C6" w:rsidRDefault="004C1205" w:rsidP="009515F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49.29</w:t>
            </w:r>
            <w:r w:rsidR="009C03C6" w:rsidRPr="009C03C6">
              <w:rPr>
                <w:rFonts w:asciiTheme="majorHAnsi" w:hAnsiTheme="majorHAnsi" w:cstheme="majorHAnsi"/>
              </w:rPr>
              <w:t>%</w:t>
            </w:r>
          </w:p>
        </w:tc>
      </w:tr>
      <w:tr w:rsidR="009C03C6" w:rsidRPr="009C03C6" w14:paraId="2DB34AFF" w14:textId="77777777" w:rsidTr="009515F0">
        <w:tc>
          <w:tcPr>
            <w:tcW w:w="3924" w:type="dxa"/>
            <w:shd w:val="clear" w:color="auto" w:fill="auto"/>
          </w:tcPr>
          <w:p w14:paraId="2A649969" w14:textId="77777777" w:rsidR="009C03C6" w:rsidRPr="009C03C6" w:rsidRDefault="009C03C6" w:rsidP="009515F0">
            <w:pPr>
              <w:rPr>
                <w:rFonts w:asciiTheme="majorHAnsi" w:hAnsiTheme="majorHAnsi" w:cstheme="majorHAnsi"/>
                <w:b/>
                <w:bCs/>
              </w:rPr>
            </w:pPr>
            <w:r w:rsidRPr="009C03C6">
              <w:rPr>
                <w:rFonts w:asciiTheme="majorHAnsi" w:hAnsiTheme="majorHAnsi" w:cstheme="majorHAnsi"/>
                <w:b/>
                <w:bCs/>
              </w:rPr>
              <w:t>Target status (November 2022)</w:t>
            </w:r>
          </w:p>
        </w:tc>
        <w:tc>
          <w:tcPr>
            <w:tcW w:w="2101" w:type="dxa"/>
            <w:shd w:val="clear" w:color="auto" w:fill="auto"/>
          </w:tcPr>
          <w:p w14:paraId="705E139A" w14:textId="77777777" w:rsidR="009C03C6" w:rsidRPr="009C03C6" w:rsidRDefault="009C03C6" w:rsidP="009515F0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 w:rsidRPr="009C03C6">
              <w:rPr>
                <w:rFonts w:asciiTheme="majorHAnsi" w:hAnsiTheme="majorHAnsi" w:cstheme="majorHAnsi"/>
              </w:rPr>
              <w:t>(  /</w:t>
            </w:r>
            <w:proofErr w:type="gramEnd"/>
            <w:r w:rsidRPr="009C03C6">
              <w:rPr>
                <w:rFonts w:asciiTheme="majorHAnsi" w:hAnsiTheme="majorHAnsi" w:cstheme="majorHAnsi"/>
              </w:rPr>
              <w:t>490)100</w:t>
            </w:r>
          </w:p>
        </w:tc>
        <w:tc>
          <w:tcPr>
            <w:tcW w:w="3060" w:type="dxa"/>
            <w:shd w:val="clear" w:color="auto" w:fill="auto"/>
          </w:tcPr>
          <w:p w14:paraId="6422FF91" w14:textId="77777777" w:rsidR="009C03C6" w:rsidRPr="009C03C6" w:rsidRDefault="009C03C6" w:rsidP="009515F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9C03C6" w:rsidRPr="009C03C6" w14:paraId="58D57967" w14:textId="77777777" w:rsidTr="009515F0">
        <w:tc>
          <w:tcPr>
            <w:tcW w:w="3924" w:type="dxa"/>
          </w:tcPr>
          <w:p w14:paraId="5250F300" w14:textId="77777777" w:rsidR="009C03C6" w:rsidRPr="009C03C6" w:rsidRDefault="009C03C6" w:rsidP="009515F0">
            <w:pPr>
              <w:rPr>
                <w:rFonts w:asciiTheme="majorHAnsi" w:hAnsiTheme="majorHAnsi" w:cstheme="majorHAnsi"/>
              </w:rPr>
            </w:pPr>
            <w:r w:rsidRPr="009C03C6">
              <w:rPr>
                <w:rFonts w:asciiTheme="majorHAnsi" w:hAnsiTheme="majorHAnsi" w:cstheme="majorHAnsi"/>
              </w:rPr>
              <w:t xml:space="preserve">Implementation period </w:t>
            </w:r>
          </w:p>
        </w:tc>
        <w:tc>
          <w:tcPr>
            <w:tcW w:w="2101" w:type="dxa"/>
          </w:tcPr>
          <w:p w14:paraId="06872317" w14:textId="77777777" w:rsidR="009C03C6" w:rsidRPr="009C03C6" w:rsidRDefault="009C03C6" w:rsidP="009515F0">
            <w:pPr>
              <w:jc w:val="center"/>
              <w:rPr>
                <w:rFonts w:asciiTheme="majorHAnsi" w:hAnsiTheme="majorHAnsi" w:cstheme="majorHAnsi"/>
              </w:rPr>
            </w:pPr>
            <w:r w:rsidRPr="009C03C6">
              <w:rPr>
                <w:rFonts w:asciiTheme="majorHAnsi" w:hAnsiTheme="majorHAnsi" w:cstheme="majorHAnsi"/>
              </w:rPr>
              <w:t>Months</w:t>
            </w:r>
          </w:p>
        </w:tc>
        <w:tc>
          <w:tcPr>
            <w:tcW w:w="3060" w:type="dxa"/>
          </w:tcPr>
          <w:p w14:paraId="0959E5E7" w14:textId="77777777" w:rsidR="009C03C6" w:rsidRPr="009C03C6" w:rsidRDefault="009C03C6" w:rsidP="009515F0">
            <w:pPr>
              <w:jc w:val="center"/>
              <w:rPr>
                <w:rFonts w:asciiTheme="majorHAnsi" w:hAnsiTheme="majorHAnsi" w:cstheme="majorHAnsi"/>
              </w:rPr>
            </w:pPr>
            <w:r w:rsidRPr="009C03C6">
              <w:rPr>
                <w:rFonts w:asciiTheme="majorHAnsi" w:hAnsiTheme="majorHAnsi" w:cstheme="majorHAnsi"/>
              </w:rPr>
              <w:t>8</w:t>
            </w:r>
          </w:p>
        </w:tc>
      </w:tr>
      <w:tr w:rsidR="009C03C6" w:rsidRPr="009C03C6" w14:paraId="69D571E0" w14:textId="77777777" w:rsidTr="009515F0">
        <w:tc>
          <w:tcPr>
            <w:tcW w:w="3924" w:type="dxa"/>
          </w:tcPr>
          <w:p w14:paraId="109F3DE3" w14:textId="77777777" w:rsidR="009C03C6" w:rsidRPr="009C03C6" w:rsidRDefault="009C03C6" w:rsidP="009515F0">
            <w:pPr>
              <w:rPr>
                <w:rFonts w:asciiTheme="majorHAnsi" w:hAnsiTheme="majorHAnsi" w:cstheme="majorHAnsi"/>
              </w:rPr>
            </w:pPr>
            <w:r w:rsidRPr="009C03C6">
              <w:rPr>
                <w:rFonts w:asciiTheme="majorHAnsi" w:hAnsiTheme="majorHAnsi" w:cstheme="majorHAnsi"/>
              </w:rPr>
              <w:t xml:space="preserve">Time elapse </w:t>
            </w:r>
          </w:p>
        </w:tc>
        <w:tc>
          <w:tcPr>
            <w:tcW w:w="2101" w:type="dxa"/>
          </w:tcPr>
          <w:p w14:paraId="4815DC4B" w14:textId="77777777" w:rsidR="009C03C6" w:rsidRPr="009C03C6" w:rsidRDefault="009C03C6" w:rsidP="009515F0">
            <w:pPr>
              <w:jc w:val="center"/>
              <w:rPr>
                <w:rFonts w:asciiTheme="majorHAnsi" w:hAnsiTheme="majorHAnsi" w:cstheme="majorHAnsi"/>
              </w:rPr>
            </w:pPr>
            <w:r w:rsidRPr="009C03C6">
              <w:rPr>
                <w:rFonts w:asciiTheme="majorHAnsi" w:hAnsiTheme="majorHAnsi" w:cstheme="majorHAnsi"/>
              </w:rPr>
              <w:t>(1/8)100</w:t>
            </w:r>
          </w:p>
        </w:tc>
        <w:tc>
          <w:tcPr>
            <w:tcW w:w="3060" w:type="dxa"/>
          </w:tcPr>
          <w:p w14:paraId="09B1173F" w14:textId="77777777" w:rsidR="009C03C6" w:rsidRPr="009C03C6" w:rsidRDefault="009C03C6" w:rsidP="009515F0">
            <w:pPr>
              <w:jc w:val="center"/>
              <w:rPr>
                <w:rFonts w:asciiTheme="majorHAnsi" w:hAnsiTheme="majorHAnsi" w:cstheme="majorHAnsi"/>
              </w:rPr>
            </w:pPr>
            <w:r w:rsidRPr="009C03C6">
              <w:rPr>
                <w:rFonts w:asciiTheme="majorHAnsi" w:hAnsiTheme="majorHAnsi" w:cstheme="majorHAnsi"/>
              </w:rPr>
              <w:t>12.5%</w:t>
            </w:r>
          </w:p>
        </w:tc>
      </w:tr>
      <w:tr w:rsidR="009C03C6" w:rsidRPr="009C03C6" w14:paraId="16E84635" w14:textId="77777777" w:rsidTr="009515F0">
        <w:tc>
          <w:tcPr>
            <w:tcW w:w="3924" w:type="dxa"/>
          </w:tcPr>
          <w:p w14:paraId="3C7E7BBC" w14:textId="77777777" w:rsidR="009C03C6" w:rsidRPr="009C03C6" w:rsidRDefault="009C03C6" w:rsidP="009515F0">
            <w:pPr>
              <w:rPr>
                <w:rFonts w:asciiTheme="majorHAnsi" w:hAnsiTheme="majorHAnsi" w:cstheme="majorHAnsi"/>
              </w:rPr>
            </w:pPr>
            <w:r w:rsidRPr="009C03C6">
              <w:rPr>
                <w:rFonts w:asciiTheme="majorHAnsi" w:hAnsiTheme="majorHAnsi" w:cstheme="majorHAnsi"/>
              </w:rPr>
              <w:t xml:space="preserve">Reporting Period </w:t>
            </w:r>
          </w:p>
        </w:tc>
        <w:tc>
          <w:tcPr>
            <w:tcW w:w="2101" w:type="dxa"/>
          </w:tcPr>
          <w:p w14:paraId="5B5DC193" w14:textId="77777777" w:rsidR="009C03C6" w:rsidRPr="009C03C6" w:rsidRDefault="009C03C6" w:rsidP="009515F0">
            <w:pPr>
              <w:jc w:val="center"/>
              <w:rPr>
                <w:rFonts w:asciiTheme="majorHAnsi" w:hAnsiTheme="majorHAnsi" w:cstheme="majorHAnsi"/>
              </w:rPr>
            </w:pPr>
            <w:r w:rsidRPr="009C03C6">
              <w:rPr>
                <w:rFonts w:asciiTheme="majorHAnsi" w:hAnsiTheme="majorHAnsi" w:cstheme="majorHAnsi"/>
              </w:rPr>
              <w:t>Month, Year</w:t>
            </w:r>
          </w:p>
        </w:tc>
        <w:tc>
          <w:tcPr>
            <w:tcW w:w="3060" w:type="dxa"/>
          </w:tcPr>
          <w:p w14:paraId="36D7FBEB" w14:textId="77777777" w:rsidR="009C03C6" w:rsidRPr="009C03C6" w:rsidRDefault="009C03C6" w:rsidP="009515F0">
            <w:pPr>
              <w:jc w:val="center"/>
              <w:rPr>
                <w:rFonts w:asciiTheme="majorHAnsi" w:hAnsiTheme="majorHAnsi" w:cstheme="majorHAnsi"/>
              </w:rPr>
            </w:pPr>
            <w:r w:rsidRPr="009C03C6">
              <w:rPr>
                <w:rFonts w:asciiTheme="majorHAnsi" w:hAnsiTheme="majorHAnsi" w:cstheme="majorHAnsi"/>
              </w:rPr>
              <w:t>October 2022</w:t>
            </w:r>
          </w:p>
        </w:tc>
      </w:tr>
    </w:tbl>
    <w:p w14:paraId="67DA1EF1" w14:textId="77777777" w:rsidR="009C03C6" w:rsidRPr="009C03C6" w:rsidRDefault="009C03C6" w:rsidP="009C03C6">
      <w:pPr>
        <w:rPr>
          <w:rFonts w:asciiTheme="majorHAnsi" w:hAnsiTheme="majorHAnsi" w:cstheme="majorHAnsi"/>
          <w:b/>
          <w:bCs/>
        </w:rPr>
      </w:pPr>
    </w:p>
    <w:p w14:paraId="2F630136" w14:textId="71100550" w:rsidR="009C03C6" w:rsidRPr="004C1205" w:rsidRDefault="009C03C6">
      <w:pPr>
        <w:rPr>
          <w:rFonts w:asciiTheme="majorHAnsi" w:hAnsiTheme="majorHAnsi" w:cstheme="majorHAnsi"/>
          <w:b/>
          <w:bCs/>
        </w:rPr>
      </w:pPr>
      <w:r w:rsidRPr="009C03C6">
        <w:rPr>
          <w:rFonts w:asciiTheme="majorHAnsi" w:hAnsiTheme="majorHAnsi" w:cstheme="majorHAnsi"/>
          <w:b/>
          <w:bCs/>
        </w:rPr>
        <w:t xml:space="preserve">WORK PLAN ACHIEVEMENT SUMMARY 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1444"/>
        <w:gridCol w:w="1880"/>
        <w:gridCol w:w="4175"/>
        <w:gridCol w:w="684"/>
        <w:gridCol w:w="773"/>
        <w:gridCol w:w="697"/>
        <w:gridCol w:w="2297"/>
        <w:gridCol w:w="1000"/>
      </w:tblGrid>
      <w:tr w:rsidR="004C1205" w:rsidRPr="009C03C6" w14:paraId="56AB581B" w14:textId="2FC9D7D3" w:rsidTr="00071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Align w:val="center"/>
          </w:tcPr>
          <w:p w14:paraId="046BC8AE" w14:textId="0106EC0B" w:rsidR="009C03C6" w:rsidRPr="009C03C6" w:rsidRDefault="009C03C6" w:rsidP="004C12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TASKS</w:t>
            </w:r>
          </w:p>
        </w:tc>
        <w:tc>
          <w:tcPr>
            <w:tcW w:w="726" w:type="pct"/>
            <w:vAlign w:val="center"/>
          </w:tcPr>
          <w:p w14:paraId="35FE6E3D" w14:textId="0E0E81F4" w:rsidR="009C03C6" w:rsidRPr="009C03C6" w:rsidRDefault="009C03C6" w:rsidP="00071A1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ACTIVITIES</w:t>
            </w:r>
          </w:p>
        </w:tc>
        <w:tc>
          <w:tcPr>
            <w:tcW w:w="1612" w:type="pct"/>
            <w:vAlign w:val="center"/>
          </w:tcPr>
          <w:p w14:paraId="7CD7E862" w14:textId="4BB60F39" w:rsidR="009C03C6" w:rsidRPr="009C03C6" w:rsidRDefault="009C03C6" w:rsidP="004C1205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ACTION REQUIRED</w:t>
            </w:r>
          </w:p>
        </w:tc>
        <w:tc>
          <w:tcPr>
            <w:tcW w:w="264" w:type="pct"/>
            <w:vAlign w:val="center"/>
          </w:tcPr>
          <w:p w14:paraId="16AA690D" w14:textId="2CAF716B" w:rsidR="009C03C6" w:rsidRPr="009C03C6" w:rsidRDefault="009C03C6" w:rsidP="004C1205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DATES</w:t>
            </w:r>
          </w:p>
        </w:tc>
        <w:tc>
          <w:tcPr>
            <w:tcW w:w="298" w:type="pct"/>
            <w:vAlign w:val="center"/>
          </w:tcPr>
          <w:p w14:paraId="01FAE9B9" w14:textId="272E6402" w:rsidR="009C03C6" w:rsidRPr="009C03C6" w:rsidRDefault="009C03C6" w:rsidP="004C1205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RATING</w:t>
            </w:r>
          </w:p>
        </w:tc>
        <w:tc>
          <w:tcPr>
            <w:tcW w:w="269" w:type="pct"/>
            <w:vAlign w:val="center"/>
          </w:tcPr>
          <w:p w14:paraId="11E503E6" w14:textId="016F029F" w:rsidR="009C03C6" w:rsidRPr="009C03C6" w:rsidRDefault="009C03C6" w:rsidP="004C1205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887" w:type="pct"/>
            <w:vAlign w:val="center"/>
          </w:tcPr>
          <w:p w14:paraId="19D3500C" w14:textId="1167DD88" w:rsidR="009C03C6" w:rsidRPr="009C03C6" w:rsidRDefault="009C03C6" w:rsidP="004C1205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DELIVERABLE</w:t>
            </w:r>
          </w:p>
        </w:tc>
        <w:tc>
          <w:tcPr>
            <w:tcW w:w="386" w:type="pct"/>
            <w:vAlign w:val="center"/>
          </w:tcPr>
          <w:p w14:paraId="6D6977C4" w14:textId="58AA73C3" w:rsidR="009C03C6" w:rsidRPr="009C03C6" w:rsidRDefault="009C03C6" w:rsidP="004C1205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ROLES</w:t>
            </w:r>
          </w:p>
        </w:tc>
      </w:tr>
      <w:tr w:rsidR="004C1205" w:rsidRPr="009C03C6" w14:paraId="458237E1" w14:textId="02248A4D" w:rsidTr="004C1205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 w:val="restart"/>
          </w:tcPr>
          <w:p w14:paraId="065FEF7C" w14:textId="77777777" w:rsidR="009C03C6" w:rsidRPr="009C03C6" w:rsidRDefault="009C03C6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  <w:r w:rsidRPr="004C120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Task 1:</w:t>
            </w:r>
            <w:r w:rsidRPr="009C03C6"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  <w:t xml:space="preserve"> Project Inception and Planning</w:t>
            </w:r>
          </w:p>
        </w:tc>
        <w:tc>
          <w:tcPr>
            <w:tcW w:w="726" w:type="pct"/>
          </w:tcPr>
          <w:p w14:paraId="29731C33" w14:textId="77777777" w:rsidR="009C03C6" w:rsidRPr="009C03C6" w:rsidRDefault="009C03C6" w:rsidP="00071A1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Inception meeting with the client.</w:t>
            </w:r>
          </w:p>
        </w:tc>
        <w:tc>
          <w:tcPr>
            <w:tcW w:w="1612" w:type="pct"/>
          </w:tcPr>
          <w:p w14:paraId="400D9430" w14:textId="77777777" w:rsidR="009C03C6" w:rsidRPr="009C03C6" w:rsidRDefault="009C03C6" w:rsidP="009515F0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Conducting and meeting with the client or appointed representative to determine the scope of work and objectives and comments on submitted technical proposal. </w:t>
            </w:r>
          </w:p>
        </w:tc>
        <w:tc>
          <w:tcPr>
            <w:tcW w:w="264" w:type="pct"/>
          </w:tcPr>
          <w:p w14:paraId="0D1763D1" w14:textId="77777777" w:rsidR="009C03C6" w:rsidRPr="009C03C6" w:rsidRDefault="009C03C6" w:rsidP="009515F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63FAD019" w14:textId="228CC2BC" w:rsidR="009C03C6" w:rsidRPr="009C03C6" w:rsidRDefault="009C03C6" w:rsidP="009515F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280E470B" w14:textId="77777777" w:rsidR="009C03C6" w:rsidRPr="009C03C6" w:rsidRDefault="009C03C6" w:rsidP="009515F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87" w:type="pct"/>
          </w:tcPr>
          <w:p w14:paraId="46C8436B" w14:textId="77777777" w:rsidR="009C03C6" w:rsidRPr="009C03C6" w:rsidRDefault="009C03C6" w:rsidP="009515F0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Inception meeting with client</w:t>
            </w:r>
          </w:p>
        </w:tc>
        <w:tc>
          <w:tcPr>
            <w:tcW w:w="386" w:type="pct"/>
            <w:vAlign w:val="center"/>
          </w:tcPr>
          <w:p w14:paraId="4EDA5542" w14:textId="34103892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Derrick</w:t>
            </w:r>
          </w:p>
        </w:tc>
      </w:tr>
      <w:tr w:rsidR="004C1205" w:rsidRPr="009C03C6" w14:paraId="2A3828F8" w14:textId="2905A20B" w:rsidTr="004C1205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/>
          </w:tcPr>
          <w:p w14:paraId="2FA68563" w14:textId="77777777" w:rsidR="009C03C6" w:rsidRPr="009C03C6" w:rsidRDefault="009C03C6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26" w:type="pct"/>
          </w:tcPr>
          <w:p w14:paraId="2257E7DB" w14:textId="77777777" w:rsidR="009C03C6" w:rsidRPr="009C03C6" w:rsidRDefault="009C03C6" w:rsidP="00071A1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Technical review of MISLAND 1 and new product requirements for MISALND phase 2</w:t>
            </w:r>
          </w:p>
        </w:tc>
        <w:tc>
          <w:tcPr>
            <w:tcW w:w="1612" w:type="pct"/>
          </w:tcPr>
          <w:p w14:paraId="21667B93" w14:textId="77777777" w:rsidR="009C03C6" w:rsidRPr="009C03C6" w:rsidRDefault="009C03C6" w:rsidP="009515F0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Review scope and objectives.</w:t>
            </w:r>
          </w:p>
          <w:p w14:paraId="739F8706" w14:textId="77777777" w:rsidR="009C03C6" w:rsidRPr="009C03C6" w:rsidRDefault="009C03C6" w:rsidP="009515F0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Research proposed solutions, </w:t>
            </w:r>
            <w:proofErr w:type="gramStart"/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improvements</w:t>
            </w:r>
            <w:proofErr w:type="gramEnd"/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and risks for development of MISLAND 2.</w:t>
            </w:r>
          </w:p>
          <w:p w14:paraId="4A0BDC1A" w14:textId="77777777" w:rsidR="009C03C6" w:rsidRPr="009C03C6" w:rsidRDefault="009C03C6" w:rsidP="009515F0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Set development milestones to key deliverables and deadlines</w:t>
            </w:r>
          </w:p>
          <w:p w14:paraId="4407B314" w14:textId="77777777" w:rsidR="009C03C6" w:rsidRPr="009C03C6" w:rsidRDefault="009C03C6" w:rsidP="009515F0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Propose roles, responsibilities for each role, reporting structure and performance evaluation.</w:t>
            </w:r>
          </w:p>
        </w:tc>
        <w:tc>
          <w:tcPr>
            <w:tcW w:w="264" w:type="pct"/>
          </w:tcPr>
          <w:p w14:paraId="6C06A4AE" w14:textId="77777777" w:rsidR="009C03C6" w:rsidRPr="009C03C6" w:rsidRDefault="009C03C6" w:rsidP="009515F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766DD3BD" w14:textId="555D0145" w:rsidR="009C03C6" w:rsidRPr="009C03C6" w:rsidRDefault="009C03C6" w:rsidP="009515F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6E60F2D1" w14:textId="77777777" w:rsidR="009C03C6" w:rsidRPr="009C03C6" w:rsidRDefault="009C03C6" w:rsidP="009515F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87" w:type="pct"/>
          </w:tcPr>
          <w:p w14:paraId="18503131" w14:textId="77777777" w:rsidR="009C03C6" w:rsidRPr="009C03C6" w:rsidRDefault="009C03C6" w:rsidP="009515F0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System architecture, Technical Implementation roadmap</w:t>
            </w:r>
          </w:p>
        </w:tc>
        <w:tc>
          <w:tcPr>
            <w:tcW w:w="386" w:type="pct"/>
            <w:vAlign w:val="center"/>
          </w:tcPr>
          <w:p w14:paraId="58263B0A" w14:textId="4791810A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4C1205" w:rsidRPr="009C03C6" w14:paraId="0D368390" w14:textId="4DB3CD91" w:rsidTr="004C1205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/>
          </w:tcPr>
          <w:p w14:paraId="47888A95" w14:textId="77777777" w:rsidR="009C03C6" w:rsidRPr="009C03C6" w:rsidRDefault="009C03C6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26" w:type="pct"/>
          </w:tcPr>
          <w:p w14:paraId="5C3963D3" w14:textId="77777777" w:rsidR="009C03C6" w:rsidRPr="009C03C6" w:rsidRDefault="009C03C6" w:rsidP="00071A1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MISLAND service development planning</w:t>
            </w:r>
          </w:p>
        </w:tc>
        <w:tc>
          <w:tcPr>
            <w:tcW w:w="1612" w:type="pct"/>
          </w:tcPr>
          <w:p w14:paraId="20B76C7F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Review workback schedule proposed by development team.</w:t>
            </w:r>
          </w:p>
          <w:p w14:paraId="37CA0B9E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Create task Map</w:t>
            </w:r>
          </w:p>
          <w:p w14:paraId="5D2C912D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Create time schedule</w:t>
            </w:r>
          </w:p>
        </w:tc>
        <w:tc>
          <w:tcPr>
            <w:tcW w:w="264" w:type="pct"/>
          </w:tcPr>
          <w:p w14:paraId="5973FEF1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11CA50F4" w14:textId="55E8A7A3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19905FCF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87" w:type="pct"/>
          </w:tcPr>
          <w:p w14:paraId="52B84065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Task map (Work breakdown schedule)</w:t>
            </w:r>
          </w:p>
          <w:p w14:paraId="018B4560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Time schedule (Gantt)</w:t>
            </w:r>
          </w:p>
          <w:p w14:paraId="56F12FD1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Set up communication and development tools (</w:t>
            </w:r>
            <w:proofErr w:type="spellStart"/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Githab</w:t>
            </w:r>
            <w:proofErr w:type="spellEnd"/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, Slack, Sentry...)</w:t>
            </w:r>
          </w:p>
        </w:tc>
        <w:tc>
          <w:tcPr>
            <w:tcW w:w="386" w:type="pct"/>
            <w:vAlign w:val="center"/>
          </w:tcPr>
          <w:p w14:paraId="05E212D7" w14:textId="035F4A3F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4C1205" w:rsidRPr="009C03C6" w14:paraId="79D98938" w14:textId="4CF96971" w:rsidTr="004C1205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 w:val="restart"/>
          </w:tcPr>
          <w:p w14:paraId="7F61DF16" w14:textId="77777777" w:rsidR="009C03C6" w:rsidRPr="009C03C6" w:rsidRDefault="009C03C6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  <w:r w:rsidRPr="004C120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Task 2:</w:t>
            </w:r>
            <w:r w:rsidRPr="009C03C6"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  <w:t xml:space="preserve"> Data pre-processing and Analysis</w:t>
            </w:r>
          </w:p>
        </w:tc>
        <w:tc>
          <w:tcPr>
            <w:tcW w:w="726" w:type="pct"/>
          </w:tcPr>
          <w:p w14:paraId="68B83C89" w14:textId="77777777" w:rsidR="009C03C6" w:rsidRPr="009C03C6" w:rsidRDefault="009C03C6" w:rsidP="00071A1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Data acquisition, curating and archiving</w:t>
            </w:r>
          </w:p>
        </w:tc>
        <w:tc>
          <w:tcPr>
            <w:tcW w:w="1612" w:type="pct"/>
            <w:vMerge w:val="restart"/>
          </w:tcPr>
          <w:p w14:paraId="7EF7432F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Download of high-resolution datasets for additional 49 countries in Africa</w:t>
            </w:r>
          </w:p>
          <w:p w14:paraId="6ED96618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  <w:p w14:paraId="252EA905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Preparation of products for vegetation SDG indicator and sub-indicators</w:t>
            </w:r>
          </w:p>
          <w:p w14:paraId="0A16F9DD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lastRenderedPageBreak/>
              <w:t>Preparation of input data and products for Forest loss, forest carbon emission, erosion (coastal, wind and water), desertification indicators</w:t>
            </w:r>
          </w:p>
        </w:tc>
        <w:tc>
          <w:tcPr>
            <w:tcW w:w="264" w:type="pct"/>
          </w:tcPr>
          <w:p w14:paraId="21531510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2E7C4CFB" w14:textId="52083E83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71A20DC6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887" w:type="pct"/>
          </w:tcPr>
          <w:p w14:paraId="70F767E7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Improvement of data download GEE application and scripts</w:t>
            </w:r>
          </w:p>
          <w:p w14:paraId="5E59F63D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  <w:p w14:paraId="3C485C99" w14:textId="59413C73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Data upload to MISLAND </w:t>
            </w: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server</w:t>
            </w:r>
          </w:p>
        </w:tc>
        <w:tc>
          <w:tcPr>
            <w:tcW w:w="386" w:type="pct"/>
            <w:vAlign w:val="center"/>
          </w:tcPr>
          <w:p w14:paraId="174EFBC1" w14:textId="6D570E01" w:rsidR="009C03C6" w:rsidRPr="009C03C6" w:rsidRDefault="009C03C6" w:rsidP="009C03C6">
            <w:pPr>
              <w:tabs>
                <w:tab w:val="left" w:pos="169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Derrick</w:t>
            </w:r>
          </w:p>
        </w:tc>
      </w:tr>
      <w:tr w:rsidR="004C1205" w:rsidRPr="009C03C6" w14:paraId="1552D994" w14:textId="4C1CDD93" w:rsidTr="004C1205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/>
          </w:tcPr>
          <w:p w14:paraId="297225A7" w14:textId="77777777" w:rsidR="009C03C6" w:rsidRPr="009C03C6" w:rsidRDefault="009C03C6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26" w:type="pct"/>
          </w:tcPr>
          <w:p w14:paraId="1B1B3855" w14:textId="77777777" w:rsidR="009C03C6" w:rsidRPr="009C03C6" w:rsidRDefault="009C03C6" w:rsidP="00071A1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Data analysis and pre-processing</w:t>
            </w:r>
          </w:p>
        </w:tc>
        <w:tc>
          <w:tcPr>
            <w:tcW w:w="1612" w:type="pct"/>
            <w:vMerge/>
          </w:tcPr>
          <w:p w14:paraId="7E4CE559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64" w:type="pct"/>
          </w:tcPr>
          <w:p w14:paraId="5B314198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67078AAE" w14:textId="0B5BC8C1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27601F16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887" w:type="pct"/>
          </w:tcPr>
          <w:p w14:paraId="2D955BB8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Pre-processed datasets </w:t>
            </w:r>
          </w:p>
          <w:p w14:paraId="55EC7BAF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  <w:p w14:paraId="6C51BA3E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Data preparation progress</w:t>
            </w:r>
          </w:p>
          <w:p w14:paraId="1662DC47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  <w:p w14:paraId="69A95E17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Data preparation manual</w:t>
            </w:r>
          </w:p>
          <w:p w14:paraId="218B9171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386" w:type="pct"/>
            <w:vAlign w:val="center"/>
          </w:tcPr>
          <w:p w14:paraId="0A6D2EAA" w14:textId="3FC13BD1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76D6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Derrick</w:t>
            </w:r>
          </w:p>
        </w:tc>
      </w:tr>
      <w:tr w:rsidR="004C1205" w:rsidRPr="009C03C6" w14:paraId="14C9D724" w14:textId="19A3F691" w:rsidTr="004C1205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/>
          </w:tcPr>
          <w:p w14:paraId="2671CC1F" w14:textId="77777777" w:rsidR="009C03C6" w:rsidRPr="009C03C6" w:rsidRDefault="009C03C6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26" w:type="pct"/>
          </w:tcPr>
          <w:p w14:paraId="76B0946E" w14:textId="77777777" w:rsidR="009C03C6" w:rsidRPr="009C03C6" w:rsidRDefault="009C03C6" w:rsidP="00071A1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Validation of products prepared by client and stakeholders</w:t>
            </w:r>
          </w:p>
        </w:tc>
        <w:tc>
          <w:tcPr>
            <w:tcW w:w="1612" w:type="pct"/>
          </w:tcPr>
          <w:p w14:paraId="6F3B31A0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Share procedure and products with client and stakeholders.</w:t>
            </w:r>
          </w:p>
          <w:p w14:paraId="4CEBB618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  <w:p w14:paraId="09B59103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Integration of feedback on data and products</w:t>
            </w:r>
          </w:p>
        </w:tc>
        <w:tc>
          <w:tcPr>
            <w:tcW w:w="264" w:type="pct"/>
          </w:tcPr>
          <w:p w14:paraId="3808262E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1588CED9" w14:textId="0BAE47E0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3C741B7F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87" w:type="pct"/>
          </w:tcPr>
          <w:p w14:paraId="4D4FA79C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Share Link of data and products generated</w:t>
            </w:r>
          </w:p>
        </w:tc>
        <w:tc>
          <w:tcPr>
            <w:tcW w:w="386" w:type="pct"/>
            <w:vAlign w:val="center"/>
          </w:tcPr>
          <w:p w14:paraId="4236E51A" w14:textId="732099B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76D6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Derrick</w:t>
            </w:r>
          </w:p>
        </w:tc>
      </w:tr>
      <w:tr w:rsidR="004C1205" w:rsidRPr="009C03C6" w14:paraId="0AF31E7B" w14:textId="4EFFFAC6" w:rsidTr="004C120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 w:val="restart"/>
          </w:tcPr>
          <w:p w14:paraId="1E4F37C1" w14:textId="77777777" w:rsidR="009C03C6" w:rsidRPr="009C03C6" w:rsidRDefault="009C03C6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  <w:r w:rsidRPr="004C120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Task 3:</w:t>
            </w:r>
            <w:r w:rsidRPr="009C03C6"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  <w:t xml:space="preserve"> Design and development of continental MISLAND DSS Application</w:t>
            </w:r>
          </w:p>
        </w:tc>
        <w:tc>
          <w:tcPr>
            <w:tcW w:w="726" w:type="pct"/>
            <w:vMerge w:val="restart"/>
          </w:tcPr>
          <w:p w14:paraId="601A9904" w14:textId="77777777" w:rsidR="009C03C6" w:rsidRPr="009C03C6" w:rsidRDefault="009C03C6" w:rsidP="000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UI/UX Design of application and products</w:t>
            </w:r>
          </w:p>
        </w:tc>
        <w:tc>
          <w:tcPr>
            <w:tcW w:w="1612" w:type="pct"/>
          </w:tcPr>
          <w:p w14:paraId="776D073D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Research and information gathering by design team</w:t>
            </w:r>
          </w:p>
        </w:tc>
        <w:tc>
          <w:tcPr>
            <w:tcW w:w="264" w:type="pct"/>
          </w:tcPr>
          <w:p w14:paraId="3B7A3475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2CBBB8BB" w14:textId="2BAD8954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38AAA44B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887" w:type="pct"/>
          </w:tcPr>
          <w:p w14:paraId="056D9A3B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Design Sprint Meetings</w:t>
            </w:r>
          </w:p>
        </w:tc>
        <w:tc>
          <w:tcPr>
            <w:tcW w:w="386" w:type="pct"/>
            <w:vAlign w:val="center"/>
          </w:tcPr>
          <w:p w14:paraId="4D446016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4C1205" w:rsidRPr="009C03C6" w14:paraId="1559F088" w14:textId="532703E2" w:rsidTr="004C120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/>
          </w:tcPr>
          <w:p w14:paraId="2BE51726" w14:textId="77777777" w:rsidR="009C03C6" w:rsidRPr="009C03C6" w:rsidRDefault="009C03C6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26" w:type="pct"/>
            <w:vMerge/>
          </w:tcPr>
          <w:p w14:paraId="0EB5C4B4" w14:textId="77777777" w:rsidR="009C03C6" w:rsidRPr="009C03C6" w:rsidRDefault="009C03C6" w:rsidP="000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1612" w:type="pct"/>
          </w:tcPr>
          <w:p w14:paraId="6E47F432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Development of site map, </w:t>
            </w:r>
            <w:proofErr w:type="gramStart"/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wireframes</w:t>
            </w:r>
            <w:proofErr w:type="gramEnd"/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and mock-ups for MISLAND DSS</w:t>
            </w:r>
          </w:p>
        </w:tc>
        <w:tc>
          <w:tcPr>
            <w:tcW w:w="264" w:type="pct"/>
          </w:tcPr>
          <w:p w14:paraId="2CC4A9A3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597014F4" w14:textId="5A3B3748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3BE0B8F8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7.5 </w:t>
            </w:r>
          </w:p>
        </w:tc>
        <w:tc>
          <w:tcPr>
            <w:tcW w:w="887" w:type="pct"/>
          </w:tcPr>
          <w:p w14:paraId="3724E440" w14:textId="77777777" w:rsidR="009C03C6" w:rsidRPr="009C03C6" w:rsidRDefault="009C03C6" w:rsidP="009C03C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High fidelity Mock-ups:</w:t>
            </w:r>
          </w:p>
          <w:p w14:paraId="1D554325" w14:textId="77777777" w:rsidR="009C03C6" w:rsidRPr="009C03C6" w:rsidRDefault="009C03C6" w:rsidP="004C120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33" w:hanging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Landing page UI design</w:t>
            </w:r>
          </w:p>
          <w:p w14:paraId="6AFD9863" w14:textId="77777777" w:rsidR="009C03C6" w:rsidRPr="009C03C6" w:rsidRDefault="009C03C6" w:rsidP="004C120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33" w:hanging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Dashboard UI design</w:t>
            </w:r>
          </w:p>
          <w:p w14:paraId="1DCC05C7" w14:textId="77777777" w:rsidR="009C03C6" w:rsidRPr="009C03C6" w:rsidRDefault="009C03C6" w:rsidP="004C120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33" w:hanging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Geo-services UI redesign</w:t>
            </w:r>
          </w:p>
          <w:p w14:paraId="370667DA" w14:textId="77777777" w:rsidR="009C03C6" w:rsidRPr="009C03C6" w:rsidRDefault="009C03C6" w:rsidP="004C120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33" w:hanging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Mobile app UI design</w:t>
            </w:r>
          </w:p>
        </w:tc>
        <w:tc>
          <w:tcPr>
            <w:tcW w:w="386" w:type="pct"/>
            <w:vAlign w:val="center"/>
          </w:tcPr>
          <w:p w14:paraId="1ACCD16A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4C1205" w:rsidRPr="009C03C6" w14:paraId="00312849" w14:textId="3E8AA0F5" w:rsidTr="004C120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/>
          </w:tcPr>
          <w:p w14:paraId="366D5A3D" w14:textId="77777777" w:rsidR="009C03C6" w:rsidRPr="009C03C6" w:rsidRDefault="009C03C6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26" w:type="pct"/>
            <w:vMerge/>
          </w:tcPr>
          <w:p w14:paraId="1C2B9EEB" w14:textId="77777777" w:rsidR="009C03C6" w:rsidRPr="009C03C6" w:rsidRDefault="009C03C6" w:rsidP="000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1612" w:type="pct"/>
          </w:tcPr>
          <w:p w14:paraId="507C5F28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Design Sprint &amp; Engagement with client</w:t>
            </w:r>
          </w:p>
        </w:tc>
        <w:tc>
          <w:tcPr>
            <w:tcW w:w="264" w:type="pct"/>
          </w:tcPr>
          <w:p w14:paraId="6BE7628F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4E5B6DCD" w14:textId="0FAC9BF3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24903D5F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887" w:type="pct"/>
          </w:tcPr>
          <w:p w14:paraId="4C8F2E91" w14:textId="77777777" w:rsidR="009C03C6" w:rsidRPr="009C03C6" w:rsidRDefault="009C03C6" w:rsidP="009C03C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Meeting with client communication teem.</w:t>
            </w:r>
          </w:p>
          <w:p w14:paraId="2BFA4E56" w14:textId="77777777" w:rsidR="009C03C6" w:rsidRPr="009C03C6" w:rsidRDefault="009C03C6" w:rsidP="009C03C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Share designs with client</w:t>
            </w:r>
          </w:p>
          <w:p w14:paraId="3C9C1508" w14:textId="77777777" w:rsidR="009C03C6" w:rsidRPr="009C03C6" w:rsidRDefault="009C03C6" w:rsidP="009C03C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Client feedback on proposed design</w:t>
            </w:r>
          </w:p>
        </w:tc>
        <w:tc>
          <w:tcPr>
            <w:tcW w:w="386" w:type="pct"/>
            <w:vAlign w:val="center"/>
          </w:tcPr>
          <w:p w14:paraId="674D9B7C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4C1205" w:rsidRPr="009C03C6" w14:paraId="4CB57B72" w14:textId="2752E500" w:rsidTr="004C120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/>
          </w:tcPr>
          <w:p w14:paraId="78E33595" w14:textId="77777777" w:rsidR="009C03C6" w:rsidRPr="009C03C6" w:rsidRDefault="009C03C6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26" w:type="pct"/>
            <w:vMerge/>
          </w:tcPr>
          <w:p w14:paraId="3F8B96C2" w14:textId="77777777" w:rsidR="009C03C6" w:rsidRPr="009C03C6" w:rsidRDefault="009C03C6" w:rsidP="000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1612" w:type="pct"/>
          </w:tcPr>
          <w:p w14:paraId="69235B7A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Integration of client feedback on shared design</w:t>
            </w:r>
          </w:p>
        </w:tc>
        <w:tc>
          <w:tcPr>
            <w:tcW w:w="264" w:type="pct"/>
          </w:tcPr>
          <w:p w14:paraId="3D6A2C6E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0C7950B5" w14:textId="26BD0B60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2519ED1F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887" w:type="pct"/>
          </w:tcPr>
          <w:p w14:paraId="6EAA8F08" w14:textId="77777777" w:rsidR="009C03C6" w:rsidRPr="009C03C6" w:rsidRDefault="009C03C6" w:rsidP="009C03C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Updated UI designs</w:t>
            </w:r>
          </w:p>
        </w:tc>
        <w:tc>
          <w:tcPr>
            <w:tcW w:w="386" w:type="pct"/>
            <w:vAlign w:val="center"/>
          </w:tcPr>
          <w:p w14:paraId="3227FBA1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4C1205" w:rsidRPr="009C03C6" w14:paraId="014F3519" w14:textId="42ED2608" w:rsidTr="004C120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/>
          </w:tcPr>
          <w:p w14:paraId="694D902A" w14:textId="77777777" w:rsidR="009C03C6" w:rsidRPr="009C03C6" w:rsidRDefault="009C03C6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26" w:type="pct"/>
            <w:vMerge/>
          </w:tcPr>
          <w:p w14:paraId="5FA08D99" w14:textId="77777777" w:rsidR="009C03C6" w:rsidRPr="009C03C6" w:rsidRDefault="009C03C6" w:rsidP="000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1612" w:type="pct"/>
          </w:tcPr>
          <w:p w14:paraId="2D650777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Web content creation and assembly</w:t>
            </w:r>
          </w:p>
        </w:tc>
        <w:tc>
          <w:tcPr>
            <w:tcW w:w="264" w:type="pct"/>
          </w:tcPr>
          <w:p w14:paraId="3CC028DD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17DC34C1" w14:textId="2D374789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75E07F64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887" w:type="pct"/>
          </w:tcPr>
          <w:p w14:paraId="408410C5" w14:textId="77777777" w:rsidR="009C03C6" w:rsidRPr="009C03C6" w:rsidRDefault="009C03C6" w:rsidP="009C03C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Web content text and graphics included in Mock-up</w:t>
            </w:r>
          </w:p>
        </w:tc>
        <w:tc>
          <w:tcPr>
            <w:tcW w:w="386" w:type="pct"/>
            <w:vAlign w:val="center"/>
          </w:tcPr>
          <w:p w14:paraId="1ED8D2E1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4C1205" w:rsidRPr="009C03C6" w14:paraId="2834742D" w14:textId="7F1ED0A2" w:rsidTr="004C1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 w:val="restart"/>
          </w:tcPr>
          <w:p w14:paraId="6BD53814" w14:textId="77777777" w:rsidR="009C03C6" w:rsidRPr="009C03C6" w:rsidRDefault="009C03C6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  <w:r w:rsidRPr="004C120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Task 4:</w:t>
            </w:r>
            <w:r w:rsidRPr="009C03C6"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  <w:t xml:space="preserve"> Web Application development for MISLAND DSS</w:t>
            </w:r>
          </w:p>
        </w:tc>
        <w:tc>
          <w:tcPr>
            <w:tcW w:w="726" w:type="pct"/>
          </w:tcPr>
          <w:p w14:paraId="6DD54F60" w14:textId="77777777" w:rsidR="009C03C6" w:rsidRPr="009C03C6" w:rsidRDefault="009C03C6" w:rsidP="00071A1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Server set-up, virtualization, and design.</w:t>
            </w:r>
          </w:p>
          <w:p w14:paraId="2B52F64F" w14:textId="77777777" w:rsidR="009C03C6" w:rsidRPr="009C03C6" w:rsidRDefault="009C03C6" w:rsidP="00071A1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  <w:p w14:paraId="28C005D9" w14:textId="77777777" w:rsidR="009C03C6" w:rsidRPr="009C03C6" w:rsidRDefault="009C03C6" w:rsidP="00071A1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Set up application monitoring tools</w:t>
            </w:r>
          </w:p>
        </w:tc>
        <w:tc>
          <w:tcPr>
            <w:tcW w:w="1612" w:type="pct"/>
          </w:tcPr>
          <w:p w14:paraId="69AD24CE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Webserver concurrency tuning</w:t>
            </w:r>
          </w:p>
          <w:p w14:paraId="3269DDE9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  <w:p w14:paraId="2272FCC7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Deploy docker swarm and load balancing</w:t>
            </w:r>
          </w:p>
          <w:p w14:paraId="30581C8F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  <w:p w14:paraId="3F4C719E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Server and container monitoring </w:t>
            </w:r>
          </w:p>
          <w:p w14:paraId="72AF81CD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  <w:p w14:paraId="521399A5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Error tracking and performance monitoring</w:t>
            </w:r>
          </w:p>
          <w:p w14:paraId="54FA38AA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  <w:p w14:paraId="1E5CB6EA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64" w:type="pct"/>
          </w:tcPr>
          <w:p w14:paraId="344A10D3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65E1EAB9" w14:textId="32EC74D0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26F6B27F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887" w:type="pct"/>
          </w:tcPr>
          <w:p w14:paraId="612A6C34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Concurrent access with improved processing time</w:t>
            </w:r>
          </w:p>
          <w:p w14:paraId="3385FE54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  <w:p w14:paraId="367AA486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Server and Container monitoring and alerts</w:t>
            </w:r>
          </w:p>
        </w:tc>
        <w:tc>
          <w:tcPr>
            <w:tcW w:w="386" w:type="pct"/>
            <w:vAlign w:val="center"/>
          </w:tcPr>
          <w:p w14:paraId="5C36E151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4C1205" w:rsidRPr="009C03C6" w14:paraId="6C7917A0" w14:textId="406ED40A" w:rsidTr="004C1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/>
          </w:tcPr>
          <w:p w14:paraId="7F5997C5" w14:textId="77777777" w:rsidR="009C03C6" w:rsidRPr="009C03C6" w:rsidRDefault="009C03C6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26" w:type="pct"/>
            <w:vMerge w:val="restart"/>
          </w:tcPr>
          <w:p w14:paraId="2B204DF7" w14:textId="77777777" w:rsidR="009C03C6" w:rsidRPr="009C03C6" w:rsidRDefault="009C03C6" w:rsidP="000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Back-end Development</w:t>
            </w:r>
          </w:p>
          <w:p w14:paraId="115BB7B4" w14:textId="77777777" w:rsidR="009C03C6" w:rsidRPr="009C03C6" w:rsidRDefault="009C03C6" w:rsidP="000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(Dashboard)</w:t>
            </w:r>
          </w:p>
        </w:tc>
        <w:tc>
          <w:tcPr>
            <w:tcW w:w="1612" w:type="pct"/>
          </w:tcPr>
          <w:p w14:paraId="06A325FF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Modularize backend</w:t>
            </w:r>
          </w:p>
        </w:tc>
        <w:tc>
          <w:tcPr>
            <w:tcW w:w="264" w:type="pct"/>
          </w:tcPr>
          <w:p w14:paraId="41416D9C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3BF5648E" w14:textId="18745083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501F68E9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87" w:type="pct"/>
          </w:tcPr>
          <w:p w14:paraId="60089DDE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Restructured back-end into core, user-management, data I/O models, and analysis models for easier extensibility and maintenance</w:t>
            </w:r>
          </w:p>
        </w:tc>
        <w:tc>
          <w:tcPr>
            <w:tcW w:w="386" w:type="pct"/>
            <w:vAlign w:val="center"/>
          </w:tcPr>
          <w:p w14:paraId="76C967E2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4C1205" w:rsidRPr="009C03C6" w14:paraId="3D3F4937" w14:textId="27A34AA8" w:rsidTr="004C1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/>
          </w:tcPr>
          <w:p w14:paraId="7C8C4FB4" w14:textId="77777777" w:rsidR="009C03C6" w:rsidRPr="009C03C6" w:rsidRDefault="009C03C6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26" w:type="pct"/>
            <w:vMerge/>
          </w:tcPr>
          <w:p w14:paraId="2DDAB2E3" w14:textId="77777777" w:rsidR="009C03C6" w:rsidRPr="009C03C6" w:rsidRDefault="009C03C6" w:rsidP="000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1612" w:type="pct"/>
          </w:tcPr>
          <w:p w14:paraId="3A0D8A1A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Development of fast REST APIs</w:t>
            </w:r>
          </w:p>
        </w:tc>
        <w:tc>
          <w:tcPr>
            <w:tcW w:w="264" w:type="pct"/>
          </w:tcPr>
          <w:p w14:paraId="31D49BC2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3477E6E8" w14:textId="0616C01C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76E2157D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87" w:type="pct"/>
          </w:tcPr>
          <w:p w14:paraId="5A5F59FD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API Links and Documentation</w:t>
            </w:r>
          </w:p>
          <w:p w14:paraId="170C293C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386" w:type="pct"/>
            <w:vAlign w:val="center"/>
          </w:tcPr>
          <w:p w14:paraId="3E73C4C1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4C1205" w:rsidRPr="009C03C6" w14:paraId="02B608CA" w14:textId="7A500304" w:rsidTr="004C1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/>
          </w:tcPr>
          <w:p w14:paraId="3FE88BF6" w14:textId="77777777" w:rsidR="009C03C6" w:rsidRPr="009C03C6" w:rsidRDefault="009C03C6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26" w:type="pct"/>
            <w:vMerge/>
          </w:tcPr>
          <w:p w14:paraId="574E330F" w14:textId="77777777" w:rsidR="009C03C6" w:rsidRPr="009C03C6" w:rsidRDefault="009C03C6" w:rsidP="000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1612" w:type="pct"/>
          </w:tcPr>
          <w:p w14:paraId="6E09A65B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Set up </w:t>
            </w:r>
            <w:proofErr w:type="spellStart"/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GeoServer</w:t>
            </w:r>
            <w:proofErr w:type="spellEnd"/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tiling engine</w:t>
            </w:r>
          </w:p>
        </w:tc>
        <w:tc>
          <w:tcPr>
            <w:tcW w:w="264" w:type="pct"/>
          </w:tcPr>
          <w:p w14:paraId="6CA190A4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033FDE15" w14:textId="4468340C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44378A32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87" w:type="pct"/>
          </w:tcPr>
          <w:p w14:paraId="21BD6D58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GeoServer</w:t>
            </w:r>
            <w:proofErr w:type="spellEnd"/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access link</w:t>
            </w:r>
          </w:p>
        </w:tc>
        <w:tc>
          <w:tcPr>
            <w:tcW w:w="386" w:type="pct"/>
            <w:vAlign w:val="center"/>
          </w:tcPr>
          <w:p w14:paraId="6A90A7A9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4C1205" w:rsidRPr="009C03C6" w14:paraId="5D3B29F2" w14:textId="4A7CFE4C" w:rsidTr="004C1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/>
          </w:tcPr>
          <w:p w14:paraId="1C7BDE9D" w14:textId="77777777" w:rsidR="009C03C6" w:rsidRPr="009C03C6" w:rsidRDefault="009C03C6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26" w:type="pct"/>
            <w:vMerge/>
          </w:tcPr>
          <w:p w14:paraId="5717ED7A" w14:textId="77777777" w:rsidR="009C03C6" w:rsidRPr="009C03C6" w:rsidRDefault="009C03C6" w:rsidP="000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1612" w:type="pct"/>
          </w:tcPr>
          <w:p w14:paraId="4BFE33E4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Set up pre-computation processing pipelines</w:t>
            </w:r>
          </w:p>
        </w:tc>
        <w:tc>
          <w:tcPr>
            <w:tcW w:w="264" w:type="pct"/>
          </w:tcPr>
          <w:p w14:paraId="0A664884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7219921C" w14:textId="0D36CD15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5A0725AB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87" w:type="pct"/>
          </w:tcPr>
          <w:p w14:paraId="5F3D07BB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MISLAND precomputed layers and statistics database</w:t>
            </w:r>
          </w:p>
        </w:tc>
        <w:tc>
          <w:tcPr>
            <w:tcW w:w="386" w:type="pct"/>
            <w:vAlign w:val="center"/>
          </w:tcPr>
          <w:p w14:paraId="383485C6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4C1205" w:rsidRPr="009C03C6" w14:paraId="01BDDC6D" w14:textId="51FCC070" w:rsidTr="004C1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/>
          </w:tcPr>
          <w:p w14:paraId="41C51BB4" w14:textId="77777777" w:rsidR="009C03C6" w:rsidRPr="009C03C6" w:rsidRDefault="009C03C6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26" w:type="pct"/>
            <w:vMerge w:val="restart"/>
          </w:tcPr>
          <w:p w14:paraId="41C4ACB8" w14:textId="77777777" w:rsidR="009C03C6" w:rsidRPr="009C03C6" w:rsidRDefault="009C03C6" w:rsidP="000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Front-end development (Dashboard and </w:t>
            </w:r>
            <w:proofErr w:type="spellStart"/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GeoService</w:t>
            </w:r>
            <w:proofErr w:type="spellEnd"/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612" w:type="pct"/>
          </w:tcPr>
          <w:p w14:paraId="3122F100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Implementation of responsive pages for Landing page and site navigation</w:t>
            </w:r>
          </w:p>
        </w:tc>
        <w:tc>
          <w:tcPr>
            <w:tcW w:w="264" w:type="pct"/>
          </w:tcPr>
          <w:p w14:paraId="30B90112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248464E5" w14:textId="10F8B80A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061F5B25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87" w:type="pct"/>
          </w:tcPr>
          <w:p w14:paraId="7BF84586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MISLAND Africa landing page</w:t>
            </w:r>
          </w:p>
        </w:tc>
        <w:tc>
          <w:tcPr>
            <w:tcW w:w="386" w:type="pct"/>
            <w:vAlign w:val="center"/>
          </w:tcPr>
          <w:p w14:paraId="686F7BC6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4C1205" w:rsidRPr="009C03C6" w14:paraId="0D117B11" w14:textId="17EC5B22" w:rsidTr="004C1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/>
          </w:tcPr>
          <w:p w14:paraId="6BBDF260" w14:textId="77777777" w:rsidR="009C03C6" w:rsidRPr="009C03C6" w:rsidRDefault="009C03C6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26" w:type="pct"/>
            <w:vMerge/>
          </w:tcPr>
          <w:p w14:paraId="7108303B" w14:textId="77777777" w:rsidR="009C03C6" w:rsidRPr="009C03C6" w:rsidRDefault="009C03C6" w:rsidP="000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1612" w:type="pct"/>
          </w:tcPr>
          <w:p w14:paraId="622F32CE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Implementation of Single-page application, user selections, map panel, statistics panel, interactive legend, map layouts, </w:t>
            </w:r>
            <w:proofErr w:type="gramStart"/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exports</w:t>
            </w:r>
            <w:proofErr w:type="gramEnd"/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and reports</w:t>
            </w:r>
          </w:p>
        </w:tc>
        <w:tc>
          <w:tcPr>
            <w:tcW w:w="264" w:type="pct"/>
          </w:tcPr>
          <w:p w14:paraId="515A8482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47BCEDEA" w14:textId="446AD42C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3600051F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887" w:type="pct"/>
          </w:tcPr>
          <w:p w14:paraId="39D14B4E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Dashboard SPA</w:t>
            </w:r>
          </w:p>
          <w:p w14:paraId="2D42CF65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Revamped </w:t>
            </w:r>
            <w:proofErr w:type="spellStart"/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Geoservices</w:t>
            </w:r>
            <w:proofErr w:type="spellEnd"/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SPA</w:t>
            </w:r>
          </w:p>
          <w:p w14:paraId="771B2A48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386" w:type="pct"/>
            <w:vAlign w:val="center"/>
          </w:tcPr>
          <w:p w14:paraId="6170F906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4C1205" w:rsidRPr="009C03C6" w14:paraId="50D9B163" w14:textId="460E3492" w:rsidTr="004C1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/>
          </w:tcPr>
          <w:p w14:paraId="72AAF0E6" w14:textId="77777777" w:rsidR="009C03C6" w:rsidRPr="009C03C6" w:rsidRDefault="009C03C6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26" w:type="pct"/>
            <w:vMerge w:val="restart"/>
          </w:tcPr>
          <w:p w14:paraId="22E88A76" w14:textId="77777777" w:rsidR="009C03C6" w:rsidRPr="009C03C6" w:rsidRDefault="009C03C6" w:rsidP="000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Mobile application development</w:t>
            </w:r>
          </w:p>
        </w:tc>
        <w:tc>
          <w:tcPr>
            <w:tcW w:w="1612" w:type="pct"/>
          </w:tcPr>
          <w:p w14:paraId="4E14A1B7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Implementation of responsive Main layout, components &amp; routes for the mobile UI</w:t>
            </w:r>
          </w:p>
        </w:tc>
        <w:tc>
          <w:tcPr>
            <w:tcW w:w="264" w:type="pct"/>
          </w:tcPr>
          <w:p w14:paraId="742DE91C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088CC2F3" w14:textId="189A57FB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1B1F931C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87" w:type="pct"/>
          </w:tcPr>
          <w:p w14:paraId="255B60CE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Interactive mobile app layout and routes</w:t>
            </w:r>
          </w:p>
        </w:tc>
        <w:tc>
          <w:tcPr>
            <w:tcW w:w="386" w:type="pct"/>
            <w:vAlign w:val="center"/>
          </w:tcPr>
          <w:p w14:paraId="2A039344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4C1205" w:rsidRPr="009C03C6" w14:paraId="112C959E" w14:textId="66356374" w:rsidTr="004C1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/>
          </w:tcPr>
          <w:p w14:paraId="4A76FA7B" w14:textId="77777777" w:rsidR="009C03C6" w:rsidRPr="009C03C6" w:rsidRDefault="009C03C6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26" w:type="pct"/>
            <w:vMerge/>
          </w:tcPr>
          <w:p w14:paraId="51742084" w14:textId="77777777" w:rsidR="009C03C6" w:rsidRPr="009C03C6" w:rsidRDefault="009C03C6" w:rsidP="000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1612" w:type="pct"/>
          </w:tcPr>
          <w:p w14:paraId="6F104E01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Integration of MISLAND Services (Forest, Vegetation loss and gain hotspots) for mobile application</w:t>
            </w:r>
          </w:p>
        </w:tc>
        <w:tc>
          <w:tcPr>
            <w:tcW w:w="264" w:type="pct"/>
          </w:tcPr>
          <w:p w14:paraId="6F9B4948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5F8D6556" w14:textId="2054C8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4E758083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87" w:type="pct"/>
          </w:tcPr>
          <w:p w14:paraId="0CD00D7D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Interactive mobile maps and applications</w:t>
            </w:r>
          </w:p>
        </w:tc>
        <w:tc>
          <w:tcPr>
            <w:tcW w:w="386" w:type="pct"/>
            <w:vAlign w:val="center"/>
          </w:tcPr>
          <w:p w14:paraId="29354B7C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4C1205" w:rsidRPr="009C03C6" w14:paraId="052D06AC" w14:textId="7C9D8E90" w:rsidTr="004C1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/>
          </w:tcPr>
          <w:p w14:paraId="76749581" w14:textId="77777777" w:rsidR="009C03C6" w:rsidRPr="009C03C6" w:rsidRDefault="009C03C6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26" w:type="pct"/>
            <w:vMerge w:val="restart"/>
          </w:tcPr>
          <w:p w14:paraId="71985E29" w14:textId="0B7754A4" w:rsidR="009C03C6" w:rsidRPr="009C03C6" w:rsidRDefault="00071A1E" w:rsidP="000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QGIS </w:t>
            </w:r>
            <w:r w:rsidR="009C03C6"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Plugin development</w:t>
            </w:r>
          </w:p>
        </w:tc>
        <w:tc>
          <w:tcPr>
            <w:tcW w:w="1612" w:type="pct"/>
          </w:tcPr>
          <w:p w14:paraId="7D614519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Database design and implementation to include other African countries and datasets.</w:t>
            </w:r>
          </w:p>
          <w:p w14:paraId="17A4DA2D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64" w:type="pct"/>
          </w:tcPr>
          <w:p w14:paraId="33E61847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2A52C132" w14:textId="33573702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43CA74A1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87" w:type="pct"/>
            <w:vMerge w:val="restart"/>
          </w:tcPr>
          <w:p w14:paraId="48E919AE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MISLAND </w:t>
            </w:r>
            <w:proofErr w:type="spellStart"/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Qgis</w:t>
            </w:r>
            <w:proofErr w:type="spellEnd"/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plugin </w:t>
            </w:r>
          </w:p>
        </w:tc>
        <w:tc>
          <w:tcPr>
            <w:tcW w:w="386" w:type="pct"/>
            <w:vAlign w:val="center"/>
          </w:tcPr>
          <w:p w14:paraId="43732532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4C1205" w:rsidRPr="009C03C6" w14:paraId="41DA3B7B" w14:textId="3366C4CF" w:rsidTr="004C1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/>
          </w:tcPr>
          <w:p w14:paraId="2B65B466" w14:textId="77777777" w:rsidR="009C03C6" w:rsidRPr="009C03C6" w:rsidRDefault="009C03C6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26" w:type="pct"/>
            <w:vMerge/>
          </w:tcPr>
          <w:p w14:paraId="77C68491" w14:textId="77777777" w:rsidR="009C03C6" w:rsidRPr="009C03C6" w:rsidRDefault="009C03C6" w:rsidP="000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1612" w:type="pct"/>
          </w:tcPr>
          <w:p w14:paraId="15D8B4E0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Compilation of additional plugin modules </w:t>
            </w:r>
          </w:p>
        </w:tc>
        <w:tc>
          <w:tcPr>
            <w:tcW w:w="264" w:type="pct"/>
          </w:tcPr>
          <w:p w14:paraId="7260AA47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359FB524" w14:textId="1D3E1963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4AF4EFA8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87" w:type="pct"/>
            <w:vMerge/>
          </w:tcPr>
          <w:p w14:paraId="319AE81C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386" w:type="pct"/>
            <w:vAlign w:val="center"/>
          </w:tcPr>
          <w:p w14:paraId="08990448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4C1205" w:rsidRPr="009C03C6" w14:paraId="617C585D" w14:textId="7145F1C7" w:rsidTr="004C1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 w:val="restart"/>
          </w:tcPr>
          <w:p w14:paraId="6C28BEDD" w14:textId="77777777" w:rsidR="009C03C6" w:rsidRPr="009C03C6" w:rsidRDefault="009C03C6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C120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Task 5:</w:t>
            </w:r>
            <w:r w:rsidRPr="009C03C6"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  <w:t xml:space="preserve"> Deployment, Testing, Monitoring and Updating of MISLAND DSS</w:t>
            </w:r>
          </w:p>
          <w:p w14:paraId="722F14AD" w14:textId="77777777" w:rsidR="009C03C6" w:rsidRPr="009C03C6" w:rsidRDefault="009C03C6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26" w:type="pct"/>
          </w:tcPr>
          <w:p w14:paraId="13391C5F" w14:textId="77777777" w:rsidR="009C03C6" w:rsidRPr="009C03C6" w:rsidRDefault="009C03C6" w:rsidP="000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Deployment of MISLAND DSS and tools to production server at OSS level</w:t>
            </w:r>
          </w:p>
        </w:tc>
        <w:tc>
          <w:tcPr>
            <w:tcW w:w="1612" w:type="pct"/>
          </w:tcPr>
          <w:p w14:paraId="1102352B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Agile deployment of newly developed MISLAND DSS applications and products</w:t>
            </w:r>
          </w:p>
        </w:tc>
        <w:tc>
          <w:tcPr>
            <w:tcW w:w="264" w:type="pct"/>
          </w:tcPr>
          <w:p w14:paraId="736EBB52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1CBE5F22" w14:textId="0171524B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4E544AC8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87" w:type="pct"/>
          </w:tcPr>
          <w:p w14:paraId="12C5B3AD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Shared access link to MISLAND DSS on production</w:t>
            </w:r>
          </w:p>
        </w:tc>
        <w:tc>
          <w:tcPr>
            <w:tcW w:w="386" w:type="pct"/>
            <w:vAlign w:val="center"/>
          </w:tcPr>
          <w:p w14:paraId="23596544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4C1205" w:rsidRPr="009C03C6" w14:paraId="3191259B" w14:textId="378EB2DA" w:rsidTr="004C1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/>
          </w:tcPr>
          <w:p w14:paraId="7A56CD03" w14:textId="77777777" w:rsidR="009C03C6" w:rsidRPr="009C03C6" w:rsidRDefault="009C03C6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26" w:type="pct"/>
          </w:tcPr>
          <w:p w14:paraId="6F03D523" w14:textId="77777777" w:rsidR="009C03C6" w:rsidRPr="009C03C6" w:rsidRDefault="009C03C6" w:rsidP="000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Test deployed Services and Modules</w:t>
            </w:r>
          </w:p>
        </w:tc>
        <w:tc>
          <w:tcPr>
            <w:tcW w:w="1612" w:type="pct"/>
          </w:tcPr>
          <w:p w14:paraId="01149309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Develop test cases and fully review deployed services on production</w:t>
            </w:r>
          </w:p>
        </w:tc>
        <w:tc>
          <w:tcPr>
            <w:tcW w:w="264" w:type="pct"/>
          </w:tcPr>
          <w:p w14:paraId="16DA17CB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0D59625E" w14:textId="7A151BD8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391F5610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87" w:type="pct"/>
          </w:tcPr>
          <w:p w14:paraId="023585B6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Test case</w:t>
            </w:r>
          </w:p>
          <w:p w14:paraId="5A574379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Test report</w:t>
            </w:r>
          </w:p>
        </w:tc>
        <w:tc>
          <w:tcPr>
            <w:tcW w:w="386" w:type="pct"/>
            <w:vAlign w:val="center"/>
          </w:tcPr>
          <w:p w14:paraId="7870242B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4C1205" w:rsidRPr="009C03C6" w14:paraId="190F94ED" w14:textId="012870B3" w:rsidTr="004C1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 w:val="restart"/>
          </w:tcPr>
          <w:p w14:paraId="285C6D2C" w14:textId="77777777" w:rsidR="009C03C6" w:rsidRPr="009C03C6" w:rsidRDefault="009C03C6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  <w:r w:rsidRPr="004C120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Task 6:</w:t>
            </w:r>
            <w:r w:rsidRPr="009C03C6"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  <w:t xml:space="preserve"> Compilation of </w:t>
            </w:r>
            <w:proofErr w:type="spellStart"/>
            <w:r w:rsidRPr="009C03C6"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  <w:t>Mapographics</w:t>
            </w:r>
            <w:proofErr w:type="spellEnd"/>
          </w:p>
        </w:tc>
        <w:tc>
          <w:tcPr>
            <w:tcW w:w="726" w:type="pct"/>
          </w:tcPr>
          <w:p w14:paraId="7CD4FDDB" w14:textId="77777777" w:rsidR="009C03C6" w:rsidRPr="009C03C6" w:rsidRDefault="009C03C6" w:rsidP="000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Design of </w:t>
            </w:r>
            <w:proofErr w:type="spellStart"/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Mapographic</w:t>
            </w:r>
            <w:proofErr w:type="spellEnd"/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Layouts, colours, </w:t>
            </w:r>
            <w:proofErr w:type="gramStart"/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typography</w:t>
            </w:r>
            <w:proofErr w:type="gramEnd"/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and charts</w:t>
            </w:r>
          </w:p>
        </w:tc>
        <w:tc>
          <w:tcPr>
            <w:tcW w:w="1612" w:type="pct"/>
          </w:tcPr>
          <w:p w14:paraId="121BC8B3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Brainstorming with design team, Sample maps and statistics</w:t>
            </w:r>
          </w:p>
        </w:tc>
        <w:tc>
          <w:tcPr>
            <w:tcW w:w="264" w:type="pct"/>
          </w:tcPr>
          <w:p w14:paraId="01E07CB9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4EEF4488" w14:textId="47CF96FF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4C24F683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887" w:type="pct"/>
          </w:tcPr>
          <w:p w14:paraId="4111E904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386" w:type="pct"/>
            <w:vAlign w:val="center"/>
          </w:tcPr>
          <w:p w14:paraId="077825DF" w14:textId="4808602C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Xavier</w:t>
            </w:r>
          </w:p>
        </w:tc>
      </w:tr>
      <w:tr w:rsidR="004C1205" w:rsidRPr="009C03C6" w14:paraId="55CAF8F9" w14:textId="2751A140" w:rsidTr="004C1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/>
          </w:tcPr>
          <w:p w14:paraId="05D11042" w14:textId="77777777" w:rsidR="009C03C6" w:rsidRPr="009C03C6" w:rsidRDefault="009C03C6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26" w:type="pct"/>
          </w:tcPr>
          <w:p w14:paraId="40696461" w14:textId="77777777" w:rsidR="009C03C6" w:rsidRPr="009C03C6" w:rsidRDefault="009C03C6" w:rsidP="000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Cartographic design and preparation of Statistics</w:t>
            </w:r>
          </w:p>
        </w:tc>
        <w:tc>
          <w:tcPr>
            <w:tcW w:w="1612" w:type="pct"/>
          </w:tcPr>
          <w:p w14:paraId="263CC41E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Download and preparation of MISLAND products at pre-selected regions,</w:t>
            </w:r>
          </w:p>
          <w:p w14:paraId="043C7570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Preparation of statistics</w:t>
            </w:r>
          </w:p>
          <w:p w14:paraId="1E72088E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Preparation of summary texts</w:t>
            </w:r>
          </w:p>
        </w:tc>
        <w:tc>
          <w:tcPr>
            <w:tcW w:w="264" w:type="pct"/>
          </w:tcPr>
          <w:p w14:paraId="302A7494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17BEF246" w14:textId="1C1D6EA5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1361343C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87" w:type="pct"/>
          </w:tcPr>
          <w:p w14:paraId="131D9C3E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Maps and Statistics for Key Indicators</w:t>
            </w:r>
          </w:p>
        </w:tc>
        <w:tc>
          <w:tcPr>
            <w:tcW w:w="386" w:type="pct"/>
            <w:vAlign w:val="center"/>
          </w:tcPr>
          <w:p w14:paraId="01A3CCF0" w14:textId="045E470A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61B1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Xavier</w:t>
            </w:r>
          </w:p>
        </w:tc>
      </w:tr>
      <w:tr w:rsidR="004C1205" w:rsidRPr="009C03C6" w14:paraId="49B26E82" w14:textId="03F9C342" w:rsidTr="004C1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/>
          </w:tcPr>
          <w:p w14:paraId="66BE53FA" w14:textId="77777777" w:rsidR="009C03C6" w:rsidRPr="009C03C6" w:rsidRDefault="009C03C6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26" w:type="pct"/>
          </w:tcPr>
          <w:p w14:paraId="2EA890C3" w14:textId="77777777" w:rsidR="009C03C6" w:rsidRPr="009C03C6" w:rsidRDefault="009C03C6" w:rsidP="000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Compilation of </w:t>
            </w:r>
            <w:proofErr w:type="spellStart"/>
            <w:proofErr w:type="gramStart"/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Mapo</w:t>
            </w:r>
            <w:proofErr w:type="spellEnd"/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 graphics</w:t>
            </w:r>
            <w:proofErr w:type="gramEnd"/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12" w:type="pct"/>
          </w:tcPr>
          <w:p w14:paraId="13C654BF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Compile Designed </w:t>
            </w:r>
            <w:proofErr w:type="spellStart"/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Mapographic</w:t>
            </w:r>
            <w:proofErr w:type="spellEnd"/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content into one document with maps, </w:t>
            </w:r>
            <w:proofErr w:type="gramStart"/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statistics</w:t>
            </w:r>
            <w:proofErr w:type="gramEnd"/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and summary</w:t>
            </w:r>
          </w:p>
        </w:tc>
        <w:tc>
          <w:tcPr>
            <w:tcW w:w="264" w:type="pct"/>
          </w:tcPr>
          <w:p w14:paraId="5EC6CC25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3AADD6F0" w14:textId="67C72AEE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3A1B8DD4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87" w:type="pct"/>
          </w:tcPr>
          <w:p w14:paraId="4E1CD349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Final MISLAND </w:t>
            </w:r>
            <w:proofErr w:type="spellStart"/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Mapographics</w:t>
            </w:r>
            <w:proofErr w:type="spellEnd"/>
          </w:p>
        </w:tc>
        <w:tc>
          <w:tcPr>
            <w:tcW w:w="386" w:type="pct"/>
            <w:vAlign w:val="center"/>
          </w:tcPr>
          <w:p w14:paraId="1FC46F51" w14:textId="2FD7FB6A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61B1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Xavier</w:t>
            </w:r>
          </w:p>
        </w:tc>
      </w:tr>
      <w:tr w:rsidR="004C1205" w:rsidRPr="009C03C6" w14:paraId="039EC42E" w14:textId="4DEF43D2" w:rsidTr="004C1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 w:val="restart"/>
          </w:tcPr>
          <w:p w14:paraId="5D4653FC" w14:textId="77777777" w:rsidR="009C03C6" w:rsidRPr="009C03C6" w:rsidRDefault="009C03C6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  <w:r w:rsidRPr="004C120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Task 7:</w:t>
            </w:r>
            <w:r w:rsidRPr="009C03C6"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  <w:t xml:space="preserve"> Awareness and Capacity building/Training </w:t>
            </w:r>
          </w:p>
        </w:tc>
        <w:tc>
          <w:tcPr>
            <w:tcW w:w="726" w:type="pct"/>
          </w:tcPr>
          <w:p w14:paraId="6E10C475" w14:textId="77777777" w:rsidR="009C03C6" w:rsidRPr="009C03C6" w:rsidRDefault="009C03C6" w:rsidP="000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Create promotional videos/Animations</w:t>
            </w:r>
          </w:p>
        </w:tc>
        <w:tc>
          <w:tcPr>
            <w:tcW w:w="1612" w:type="pct"/>
          </w:tcPr>
          <w:p w14:paraId="144DBB83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Conceptualization and scripting</w:t>
            </w:r>
          </w:p>
          <w:p w14:paraId="051F3F93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Video Creation and editing</w:t>
            </w:r>
          </w:p>
          <w:p w14:paraId="1AD6999C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Creation of Thematic videos and teasers</w:t>
            </w:r>
          </w:p>
        </w:tc>
        <w:tc>
          <w:tcPr>
            <w:tcW w:w="264" w:type="pct"/>
          </w:tcPr>
          <w:p w14:paraId="0E345BCE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35CFB9C8" w14:textId="0B927F90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7D170BC3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887" w:type="pct"/>
          </w:tcPr>
          <w:p w14:paraId="782B3D6F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MISLAND promotional videos</w:t>
            </w:r>
          </w:p>
        </w:tc>
        <w:tc>
          <w:tcPr>
            <w:tcW w:w="386" w:type="pct"/>
            <w:vAlign w:val="center"/>
          </w:tcPr>
          <w:p w14:paraId="6F09B9D6" w14:textId="66B82C25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Derrick</w:t>
            </w:r>
          </w:p>
        </w:tc>
      </w:tr>
      <w:tr w:rsidR="004C1205" w:rsidRPr="009C03C6" w14:paraId="1641644B" w14:textId="632B2BD2" w:rsidTr="004C1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/>
          </w:tcPr>
          <w:p w14:paraId="7CD8C956" w14:textId="77777777" w:rsidR="009C03C6" w:rsidRPr="009C03C6" w:rsidRDefault="009C03C6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26" w:type="pct"/>
            <w:vMerge w:val="restart"/>
          </w:tcPr>
          <w:p w14:paraId="23B0E407" w14:textId="77777777" w:rsidR="009C03C6" w:rsidRPr="009C03C6" w:rsidRDefault="009C03C6" w:rsidP="000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Development of training Materials (user manuals and presentations)</w:t>
            </w:r>
          </w:p>
        </w:tc>
        <w:tc>
          <w:tcPr>
            <w:tcW w:w="1612" w:type="pct"/>
          </w:tcPr>
          <w:p w14:paraId="542896B7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Compilation of End-user Manual / Video Tutorials</w:t>
            </w:r>
          </w:p>
        </w:tc>
        <w:tc>
          <w:tcPr>
            <w:tcW w:w="264" w:type="pct"/>
          </w:tcPr>
          <w:p w14:paraId="2786CD58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342AD0D5" w14:textId="09B2B2EC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699A59DC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87" w:type="pct"/>
          </w:tcPr>
          <w:p w14:paraId="61764EFF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Online User guide</w:t>
            </w:r>
          </w:p>
          <w:p w14:paraId="12C17311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Video tutorials</w:t>
            </w:r>
          </w:p>
          <w:p w14:paraId="22681244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386" w:type="pct"/>
            <w:vAlign w:val="center"/>
          </w:tcPr>
          <w:p w14:paraId="0A3CF27B" w14:textId="42827669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06310A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Derrick</w:t>
            </w:r>
          </w:p>
        </w:tc>
      </w:tr>
      <w:tr w:rsidR="004C1205" w:rsidRPr="009C03C6" w14:paraId="44E8116B" w14:textId="5F2F0E55" w:rsidTr="004C1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/>
          </w:tcPr>
          <w:p w14:paraId="65B1543B" w14:textId="77777777" w:rsidR="009C03C6" w:rsidRPr="009C03C6" w:rsidRDefault="009C03C6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26" w:type="pct"/>
            <w:vMerge/>
          </w:tcPr>
          <w:p w14:paraId="5EF9441B" w14:textId="77777777" w:rsidR="009C03C6" w:rsidRPr="009C03C6" w:rsidRDefault="009C03C6" w:rsidP="000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1612" w:type="pct"/>
          </w:tcPr>
          <w:p w14:paraId="1BB6B67F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Compilation of administration Manual</w:t>
            </w:r>
          </w:p>
        </w:tc>
        <w:tc>
          <w:tcPr>
            <w:tcW w:w="264" w:type="pct"/>
          </w:tcPr>
          <w:p w14:paraId="50AE81D0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4B83F530" w14:textId="798078FD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2061FE1E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87" w:type="pct"/>
          </w:tcPr>
          <w:p w14:paraId="6A5E89E8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System documentation</w:t>
            </w:r>
          </w:p>
          <w:p w14:paraId="47DD6E49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System Administration guide</w:t>
            </w:r>
          </w:p>
        </w:tc>
        <w:tc>
          <w:tcPr>
            <w:tcW w:w="386" w:type="pct"/>
            <w:vAlign w:val="center"/>
          </w:tcPr>
          <w:p w14:paraId="2B45AED1" w14:textId="2205745C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06310A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Derrick</w:t>
            </w:r>
          </w:p>
        </w:tc>
      </w:tr>
      <w:tr w:rsidR="004C1205" w:rsidRPr="009C03C6" w14:paraId="6C957E15" w14:textId="2B505CE5" w:rsidTr="004C1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/>
          </w:tcPr>
          <w:p w14:paraId="15F10E11" w14:textId="77777777" w:rsidR="009C03C6" w:rsidRPr="009C03C6" w:rsidRDefault="009C03C6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26" w:type="pct"/>
          </w:tcPr>
          <w:p w14:paraId="5BB54DA2" w14:textId="77777777" w:rsidR="009C03C6" w:rsidRPr="009C03C6" w:rsidRDefault="009C03C6" w:rsidP="000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System administration training</w:t>
            </w:r>
          </w:p>
        </w:tc>
        <w:tc>
          <w:tcPr>
            <w:tcW w:w="1612" w:type="pct"/>
          </w:tcPr>
          <w:p w14:paraId="5570272D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Conduct technical trainings for system administration staff</w:t>
            </w:r>
          </w:p>
        </w:tc>
        <w:tc>
          <w:tcPr>
            <w:tcW w:w="264" w:type="pct"/>
          </w:tcPr>
          <w:p w14:paraId="707456F3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4A9BD5B2" w14:textId="51B6E4CC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5761DA2A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87" w:type="pct"/>
          </w:tcPr>
          <w:p w14:paraId="5FFB688E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Training report</w:t>
            </w:r>
          </w:p>
          <w:p w14:paraId="4AE6ED9F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Recorded Sessions</w:t>
            </w:r>
          </w:p>
        </w:tc>
        <w:tc>
          <w:tcPr>
            <w:tcW w:w="386" w:type="pct"/>
            <w:vAlign w:val="center"/>
          </w:tcPr>
          <w:p w14:paraId="45089648" w14:textId="464DBB92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06310A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Derrick</w:t>
            </w:r>
          </w:p>
        </w:tc>
      </w:tr>
      <w:tr w:rsidR="004C1205" w:rsidRPr="009C03C6" w14:paraId="4B93AE2E" w14:textId="757A20DE" w:rsidTr="004C1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/>
          </w:tcPr>
          <w:p w14:paraId="3E12D85A" w14:textId="77777777" w:rsidR="009C03C6" w:rsidRPr="009C03C6" w:rsidRDefault="009C03C6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26" w:type="pct"/>
          </w:tcPr>
          <w:p w14:paraId="7402BDBF" w14:textId="77777777" w:rsidR="009C03C6" w:rsidRPr="009C03C6" w:rsidRDefault="009C03C6" w:rsidP="000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End User Training</w:t>
            </w:r>
          </w:p>
        </w:tc>
        <w:tc>
          <w:tcPr>
            <w:tcW w:w="1612" w:type="pct"/>
          </w:tcPr>
          <w:p w14:paraId="28364C6A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Conduct end-user trainings for newly developed MISLAND DSS</w:t>
            </w:r>
          </w:p>
        </w:tc>
        <w:tc>
          <w:tcPr>
            <w:tcW w:w="264" w:type="pct"/>
          </w:tcPr>
          <w:p w14:paraId="280F262D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461E3415" w14:textId="3A38973F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0FC0DE9A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87" w:type="pct"/>
          </w:tcPr>
          <w:p w14:paraId="75286CAB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Training report </w:t>
            </w:r>
          </w:p>
          <w:p w14:paraId="2ADDDB33" w14:textId="77777777" w:rsidR="009C03C6" w:rsidRPr="009C03C6" w:rsidRDefault="009C03C6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Recorded Sessions</w:t>
            </w:r>
          </w:p>
        </w:tc>
        <w:tc>
          <w:tcPr>
            <w:tcW w:w="386" w:type="pct"/>
            <w:vAlign w:val="center"/>
          </w:tcPr>
          <w:p w14:paraId="694BE73F" w14:textId="2F21BB30" w:rsidR="009C03C6" w:rsidRPr="009C03C6" w:rsidRDefault="009C03C6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06310A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Derrick</w:t>
            </w:r>
          </w:p>
        </w:tc>
      </w:tr>
      <w:tr w:rsidR="004C1205" w:rsidRPr="009C03C6" w14:paraId="276062C7" w14:textId="1FF34CCE" w:rsidTr="004C1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 w:val="restart"/>
          </w:tcPr>
          <w:p w14:paraId="0FF9F640" w14:textId="3C68159B" w:rsidR="004C1205" w:rsidRPr="004C1205" w:rsidRDefault="004C1205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C120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Task 7: 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Pr="009C03C6"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  <w:t>Final project Handover, Reporting, and Client Support</w:t>
            </w:r>
          </w:p>
        </w:tc>
        <w:tc>
          <w:tcPr>
            <w:tcW w:w="726" w:type="pct"/>
          </w:tcPr>
          <w:p w14:paraId="0368BA1D" w14:textId="77777777" w:rsidR="004C1205" w:rsidRPr="009C03C6" w:rsidRDefault="004C1205" w:rsidP="000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eastAsia="Bookman Old Style" w:hAnsiTheme="majorHAnsi" w:cstheme="majorHAnsi"/>
                <w:sz w:val="20"/>
                <w:szCs w:val="20"/>
              </w:rPr>
              <w:t>Support and maintenance</w:t>
            </w:r>
          </w:p>
        </w:tc>
        <w:tc>
          <w:tcPr>
            <w:tcW w:w="1612" w:type="pct"/>
          </w:tcPr>
          <w:p w14:paraId="63B89B3D" w14:textId="77777777" w:rsidR="004C1205" w:rsidRPr="009C03C6" w:rsidRDefault="004C1205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Set up issue/bug tracking protocols, training of OSS staff</w:t>
            </w:r>
          </w:p>
        </w:tc>
        <w:tc>
          <w:tcPr>
            <w:tcW w:w="264" w:type="pct"/>
          </w:tcPr>
          <w:p w14:paraId="55FFF941" w14:textId="77777777" w:rsidR="004C1205" w:rsidRPr="009C03C6" w:rsidRDefault="004C1205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3C284F8C" w14:textId="68386177" w:rsidR="004C1205" w:rsidRPr="009C03C6" w:rsidRDefault="004C1205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71808646" w14:textId="77777777" w:rsidR="004C1205" w:rsidRPr="009C03C6" w:rsidRDefault="004C1205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87" w:type="pct"/>
          </w:tcPr>
          <w:p w14:paraId="6AAC1227" w14:textId="77777777" w:rsidR="004C1205" w:rsidRPr="009C03C6" w:rsidRDefault="004C1205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Bug / issue tracking,</w:t>
            </w:r>
          </w:p>
          <w:p w14:paraId="66416391" w14:textId="77777777" w:rsidR="004C1205" w:rsidRPr="009C03C6" w:rsidRDefault="004C1205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Email communication with client</w:t>
            </w:r>
          </w:p>
        </w:tc>
        <w:tc>
          <w:tcPr>
            <w:tcW w:w="386" w:type="pct"/>
            <w:vAlign w:val="center"/>
          </w:tcPr>
          <w:p w14:paraId="53D64A69" w14:textId="77777777" w:rsidR="004C1205" w:rsidRPr="009C03C6" w:rsidRDefault="004C1205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4C1205" w:rsidRPr="009C03C6" w14:paraId="36389032" w14:textId="5EF1743C" w:rsidTr="004C1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/>
          </w:tcPr>
          <w:p w14:paraId="37BA2D08" w14:textId="77777777" w:rsidR="004C1205" w:rsidRPr="009C03C6" w:rsidRDefault="004C1205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26" w:type="pct"/>
          </w:tcPr>
          <w:p w14:paraId="7C5E6358" w14:textId="77777777" w:rsidR="004C1205" w:rsidRPr="009C03C6" w:rsidRDefault="004C1205" w:rsidP="000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ookman Old Style" w:hAnsiTheme="majorHAnsi" w:cstheme="majorHAnsi"/>
                <w:sz w:val="20"/>
                <w:szCs w:val="20"/>
              </w:rPr>
            </w:pPr>
            <w:r w:rsidRPr="009C03C6">
              <w:rPr>
                <w:rFonts w:asciiTheme="majorHAnsi" w:eastAsia="Bookman Old Style" w:hAnsiTheme="majorHAnsi" w:cstheme="majorHAnsi"/>
                <w:sz w:val="20"/>
                <w:szCs w:val="20"/>
              </w:rPr>
              <w:t>Final Reporting</w:t>
            </w:r>
          </w:p>
        </w:tc>
        <w:tc>
          <w:tcPr>
            <w:tcW w:w="1612" w:type="pct"/>
          </w:tcPr>
          <w:p w14:paraId="4C162632" w14:textId="77777777" w:rsidR="004C1205" w:rsidRPr="009C03C6" w:rsidRDefault="004C1205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Draft final report to submit to the client</w:t>
            </w:r>
          </w:p>
          <w:p w14:paraId="08C4367E" w14:textId="77777777" w:rsidR="004C1205" w:rsidRPr="009C03C6" w:rsidRDefault="004C1205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Compile Final report with client feedback</w:t>
            </w:r>
          </w:p>
        </w:tc>
        <w:tc>
          <w:tcPr>
            <w:tcW w:w="264" w:type="pct"/>
          </w:tcPr>
          <w:p w14:paraId="18E4FDC4" w14:textId="77777777" w:rsidR="004C1205" w:rsidRPr="009C03C6" w:rsidRDefault="004C1205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6A6B2995" w14:textId="580A2973" w:rsidR="004C1205" w:rsidRPr="009C03C6" w:rsidRDefault="004C1205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2C27209B" w14:textId="77777777" w:rsidR="004C1205" w:rsidRPr="009C03C6" w:rsidRDefault="004C1205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87" w:type="pct"/>
          </w:tcPr>
          <w:p w14:paraId="741AAE3A" w14:textId="77777777" w:rsidR="004C1205" w:rsidRPr="009C03C6" w:rsidRDefault="004C1205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Project Final Report</w:t>
            </w:r>
          </w:p>
        </w:tc>
        <w:tc>
          <w:tcPr>
            <w:tcW w:w="386" w:type="pct"/>
            <w:vAlign w:val="center"/>
          </w:tcPr>
          <w:p w14:paraId="700516AF" w14:textId="1786F82E" w:rsidR="004C1205" w:rsidRPr="009C03C6" w:rsidRDefault="004C1205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Anthony</w:t>
            </w:r>
          </w:p>
        </w:tc>
      </w:tr>
      <w:tr w:rsidR="004C1205" w:rsidRPr="009C03C6" w14:paraId="317172C6" w14:textId="0E441F34" w:rsidTr="004C1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vMerge/>
          </w:tcPr>
          <w:p w14:paraId="33009F76" w14:textId="77777777" w:rsidR="004C1205" w:rsidRPr="009C03C6" w:rsidRDefault="004C1205" w:rsidP="004C120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26" w:type="pct"/>
          </w:tcPr>
          <w:p w14:paraId="39F24EC7" w14:textId="77777777" w:rsidR="004C1205" w:rsidRPr="009C03C6" w:rsidRDefault="004C1205" w:rsidP="000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Bookman Old Style" w:hAnsiTheme="majorHAnsi" w:cstheme="majorHAnsi"/>
                <w:sz w:val="20"/>
                <w:szCs w:val="20"/>
              </w:rPr>
            </w:pPr>
            <w:r w:rsidRPr="009C03C6">
              <w:rPr>
                <w:rFonts w:asciiTheme="majorHAnsi" w:eastAsia="Bookman Old Style" w:hAnsiTheme="majorHAnsi" w:cstheme="majorHAnsi"/>
                <w:sz w:val="20"/>
                <w:szCs w:val="20"/>
              </w:rPr>
              <w:t>Project handover - Final/Wrap-up meeting with the OSS management and submission of the Final Report</w:t>
            </w:r>
          </w:p>
        </w:tc>
        <w:tc>
          <w:tcPr>
            <w:tcW w:w="1612" w:type="pct"/>
          </w:tcPr>
          <w:p w14:paraId="1FC50B20" w14:textId="77777777" w:rsidR="004C1205" w:rsidRPr="009C03C6" w:rsidRDefault="004C1205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Transfer of tools developed, documentation, reports to the client.</w:t>
            </w:r>
          </w:p>
          <w:p w14:paraId="65489481" w14:textId="77777777" w:rsidR="004C1205" w:rsidRPr="009C03C6" w:rsidRDefault="004C1205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Final wrap-up meeting with OSS</w:t>
            </w:r>
          </w:p>
        </w:tc>
        <w:tc>
          <w:tcPr>
            <w:tcW w:w="264" w:type="pct"/>
          </w:tcPr>
          <w:p w14:paraId="18135857" w14:textId="77777777" w:rsidR="004C1205" w:rsidRPr="009C03C6" w:rsidRDefault="004C1205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</w:tcPr>
          <w:p w14:paraId="2C75F673" w14:textId="23E80BA4" w:rsidR="004C1205" w:rsidRPr="009C03C6" w:rsidRDefault="004C1205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9" w:type="pct"/>
          </w:tcPr>
          <w:p w14:paraId="447C6E99" w14:textId="77777777" w:rsidR="004C1205" w:rsidRPr="009C03C6" w:rsidRDefault="004C1205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87" w:type="pct"/>
          </w:tcPr>
          <w:p w14:paraId="74ABAEBB" w14:textId="77777777" w:rsidR="004C1205" w:rsidRPr="009C03C6" w:rsidRDefault="004C1205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Submission of all project deliverables and documents.</w:t>
            </w:r>
          </w:p>
          <w:p w14:paraId="795B4340" w14:textId="77777777" w:rsidR="004C1205" w:rsidRPr="009C03C6" w:rsidRDefault="004C1205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  <w:p w14:paraId="3D2FF040" w14:textId="77777777" w:rsidR="004C1205" w:rsidRPr="009C03C6" w:rsidRDefault="004C1205" w:rsidP="009C03C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Minutes of Wrap-up meeting</w:t>
            </w:r>
          </w:p>
        </w:tc>
        <w:tc>
          <w:tcPr>
            <w:tcW w:w="386" w:type="pct"/>
            <w:vAlign w:val="center"/>
          </w:tcPr>
          <w:p w14:paraId="666DC975" w14:textId="2FEBC7DE" w:rsidR="004C1205" w:rsidRPr="009C03C6" w:rsidRDefault="004C1205" w:rsidP="009C03C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Vivianne</w:t>
            </w:r>
          </w:p>
        </w:tc>
      </w:tr>
      <w:tr w:rsidR="004C1205" w:rsidRPr="009C03C6" w14:paraId="5C4FB2F5" w14:textId="1CD676DB" w:rsidTr="004C1205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pct"/>
            <w:gridSpan w:val="3"/>
          </w:tcPr>
          <w:p w14:paraId="684CE833" w14:textId="77777777" w:rsidR="009C03C6" w:rsidRPr="009C03C6" w:rsidRDefault="009C03C6" w:rsidP="00071A1E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264" w:type="pct"/>
            <w:vAlign w:val="center"/>
          </w:tcPr>
          <w:p w14:paraId="1D3DD131" w14:textId="77777777" w:rsidR="009C03C6" w:rsidRPr="009C03C6" w:rsidRDefault="009C03C6" w:rsidP="004C12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  <w:vAlign w:val="center"/>
          </w:tcPr>
          <w:p w14:paraId="6974D74C" w14:textId="14DB8282" w:rsidR="009C03C6" w:rsidRPr="009C03C6" w:rsidRDefault="009C03C6" w:rsidP="004C12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b/>
                <w:bCs/>
                <w:noProof/>
                <w:color w:val="000000"/>
                <w:sz w:val="18"/>
                <w:szCs w:val="18"/>
              </w:rPr>
              <w:fldChar w:fldCharType="begin"/>
            </w:r>
            <w:r w:rsidRPr="009C03C6">
              <w:rPr>
                <w:rFonts w:asciiTheme="majorHAnsi" w:hAnsiTheme="majorHAnsi" w:cstheme="majorHAnsi"/>
                <w:b/>
                <w:bCs/>
                <w:noProof/>
                <w:color w:val="000000"/>
                <w:sz w:val="18"/>
                <w:szCs w:val="18"/>
              </w:rPr>
              <w:instrText xml:space="preserve"> =SUM(ABOVE) </w:instrText>
            </w:r>
            <w:r w:rsidRPr="009C03C6">
              <w:rPr>
                <w:rFonts w:asciiTheme="majorHAnsi" w:hAnsiTheme="majorHAnsi" w:cstheme="majorHAnsi"/>
                <w:b/>
                <w:bCs/>
                <w:noProof/>
                <w:color w:val="000000"/>
                <w:sz w:val="18"/>
                <w:szCs w:val="18"/>
              </w:rPr>
              <w:fldChar w:fldCharType="separate"/>
            </w:r>
            <w:r w:rsidR="004C1205">
              <w:rPr>
                <w:rFonts w:asciiTheme="majorHAnsi" w:hAnsiTheme="majorHAnsi" w:cstheme="majorHAnsi"/>
                <w:b/>
                <w:bCs/>
                <w:noProof/>
                <w:color w:val="000000"/>
                <w:sz w:val="18"/>
                <w:szCs w:val="18"/>
              </w:rPr>
              <w:t>350</w:t>
            </w:r>
            <w:r w:rsidRPr="009C03C6">
              <w:rPr>
                <w:rFonts w:asciiTheme="majorHAnsi" w:hAnsiTheme="majorHAnsi" w:cstheme="majorHAnsi"/>
                <w:b/>
                <w:bCs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69" w:type="pct"/>
            <w:vAlign w:val="center"/>
          </w:tcPr>
          <w:p w14:paraId="42747898" w14:textId="2986D87F" w:rsidR="009C03C6" w:rsidRPr="009C03C6" w:rsidRDefault="009C03C6" w:rsidP="004C12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9C03C6">
              <w:rPr>
                <w:rFonts w:asciiTheme="majorHAnsi" w:hAnsiTheme="majorHAnsi" w:cstheme="majorHAnsi"/>
                <w:b/>
                <w:bCs/>
                <w:noProof/>
                <w:color w:val="000000"/>
                <w:sz w:val="18"/>
                <w:szCs w:val="18"/>
              </w:rPr>
              <w:fldChar w:fldCharType="begin"/>
            </w:r>
            <w:r w:rsidRPr="009C03C6">
              <w:rPr>
                <w:rFonts w:asciiTheme="majorHAnsi" w:hAnsiTheme="majorHAnsi" w:cstheme="majorHAnsi"/>
                <w:b/>
                <w:bCs/>
                <w:noProof/>
                <w:color w:val="000000"/>
                <w:sz w:val="18"/>
                <w:szCs w:val="18"/>
              </w:rPr>
              <w:instrText xml:space="preserve"> =SUM(ABOVE) </w:instrText>
            </w:r>
            <w:r w:rsidRPr="009C03C6">
              <w:rPr>
                <w:rFonts w:asciiTheme="majorHAnsi" w:hAnsiTheme="majorHAnsi" w:cstheme="majorHAnsi"/>
                <w:b/>
                <w:bCs/>
                <w:noProof/>
                <w:color w:val="000000"/>
                <w:sz w:val="18"/>
                <w:szCs w:val="18"/>
              </w:rPr>
              <w:fldChar w:fldCharType="separate"/>
            </w:r>
            <w:r w:rsidR="004C1205">
              <w:rPr>
                <w:rFonts w:asciiTheme="majorHAnsi" w:hAnsiTheme="majorHAnsi" w:cstheme="majorHAnsi"/>
                <w:b/>
                <w:bCs/>
                <w:noProof/>
                <w:color w:val="000000"/>
                <w:sz w:val="18"/>
                <w:szCs w:val="18"/>
              </w:rPr>
              <w:t>172.5</w:t>
            </w:r>
            <w:r w:rsidRPr="009C03C6">
              <w:rPr>
                <w:rFonts w:asciiTheme="majorHAnsi" w:hAnsiTheme="majorHAnsi" w:cstheme="majorHAnsi"/>
                <w:b/>
                <w:bCs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87" w:type="pct"/>
            <w:vAlign w:val="center"/>
          </w:tcPr>
          <w:p w14:paraId="09432DF9" w14:textId="77777777" w:rsidR="009C03C6" w:rsidRPr="009C03C6" w:rsidRDefault="009C03C6" w:rsidP="004C12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86" w:type="pct"/>
            <w:vAlign w:val="center"/>
          </w:tcPr>
          <w:p w14:paraId="6A9A71DE" w14:textId="77777777" w:rsidR="009C03C6" w:rsidRPr="009C03C6" w:rsidRDefault="009C03C6" w:rsidP="004C12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3DFF40F5" w14:textId="77777777" w:rsidR="009C03C6" w:rsidRPr="009C03C6" w:rsidRDefault="009C03C6">
      <w:pPr>
        <w:rPr>
          <w:rFonts w:asciiTheme="majorHAnsi" w:hAnsiTheme="majorHAnsi" w:cstheme="majorHAnsi"/>
        </w:rPr>
      </w:pPr>
    </w:p>
    <w:sectPr w:rsidR="009C03C6" w:rsidRPr="009C03C6" w:rsidSect="004C1205">
      <w:headerReference w:type="default" r:id="rId7"/>
      <w:footerReference w:type="default" r:id="rId8"/>
      <w:pgSz w:w="15840" w:h="12240" w:orient="landscape"/>
      <w:pgMar w:top="18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9FB7D" w14:textId="77777777" w:rsidR="0082160F" w:rsidRDefault="0082160F" w:rsidP="009C03C6">
      <w:pPr>
        <w:spacing w:after="0" w:line="240" w:lineRule="auto"/>
      </w:pPr>
      <w:r>
        <w:separator/>
      </w:r>
    </w:p>
  </w:endnote>
  <w:endnote w:type="continuationSeparator" w:id="0">
    <w:p w14:paraId="452997A3" w14:textId="77777777" w:rsidR="0082160F" w:rsidRDefault="0082160F" w:rsidP="009C0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 w:cstheme="majorHAnsi"/>
        <w:b/>
        <w:bCs/>
        <w:sz w:val="24"/>
        <w:szCs w:val="24"/>
      </w:rPr>
      <w:id w:val="1355608933"/>
      <w:docPartObj>
        <w:docPartGallery w:val="Page Numbers (Bottom of Page)"/>
        <w:docPartUnique/>
      </w:docPartObj>
    </w:sdtPr>
    <w:sdtContent>
      <w:sdt>
        <w:sdtPr>
          <w:rPr>
            <w:rFonts w:asciiTheme="majorHAnsi" w:hAnsiTheme="majorHAnsi" w:cstheme="majorHAnsi"/>
            <w:b/>
            <w:bCs/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Content>
          <w:p w14:paraId="4472E339" w14:textId="715AC1C4" w:rsidR="009C03C6" w:rsidRPr="009C03C6" w:rsidRDefault="009C03C6" w:rsidP="009C03C6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C03C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Page </w:t>
            </w:r>
            <w:r w:rsidRPr="009C03C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fldChar w:fldCharType="begin"/>
            </w:r>
            <w:r w:rsidRPr="009C03C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instrText xml:space="preserve"> PAGE </w:instrText>
            </w:r>
            <w:r w:rsidRPr="009C03C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fldChar w:fldCharType="separate"/>
            </w:r>
            <w:r w:rsidRPr="009C03C6">
              <w:rPr>
                <w:rFonts w:asciiTheme="majorHAnsi" w:hAnsiTheme="majorHAnsi" w:cstheme="majorHAnsi"/>
                <w:b/>
                <w:bCs/>
                <w:noProof/>
                <w:sz w:val="24"/>
                <w:szCs w:val="24"/>
              </w:rPr>
              <w:t>2</w:t>
            </w:r>
            <w:r w:rsidRPr="009C03C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fldChar w:fldCharType="end"/>
            </w:r>
            <w:r w:rsidRPr="009C03C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of </w:t>
            </w:r>
            <w:r w:rsidRPr="009C03C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fldChar w:fldCharType="begin"/>
            </w:r>
            <w:r w:rsidRPr="009C03C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instrText xml:space="preserve"> NUMPAGES  </w:instrText>
            </w:r>
            <w:r w:rsidRPr="009C03C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fldChar w:fldCharType="separate"/>
            </w:r>
            <w:r w:rsidRPr="009C03C6">
              <w:rPr>
                <w:rFonts w:asciiTheme="majorHAnsi" w:hAnsiTheme="majorHAnsi" w:cstheme="majorHAnsi"/>
                <w:b/>
                <w:bCs/>
                <w:noProof/>
                <w:sz w:val="24"/>
                <w:szCs w:val="24"/>
              </w:rPr>
              <w:t>2</w:t>
            </w:r>
            <w:r w:rsidRPr="009C03C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04F2D" w14:textId="77777777" w:rsidR="0082160F" w:rsidRDefault="0082160F" w:rsidP="009C03C6">
      <w:pPr>
        <w:spacing w:after="0" w:line="240" w:lineRule="auto"/>
      </w:pPr>
      <w:r>
        <w:separator/>
      </w:r>
    </w:p>
  </w:footnote>
  <w:footnote w:type="continuationSeparator" w:id="0">
    <w:p w14:paraId="2E55CB1C" w14:textId="77777777" w:rsidR="0082160F" w:rsidRDefault="0082160F" w:rsidP="009C0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52AF3" w14:textId="7868904C" w:rsidR="009C03C6" w:rsidRDefault="009C03C6" w:rsidP="009C03C6">
    <w:pPr>
      <w:jc w:val="right"/>
      <w:rPr>
        <w:b/>
        <w:bCs/>
      </w:rPr>
    </w:pPr>
    <w:r w:rsidRPr="009C03C6">
      <w:rPr>
        <w:b/>
        <w:bCs/>
      </w:rPr>
      <w:drawing>
        <wp:anchor distT="0" distB="0" distL="114300" distR="114300" simplePos="0" relativeHeight="251659264" behindDoc="0" locked="0" layoutInCell="1" allowOverlap="1" wp14:anchorId="766EC8A8" wp14:editId="1314BCF6">
          <wp:simplePos x="0" y="0"/>
          <wp:positionH relativeFrom="margin">
            <wp:align>left</wp:align>
          </wp:positionH>
          <wp:positionV relativeFrom="paragraph">
            <wp:posOffset>-143620</wp:posOffset>
          </wp:positionV>
          <wp:extent cx="857688" cy="541887"/>
          <wp:effectExtent l="0" t="0" r="0" b="0"/>
          <wp:wrapNone/>
          <wp:docPr id="5" name="image1.jp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1" name="image1.jpg" descr="Logo, company name&#10;&#10;Description automatically generated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688" cy="541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C03C6">
      <w:rPr>
        <w:b/>
        <w:bCs/>
      </w:rPr>
      <w:t>MISLAND</w:t>
    </w:r>
    <w:r w:rsidRPr="009C03C6">
      <w:rPr>
        <w:b/>
        <w:bCs/>
      </w:rPr>
      <w:t xml:space="preserve"> </w:t>
    </w:r>
    <w:r>
      <w:rPr>
        <w:b/>
        <w:bCs/>
      </w:rPr>
      <w:t xml:space="preserve">PROGRESS REPORTING </w:t>
    </w:r>
  </w:p>
  <w:p w14:paraId="7FEF2CA9" w14:textId="77777777" w:rsidR="009C03C6" w:rsidRDefault="009C03C6" w:rsidP="004C120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6012C"/>
    <w:multiLevelType w:val="hybridMultilevel"/>
    <w:tmpl w:val="21E83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22734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C6"/>
    <w:rsid w:val="00071A1E"/>
    <w:rsid w:val="003E17D1"/>
    <w:rsid w:val="004C1205"/>
    <w:rsid w:val="0082160F"/>
    <w:rsid w:val="009C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5650F"/>
  <w15:chartTrackingRefBased/>
  <w15:docId w15:val="{1A1E8F16-D7DB-46FD-8115-552AB00E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3C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2">
    <w:name w:val="Grid Table 1 Light Accent 2"/>
    <w:basedOn w:val="TableNormal"/>
    <w:uiPriority w:val="46"/>
    <w:rsid w:val="009C03C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C03C6"/>
    <w:rPr>
      <w:color w:val="0563C1" w:themeColor="hyperlink"/>
      <w:u w:val="single"/>
    </w:r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qFormat/>
    <w:rsid w:val="009C03C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locked/>
    <w:rsid w:val="009C03C6"/>
    <w:rPr>
      <w:rFonts w:ascii="Times New Roman" w:eastAsia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9C03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9C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3C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C0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3C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odongo</dc:creator>
  <cp:keywords/>
  <dc:description/>
  <cp:lastModifiedBy>anthony odongo</cp:lastModifiedBy>
  <cp:revision>2</cp:revision>
  <dcterms:created xsi:type="dcterms:W3CDTF">2022-11-01T13:09:00Z</dcterms:created>
  <dcterms:modified xsi:type="dcterms:W3CDTF">2022-11-01T13:29:00Z</dcterms:modified>
</cp:coreProperties>
</file>