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6392B" w14:textId="77777777" w:rsidR="00F55DA2" w:rsidRPr="00F55DA2" w:rsidRDefault="00F55DA2" w:rsidP="00F55DA2">
      <w:pPr>
        <w:pStyle w:val="Title"/>
        <w:jc w:val="center"/>
        <w:rPr>
          <w:rFonts w:ascii="Century Gothic" w:hAnsi="Century Gothic"/>
          <w:b w:val="0"/>
        </w:rPr>
      </w:pPr>
      <w:r w:rsidRPr="00F55DA2">
        <w:rPr>
          <w:rFonts w:ascii="Century Gothic" w:hAnsi="Century Gothic"/>
          <w:b w:val="0"/>
        </w:rPr>
        <w:t>PROJECT HSE PLAN</w:t>
      </w:r>
    </w:p>
    <w:p w14:paraId="004C142C" w14:textId="77777777" w:rsidR="00F55DA2" w:rsidRPr="00F55DA2" w:rsidRDefault="00F55DA2" w:rsidP="00953A46">
      <w:pPr>
        <w:rPr>
          <w:rStyle w:val="EmphasisBold"/>
          <w:rFonts w:ascii="Century Gothic" w:hAnsi="Century Gothic"/>
        </w:rPr>
      </w:pPr>
    </w:p>
    <w:p w14:paraId="01AE7E88" w14:textId="77777777" w:rsidR="00F55DA2" w:rsidRPr="00F55DA2" w:rsidRDefault="00F55DA2" w:rsidP="00F55DA2">
      <w:pPr>
        <w:pBdr>
          <w:top w:val="single" w:sz="4" w:space="1" w:color="auto"/>
          <w:left w:val="single" w:sz="4" w:space="31" w:color="auto"/>
          <w:bottom w:val="single" w:sz="4" w:space="1" w:color="auto"/>
          <w:right w:val="single" w:sz="4" w:space="4" w:color="auto"/>
        </w:pBdr>
        <w:tabs>
          <w:tab w:val="left" w:pos="3060"/>
          <w:tab w:val="left" w:pos="3240"/>
        </w:tabs>
        <w:spacing w:before="0" w:after="0" w:line="240" w:lineRule="auto"/>
        <w:ind w:left="720"/>
        <w:rPr>
          <w:rFonts w:ascii="Century Gothic" w:hAnsi="Century Gothic"/>
          <w:sz w:val="24"/>
          <w:szCs w:val="24"/>
        </w:rPr>
      </w:pPr>
      <w:r w:rsidRPr="00F55DA2">
        <w:rPr>
          <w:rFonts w:ascii="Century Gothic" w:hAnsi="Century Gothic"/>
          <w:sz w:val="24"/>
          <w:szCs w:val="24"/>
        </w:rPr>
        <w:t>Contractor’s Name</w:t>
      </w:r>
      <w:r w:rsidRPr="00F55DA2">
        <w:rPr>
          <w:rFonts w:ascii="Century Gothic" w:hAnsi="Century Gothic"/>
          <w:sz w:val="24"/>
          <w:szCs w:val="24"/>
        </w:rPr>
        <w:tab/>
        <w:t>:</w:t>
      </w:r>
      <w:r w:rsidRPr="00F55DA2">
        <w:rPr>
          <w:rFonts w:ascii="Century Gothic" w:hAnsi="Century Gothic"/>
          <w:sz w:val="24"/>
          <w:szCs w:val="24"/>
        </w:rPr>
        <w:tab/>
      </w:r>
      <w:r w:rsidRPr="005A7D1F">
        <w:rPr>
          <w:rFonts w:ascii="Century Gothic" w:hAnsi="Century Gothic"/>
          <w:b/>
          <w:bCs/>
          <w:color w:val="7F7F7F" w:themeColor="text1" w:themeTint="80"/>
          <w:sz w:val="24"/>
          <w:szCs w:val="24"/>
        </w:rPr>
        <w:t>Alfa Pillar Indonesia</w:t>
      </w:r>
    </w:p>
    <w:p w14:paraId="1E38D0C5" w14:textId="77777777" w:rsidR="00F55DA2" w:rsidRPr="00F55DA2" w:rsidRDefault="00F55DA2" w:rsidP="00F55DA2">
      <w:pPr>
        <w:pBdr>
          <w:top w:val="single" w:sz="4" w:space="1" w:color="auto"/>
          <w:left w:val="single" w:sz="4" w:space="31" w:color="auto"/>
          <w:bottom w:val="single" w:sz="4" w:space="1" w:color="auto"/>
          <w:right w:val="single" w:sz="4" w:space="4" w:color="auto"/>
        </w:pBdr>
        <w:tabs>
          <w:tab w:val="left" w:pos="3060"/>
          <w:tab w:val="left" w:pos="3240"/>
        </w:tabs>
        <w:spacing w:before="0" w:after="0" w:line="240" w:lineRule="auto"/>
        <w:ind w:left="720"/>
        <w:rPr>
          <w:rFonts w:ascii="Century Gothic" w:hAnsi="Century Gothic"/>
          <w:sz w:val="24"/>
          <w:szCs w:val="24"/>
        </w:rPr>
      </w:pPr>
    </w:p>
    <w:p w14:paraId="04ADE19C" w14:textId="1B0E0A8B" w:rsidR="00F55DA2" w:rsidRPr="00F55DA2" w:rsidRDefault="00F55DA2" w:rsidP="00F55DA2">
      <w:pPr>
        <w:pBdr>
          <w:top w:val="single" w:sz="4" w:space="1" w:color="auto"/>
          <w:left w:val="single" w:sz="4" w:space="31" w:color="auto"/>
          <w:bottom w:val="single" w:sz="4" w:space="1" w:color="auto"/>
          <w:right w:val="single" w:sz="4" w:space="4" w:color="auto"/>
        </w:pBdr>
        <w:tabs>
          <w:tab w:val="left" w:pos="3060"/>
          <w:tab w:val="left" w:pos="3240"/>
        </w:tabs>
        <w:spacing w:before="0" w:after="0" w:line="240" w:lineRule="auto"/>
        <w:ind w:left="720"/>
        <w:rPr>
          <w:rFonts w:ascii="Century Gothic" w:hAnsi="Century Gothic"/>
          <w:sz w:val="24"/>
          <w:szCs w:val="24"/>
        </w:rPr>
      </w:pPr>
      <w:r w:rsidRPr="00F55DA2">
        <w:rPr>
          <w:rFonts w:ascii="Century Gothic" w:hAnsi="Century Gothic"/>
          <w:sz w:val="24"/>
          <w:szCs w:val="24"/>
        </w:rPr>
        <w:t>Contract Number</w:t>
      </w:r>
      <w:r w:rsidRPr="00F55DA2">
        <w:rPr>
          <w:rFonts w:ascii="Century Gothic" w:hAnsi="Century Gothic"/>
          <w:sz w:val="24"/>
          <w:szCs w:val="24"/>
        </w:rPr>
        <w:tab/>
        <w:t xml:space="preserve">: </w:t>
      </w:r>
      <w:r w:rsidRPr="00F55DA2">
        <w:rPr>
          <w:rFonts w:ascii="Century Gothic" w:hAnsi="Century Gothic"/>
          <w:sz w:val="24"/>
          <w:szCs w:val="24"/>
        </w:rPr>
        <w:tab/>
      </w:r>
      <w:r w:rsidR="005D19F6" w:rsidRPr="005A7D1F">
        <w:rPr>
          <w:rFonts w:ascii="Century Gothic" w:hAnsi="Century Gothic"/>
          <w:b/>
          <w:bCs/>
          <w:color w:val="7F7F7F" w:themeColor="text1" w:themeTint="80"/>
          <w:sz w:val="24"/>
          <w:szCs w:val="24"/>
        </w:rPr>
        <w:t>TC/GDAP/QR/MD/SC-SGI/2019/04/012</w:t>
      </w:r>
    </w:p>
    <w:p w14:paraId="1DB4DF46" w14:textId="77777777" w:rsidR="00F55DA2" w:rsidRPr="00F55DA2" w:rsidRDefault="00F55DA2" w:rsidP="00F55DA2">
      <w:pPr>
        <w:pBdr>
          <w:top w:val="single" w:sz="4" w:space="1" w:color="auto"/>
          <w:left w:val="single" w:sz="4" w:space="31" w:color="auto"/>
          <w:bottom w:val="single" w:sz="4" w:space="1" w:color="auto"/>
          <w:right w:val="single" w:sz="4" w:space="4" w:color="auto"/>
        </w:pBdr>
        <w:tabs>
          <w:tab w:val="left" w:pos="3060"/>
          <w:tab w:val="left" w:pos="3240"/>
        </w:tabs>
        <w:spacing w:before="0" w:after="0" w:line="240" w:lineRule="auto"/>
        <w:ind w:left="3240" w:hanging="2520"/>
        <w:rPr>
          <w:rFonts w:ascii="Century Gothic" w:hAnsi="Century Gothic"/>
          <w:sz w:val="24"/>
          <w:szCs w:val="24"/>
        </w:rPr>
      </w:pPr>
    </w:p>
    <w:p w14:paraId="3EE64819" w14:textId="546E31C6" w:rsidR="00F55DA2" w:rsidRPr="00F55DA2" w:rsidRDefault="00F55DA2" w:rsidP="00F55DA2">
      <w:pPr>
        <w:pBdr>
          <w:top w:val="single" w:sz="4" w:space="1" w:color="auto"/>
          <w:left w:val="single" w:sz="4" w:space="31" w:color="auto"/>
          <w:bottom w:val="single" w:sz="4" w:space="1" w:color="auto"/>
          <w:right w:val="single" w:sz="4" w:space="4" w:color="auto"/>
        </w:pBdr>
        <w:tabs>
          <w:tab w:val="left" w:pos="3060"/>
          <w:tab w:val="left" w:pos="3240"/>
        </w:tabs>
        <w:spacing w:before="0" w:after="0" w:line="240" w:lineRule="auto"/>
        <w:ind w:left="3240" w:hanging="2520"/>
        <w:rPr>
          <w:rFonts w:ascii="Century Gothic" w:hAnsi="Century Gothic"/>
          <w:sz w:val="24"/>
          <w:szCs w:val="24"/>
        </w:rPr>
      </w:pPr>
      <w:r w:rsidRPr="00F55DA2">
        <w:rPr>
          <w:rFonts w:ascii="Century Gothic" w:hAnsi="Century Gothic"/>
          <w:sz w:val="24"/>
          <w:szCs w:val="24"/>
        </w:rPr>
        <w:t>Contract Title</w:t>
      </w:r>
      <w:r w:rsidRPr="00F55DA2">
        <w:rPr>
          <w:rFonts w:ascii="Century Gothic" w:hAnsi="Century Gothic"/>
          <w:sz w:val="24"/>
          <w:szCs w:val="24"/>
        </w:rPr>
        <w:tab/>
        <w:t xml:space="preserve">: </w:t>
      </w:r>
      <w:r w:rsidR="005D19F6" w:rsidRPr="005A7D1F">
        <w:rPr>
          <w:rFonts w:ascii="Century Gothic" w:hAnsi="Century Gothic"/>
          <w:b/>
          <w:bCs/>
          <w:color w:val="7F7F7F" w:themeColor="text1" w:themeTint="80"/>
          <w:sz w:val="24"/>
          <w:szCs w:val="24"/>
        </w:rPr>
        <w:t>PROVISION OF AERATED DRILLING SERVICES</w:t>
      </w:r>
    </w:p>
    <w:p w14:paraId="2368CA1A" w14:textId="77777777" w:rsidR="00F55DA2" w:rsidRPr="00F55DA2" w:rsidRDefault="00F55DA2" w:rsidP="00F55DA2">
      <w:pPr>
        <w:pBdr>
          <w:top w:val="single" w:sz="4" w:space="1" w:color="auto"/>
          <w:left w:val="single" w:sz="4" w:space="31" w:color="auto"/>
          <w:bottom w:val="single" w:sz="4" w:space="1" w:color="auto"/>
          <w:right w:val="single" w:sz="4" w:space="4" w:color="auto"/>
        </w:pBdr>
        <w:tabs>
          <w:tab w:val="left" w:pos="3060"/>
          <w:tab w:val="left" w:pos="3240"/>
        </w:tabs>
        <w:spacing w:before="0" w:after="0" w:line="240" w:lineRule="auto"/>
        <w:ind w:left="720"/>
        <w:rPr>
          <w:rFonts w:ascii="Century Gothic" w:hAnsi="Century Gothic"/>
          <w:sz w:val="24"/>
          <w:szCs w:val="24"/>
        </w:rPr>
      </w:pPr>
    </w:p>
    <w:p w14:paraId="061E0F88" w14:textId="762E0F39" w:rsidR="00F55DA2" w:rsidRPr="00F55DA2" w:rsidRDefault="00F55DA2" w:rsidP="00F55DA2">
      <w:pPr>
        <w:pBdr>
          <w:top w:val="single" w:sz="4" w:space="1" w:color="auto"/>
          <w:left w:val="single" w:sz="4" w:space="31" w:color="auto"/>
          <w:bottom w:val="single" w:sz="4" w:space="1" w:color="auto"/>
          <w:right w:val="single" w:sz="4" w:space="4" w:color="auto"/>
        </w:pBdr>
        <w:tabs>
          <w:tab w:val="left" w:pos="3060"/>
          <w:tab w:val="left" w:pos="3240"/>
        </w:tabs>
        <w:spacing w:before="0" w:after="0" w:line="240" w:lineRule="auto"/>
        <w:ind w:left="720"/>
        <w:rPr>
          <w:rFonts w:ascii="Century Gothic" w:hAnsi="Century Gothic"/>
          <w:sz w:val="24"/>
          <w:szCs w:val="24"/>
        </w:rPr>
      </w:pPr>
      <w:r w:rsidRPr="00F55DA2">
        <w:rPr>
          <w:rFonts w:ascii="Century Gothic" w:hAnsi="Century Gothic"/>
          <w:sz w:val="24"/>
          <w:szCs w:val="24"/>
        </w:rPr>
        <w:t>Contract Period</w:t>
      </w:r>
      <w:r w:rsidRPr="00F55DA2">
        <w:rPr>
          <w:rFonts w:ascii="Century Gothic" w:hAnsi="Century Gothic"/>
          <w:sz w:val="24"/>
          <w:szCs w:val="24"/>
        </w:rPr>
        <w:tab/>
        <w:t>:</w:t>
      </w:r>
      <w:r w:rsidR="00FC0BEA">
        <w:rPr>
          <w:rFonts w:ascii="Century Gothic" w:hAnsi="Century Gothic"/>
          <w:sz w:val="24"/>
          <w:szCs w:val="24"/>
        </w:rPr>
        <w:t xml:space="preserve"> </w:t>
      </w:r>
      <w:r w:rsidR="00FC0BEA" w:rsidRPr="005A7D1F">
        <w:rPr>
          <w:rFonts w:ascii="Century Gothic" w:hAnsi="Century Gothic"/>
          <w:b/>
          <w:bCs/>
          <w:color w:val="7F7F7F" w:themeColor="text1" w:themeTint="80"/>
          <w:sz w:val="24"/>
          <w:szCs w:val="24"/>
        </w:rPr>
        <w:t>ONE YEAR</w:t>
      </w:r>
    </w:p>
    <w:p w14:paraId="4A467DD7" w14:textId="77777777" w:rsidR="00F55DA2" w:rsidRPr="00F55DA2" w:rsidRDefault="00F55DA2" w:rsidP="00F55DA2">
      <w:pPr>
        <w:pBdr>
          <w:top w:val="single" w:sz="4" w:space="1" w:color="auto"/>
          <w:left w:val="single" w:sz="4" w:space="31" w:color="auto"/>
          <w:bottom w:val="single" w:sz="4" w:space="1" w:color="auto"/>
          <w:right w:val="single" w:sz="4" w:space="4" w:color="auto"/>
        </w:pBdr>
        <w:tabs>
          <w:tab w:val="left" w:pos="3060"/>
          <w:tab w:val="left" w:pos="3240"/>
        </w:tabs>
        <w:spacing w:before="0" w:after="0" w:line="240" w:lineRule="auto"/>
        <w:ind w:left="720"/>
        <w:rPr>
          <w:rFonts w:ascii="Century Gothic" w:hAnsi="Century Gothic"/>
          <w:sz w:val="24"/>
          <w:szCs w:val="24"/>
        </w:rPr>
      </w:pPr>
    </w:p>
    <w:p w14:paraId="0D568C1B" w14:textId="576E53E1" w:rsidR="00F55DA2" w:rsidRPr="00F55DA2" w:rsidRDefault="00F55DA2" w:rsidP="00F55DA2">
      <w:pPr>
        <w:pBdr>
          <w:top w:val="single" w:sz="4" w:space="1" w:color="auto"/>
          <w:left w:val="single" w:sz="4" w:space="31" w:color="auto"/>
          <w:bottom w:val="single" w:sz="4" w:space="1" w:color="auto"/>
          <w:right w:val="single" w:sz="4" w:space="4" w:color="auto"/>
        </w:pBdr>
        <w:tabs>
          <w:tab w:val="left" w:pos="3060"/>
          <w:tab w:val="left" w:pos="3240"/>
        </w:tabs>
        <w:spacing w:before="0" w:after="0" w:line="240" w:lineRule="auto"/>
        <w:ind w:left="720"/>
        <w:rPr>
          <w:rFonts w:ascii="Century Gothic" w:hAnsi="Century Gothic"/>
          <w:sz w:val="24"/>
          <w:szCs w:val="24"/>
        </w:rPr>
      </w:pPr>
      <w:r w:rsidRPr="00F55DA2">
        <w:rPr>
          <w:rFonts w:ascii="Century Gothic" w:hAnsi="Century Gothic"/>
          <w:sz w:val="24"/>
          <w:szCs w:val="24"/>
        </w:rPr>
        <w:t>Job Location</w:t>
      </w:r>
      <w:r w:rsidRPr="00F55DA2">
        <w:rPr>
          <w:rFonts w:ascii="Century Gothic" w:hAnsi="Century Gothic"/>
          <w:sz w:val="24"/>
          <w:szCs w:val="24"/>
        </w:rPr>
        <w:tab/>
        <w:t xml:space="preserve">: </w:t>
      </w:r>
      <w:r w:rsidRPr="00F55DA2">
        <w:rPr>
          <w:rFonts w:ascii="Century Gothic" w:hAnsi="Century Gothic"/>
          <w:sz w:val="24"/>
          <w:szCs w:val="24"/>
        </w:rPr>
        <w:tab/>
      </w:r>
      <w:r w:rsidR="00FC0BEA" w:rsidRPr="005A7D1F">
        <w:rPr>
          <w:rFonts w:ascii="Century Gothic" w:hAnsi="Century Gothic"/>
          <w:b/>
          <w:bCs/>
          <w:color w:val="7F7F7F" w:themeColor="text1" w:themeTint="80"/>
          <w:sz w:val="24"/>
          <w:szCs w:val="24"/>
        </w:rPr>
        <w:t>SOKORIA GEOTHERMAL PROJECT</w:t>
      </w:r>
    </w:p>
    <w:p w14:paraId="4C49A9F8" w14:textId="2D31BDB1" w:rsidR="00F55DA2" w:rsidRDefault="00F55DA2" w:rsidP="00953A46">
      <w:pPr>
        <w:rPr>
          <w:rStyle w:val="EmphasisBold"/>
          <w:rFonts w:ascii="Century Gothic" w:hAnsi="Century Gothic"/>
        </w:rPr>
      </w:pPr>
    </w:p>
    <w:p w14:paraId="6847058B" w14:textId="07AC81F6" w:rsidR="005A7D1F" w:rsidRDefault="005A7D1F" w:rsidP="00953A46">
      <w:pPr>
        <w:rPr>
          <w:rStyle w:val="EmphasisBold"/>
          <w:rFonts w:ascii="Century Gothic" w:hAnsi="Century Gothic"/>
        </w:rPr>
      </w:pPr>
    </w:p>
    <w:p w14:paraId="00027364" w14:textId="79117F91" w:rsidR="005A7D1F" w:rsidRDefault="005A7D1F" w:rsidP="00953A46">
      <w:pPr>
        <w:rPr>
          <w:rStyle w:val="EmphasisBold"/>
          <w:rFonts w:ascii="Century Gothic" w:hAnsi="Century Gothic"/>
        </w:rPr>
      </w:pPr>
    </w:p>
    <w:p w14:paraId="2F57DF61" w14:textId="59215DAF" w:rsidR="005A7D1F" w:rsidRDefault="005A7D1F" w:rsidP="00953A46">
      <w:pPr>
        <w:rPr>
          <w:rStyle w:val="EmphasisBold"/>
          <w:rFonts w:ascii="Century Gothic" w:hAnsi="Century Gothic"/>
        </w:rPr>
      </w:pPr>
    </w:p>
    <w:p w14:paraId="7013ED6B" w14:textId="478822D3" w:rsidR="005A7D1F" w:rsidRDefault="005A7D1F" w:rsidP="00953A46">
      <w:pPr>
        <w:rPr>
          <w:rStyle w:val="EmphasisBold"/>
          <w:rFonts w:ascii="Century Gothic" w:hAnsi="Century Gothic"/>
        </w:rPr>
      </w:pPr>
    </w:p>
    <w:p w14:paraId="4CACC35B" w14:textId="1ACF5792" w:rsidR="005A7D1F" w:rsidRDefault="005A7D1F" w:rsidP="00953A46">
      <w:pPr>
        <w:rPr>
          <w:rStyle w:val="EmphasisBold"/>
          <w:rFonts w:ascii="Century Gothic" w:hAnsi="Century Gothic"/>
        </w:rPr>
      </w:pPr>
    </w:p>
    <w:p w14:paraId="1F5F49E4" w14:textId="25A27F1B" w:rsidR="005A7D1F" w:rsidRDefault="005A7D1F" w:rsidP="00953A46">
      <w:pPr>
        <w:rPr>
          <w:rStyle w:val="EmphasisBold"/>
          <w:rFonts w:ascii="Century Gothic" w:hAnsi="Century Gothic"/>
        </w:rPr>
      </w:pPr>
    </w:p>
    <w:p w14:paraId="65F2E907" w14:textId="32E2908E" w:rsidR="005A7D1F" w:rsidRDefault="005A7D1F" w:rsidP="00953A46">
      <w:pPr>
        <w:rPr>
          <w:rStyle w:val="EmphasisBold"/>
          <w:rFonts w:ascii="Century Gothic" w:hAnsi="Century Gothic"/>
        </w:rPr>
      </w:pPr>
    </w:p>
    <w:p w14:paraId="38D0575A" w14:textId="2BB3E147" w:rsidR="005A7D1F" w:rsidRDefault="005A7D1F" w:rsidP="00953A46">
      <w:pPr>
        <w:rPr>
          <w:rStyle w:val="EmphasisBold"/>
          <w:rFonts w:ascii="Century Gothic" w:hAnsi="Century Gothic"/>
        </w:rPr>
      </w:pPr>
    </w:p>
    <w:p w14:paraId="2ED62282" w14:textId="67F6942A" w:rsidR="005A7D1F" w:rsidRDefault="005A7D1F" w:rsidP="00953A46">
      <w:pPr>
        <w:rPr>
          <w:rStyle w:val="EmphasisBold"/>
          <w:rFonts w:ascii="Century Gothic" w:hAnsi="Century Gothic"/>
        </w:rPr>
      </w:pPr>
    </w:p>
    <w:p w14:paraId="799EFF46" w14:textId="63B40F79" w:rsidR="005A7D1F" w:rsidRDefault="005A7D1F" w:rsidP="00953A46">
      <w:pPr>
        <w:rPr>
          <w:rStyle w:val="EmphasisBold"/>
          <w:rFonts w:ascii="Century Gothic" w:hAnsi="Century Gothic"/>
        </w:rPr>
      </w:pPr>
    </w:p>
    <w:p w14:paraId="0DC2764B" w14:textId="7840CCD8" w:rsidR="005A7D1F" w:rsidRDefault="005A7D1F" w:rsidP="00953A46">
      <w:pPr>
        <w:rPr>
          <w:rStyle w:val="EmphasisBold"/>
          <w:rFonts w:ascii="Century Gothic" w:hAnsi="Century Gothic"/>
        </w:rPr>
      </w:pPr>
    </w:p>
    <w:p w14:paraId="68FF841C" w14:textId="2D7C19F0" w:rsidR="005A7D1F" w:rsidRDefault="005A7D1F" w:rsidP="00953A46">
      <w:pPr>
        <w:rPr>
          <w:rStyle w:val="EmphasisBold"/>
          <w:rFonts w:ascii="Century Gothic" w:hAnsi="Century Gothic"/>
        </w:rPr>
      </w:pPr>
    </w:p>
    <w:p w14:paraId="0CFBD805" w14:textId="349AE466" w:rsidR="005A7D1F" w:rsidRDefault="005A7D1F" w:rsidP="00953A46">
      <w:pPr>
        <w:rPr>
          <w:rStyle w:val="EmphasisBold"/>
          <w:rFonts w:ascii="Century Gothic" w:hAnsi="Century Gothic"/>
        </w:rPr>
      </w:pPr>
    </w:p>
    <w:p w14:paraId="3538F9D1" w14:textId="65D49BD1" w:rsidR="005A7D1F" w:rsidRDefault="005A7D1F" w:rsidP="00953A46">
      <w:pPr>
        <w:rPr>
          <w:rStyle w:val="EmphasisBold"/>
          <w:rFonts w:ascii="Century Gothic" w:hAnsi="Century Gothic"/>
        </w:rPr>
      </w:pPr>
    </w:p>
    <w:tbl>
      <w:tblPr>
        <w:tblW w:w="10025" w:type="dxa"/>
        <w:tblLook w:val="04A0" w:firstRow="1" w:lastRow="0" w:firstColumn="1" w:lastColumn="0" w:noHBand="0" w:noVBand="1"/>
      </w:tblPr>
      <w:tblGrid>
        <w:gridCol w:w="757"/>
        <w:gridCol w:w="3734"/>
        <w:gridCol w:w="1541"/>
        <w:gridCol w:w="1695"/>
        <w:gridCol w:w="2298"/>
      </w:tblGrid>
      <w:tr w:rsidR="005A7D1F" w:rsidRPr="00C30314" w14:paraId="7C905163" w14:textId="77777777" w:rsidTr="00E832D3">
        <w:trPr>
          <w:trHeight w:val="273"/>
        </w:trPr>
        <w:tc>
          <w:tcPr>
            <w:tcW w:w="10025" w:type="dxa"/>
            <w:gridSpan w:val="5"/>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73A0D821" w14:textId="77777777" w:rsidR="005A7D1F" w:rsidRPr="00C30314" w:rsidRDefault="005A7D1F" w:rsidP="00E832D3">
            <w:pPr>
              <w:spacing w:before="0" w:after="0" w:line="240" w:lineRule="auto"/>
              <w:jc w:val="center"/>
              <w:rPr>
                <w:rFonts w:ascii="Century Gothic" w:hAnsi="Century Gothic"/>
                <w:b/>
                <w:bCs/>
                <w:color w:val="002060"/>
                <w:sz w:val="16"/>
                <w:szCs w:val="16"/>
              </w:rPr>
            </w:pPr>
            <w:r w:rsidRPr="00C30314">
              <w:rPr>
                <w:rFonts w:ascii="Century Gothic" w:hAnsi="Century Gothic"/>
                <w:b/>
                <w:bCs/>
                <w:color w:val="002060"/>
                <w:sz w:val="16"/>
                <w:szCs w:val="16"/>
              </w:rPr>
              <w:t>Revision History</w:t>
            </w:r>
          </w:p>
        </w:tc>
      </w:tr>
      <w:tr w:rsidR="005A7D1F" w:rsidRPr="00C30314" w14:paraId="46769B46" w14:textId="77777777" w:rsidTr="00E832D3">
        <w:trPr>
          <w:trHeight w:val="273"/>
        </w:trPr>
        <w:tc>
          <w:tcPr>
            <w:tcW w:w="757" w:type="dxa"/>
            <w:tcBorders>
              <w:top w:val="nil"/>
              <w:left w:val="single" w:sz="4" w:space="0" w:color="auto"/>
              <w:bottom w:val="single" w:sz="4" w:space="0" w:color="auto"/>
              <w:right w:val="single" w:sz="4" w:space="0" w:color="auto"/>
            </w:tcBorders>
            <w:shd w:val="clear" w:color="000000" w:fill="D0CECE"/>
            <w:noWrap/>
            <w:vAlign w:val="center"/>
            <w:hideMark/>
          </w:tcPr>
          <w:p w14:paraId="478F3648" w14:textId="77777777" w:rsidR="005A7D1F" w:rsidRPr="00C30314" w:rsidRDefault="005A7D1F" w:rsidP="00E832D3">
            <w:pPr>
              <w:spacing w:before="0" w:after="0" w:line="240" w:lineRule="auto"/>
              <w:jc w:val="center"/>
              <w:rPr>
                <w:rFonts w:ascii="Century Gothic" w:hAnsi="Century Gothic"/>
                <w:b/>
                <w:bCs/>
                <w:color w:val="000000"/>
                <w:sz w:val="14"/>
                <w:szCs w:val="14"/>
              </w:rPr>
            </w:pPr>
            <w:r w:rsidRPr="00C30314">
              <w:rPr>
                <w:rFonts w:ascii="Century Gothic" w:hAnsi="Century Gothic"/>
                <w:b/>
                <w:bCs/>
                <w:color w:val="000000"/>
                <w:sz w:val="14"/>
                <w:szCs w:val="14"/>
              </w:rPr>
              <w:t>Rev.</w:t>
            </w:r>
          </w:p>
        </w:tc>
        <w:tc>
          <w:tcPr>
            <w:tcW w:w="3734" w:type="dxa"/>
            <w:tcBorders>
              <w:top w:val="nil"/>
              <w:left w:val="nil"/>
              <w:bottom w:val="single" w:sz="4" w:space="0" w:color="auto"/>
              <w:right w:val="single" w:sz="4" w:space="0" w:color="auto"/>
            </w:tcBorders>
            <w:shd w:val="clear" w:color="000000" w:fill="D0CECE"/>
            <w:noWrap/>
            <w:vAlign w:val="center"/>
            <w:hideMark/>
          </w:tcPr>
          <w:p w14:paraId="5C22309C" w14:textId="77777777" w:rsidR="005A7D1F" w:rsidRPr="00C30314" w:rsidRDefault="005A7D1F" w:rsidP="00E832D3">
            <w:pPr>
              <w:spacing w:before="0" w:after="0" w:line="240" w:lineRule="auto"/>
              <w:jc w:val="center"/>
              <w:rPr>
                <w:rFonts w:ascii="Century Gothic" w:hAnsi="Century Gothic"/>
                <w:b/>
                <w:bCs/>
                <w:color w:val="000000"/>
                <w:sz w:val="14"/>
                <w:szCs w:val="14"/>
              </w:rPr>
            </w:pPr>
            <w:r w:rsidRPr="00C30314">
              <w:rPr>
                <w:rFonts w:ascii="Century Gothic" w:hAnsi="Century Gothic"/>
                <w:b/>
                <w:bCs/>
                <w:color w:val="000000"/>
                <w:sz w:val="14"/>
                <w:szCs w:val="14"/>
              </w:rPr>
              <w:t>Amendment Details</w:t>
            </w:r>
          </w:p>
        </w:tc>
        <w:tc>
          <w:tcPr>
            <w:tcW w:w="1541" w:type="dxa"/>
            <w:tcBorders>
              <w:top w:val="nil"/>
              <w:left w:val="nil"/>
              <w:bottom w:val="single" w:sz="4" w:space="0" w:color="auto"/>
              <w:right w:val="single" w:sz="4" w:space="0" w:color="auto"/>
            </w:tcBorders>
            <w:shd w:val="clear" w:color="000000" w:fill="D0CECE"/>
            <w:noWrap/>
            <w:vAlign w:val="center"/>
            <w:hideMark/>
          </w:tcPr>
          <w:p w14:paraId="26AFC350" w14:textId="77777777" w:rsidR="005A7D1F" w:rsidRPr="00C30314" w:rsidRDefault="005A7D1F" w:rsidP="00E832D3">
            <w:pPr>
              <w:spacing w:before="0" w:after="0" w:line="240" w:lineRule="auto"/>
              <w:jc w:val="center"/>
              <w:rPr>
                <w:rFonts w:ascii="Century Gothic" w:hAnsi="Century Gothic"/>
                <w:b/>
                <w:bCs/>
                <w:color w:val="000000"/>
                <w:sz w:val="14"/>
                <w:szCs w:val="14"/>
              </w:rPr>
            </w:pPr>
            <w:r w:rsidRPr="00C30314">
              <w:rPr>
                <w:rFonts w:ascii="Century Gothic" w:hAnsi="Century Gothic"/>
                <w:b/>
                <w:bCs/>
                <w:color w:val="000000"/>
                <w:sz w:val="14"/>
                <w:szCs w:val="14"/>
              </w:rPr>
              <w:t>Reviewer</w:t>
            </w:r>
          </w:p>
        </w:tc>
        <w:tc>
          <w:tcPr>
            <w:tcW w:w="1695" w:type="dxa"/>
            <w:tcBorders>
              <w:top w:val="nil"/>
              <w:left w:val="nil"/>
              <w:bottom w:val="single" w:sz="4" w:space="0" w:color="auto"/>
              <w:right w:val="single" w:sz="4" w:space="0" w:color="auto"/>
            </w:tcBorders>
            <w:shd w:val="clear" w:color="000000" w:fill="D0CECE"/>
            <w:noWrap/>
            <w:vAlign w:val="center"/>
            <w:hideMark/>
          </w:tcPr>
          <w:p w14:paraId="3FE4AA75" w14:textId="77777777" w:rsidR="005A7D1F" w:rsidRPr="00C30314" w:rsidRDefault="005A7D1F" w:rsidP="00E832D3">
            <w:pPr>
              <w:spacing w:before="0" w:after="0" w:line="240" w:lineRule="auto"/>
              <w:jc w:val="center"/>
              <w:rPr>
                <w:rFonts w:ascii="Century Gothic" w:hAnsi="Century Gothic"/>
                <w:b/>
                <w:bCs/>
                <w:color w:val="000000"/>
                <w:sz w:val="14"/>
                <w:szCs w:val="14"/>
              </w:rPr>
            </w:pPr>
            <w:r w:rsidRPr="00C30314">
              <w:rPr>
                <w:rFonts w:ascii="Century Gothic" w:hAnsi="Century Gothic"/>
                <w:b/>
                <w:bCs/>
                <w:color w:val="000000"/>
                <w:sz w:val="14"/>
                <w:szCs w:val="14"/>
              </w:rPr>
              <w:t>Approved</w:t>
            </w:r>
          </w:p>
        </w:tc>
        <w:tc>
          <w:tcPr>
            <w:tcW w:w="2298" w:type="dxa"/>
            <w:tcBorders>
              <w:top w:val="nil"/>
              <w:left w:val="nil"/>
              <w:bottom w:val="single" w:sz="4" w:space="0" w:color="auto"/>
              <w:right w:val="single" w:sz="4" w:space="0" w:color="auto"/>
            </w:tcBorders>
            <w:shd w:val="clear" w:color="000000" w:fill="D0CECE"/>
            <w:noWrap/>
            <w:vAlign w:val="center"/>
            <w:hideMark/>
          </w:tcPr>
          <w:p w14:paraId="426C0E8A" w14:textId="77777777" w:rsidR="005A7D1F" w:rsidRPr="00C30314" w:rsidRDefault="005A7D1F" w:rsidP="00E832D3">
            <w:pPr>
              <w:spacing w:before="0" w:after="0" w:line="240" w:lineRule="auto"/>
              <w:jc w:val="center"/>
              <w:rPr>
                <w:rFonts w:ascii="Century Gothic" w:hAnsi="Century Gothic"/>
                <w:b/>
                <w:bCs/>
                <w:color w:val="000000"/>
                <w:sz w:val="14"/>
                <w:szCs w:val="14"/>
              </w:rPr>
            </w:pPr>
            <w:r w:rsidRPr="00C30314">
              <w:rPr>
                <w:rFonts w:ascii="Century Gothic" w:hAnsi="Century Gothic"/>
                <w:b/>
                <w:bCs/>
                <w:color w:val="000000"/>
                <w:sz w:val="14"/>
                <w:szCs w:val="14"/>
              </w:rPr>
              <w:t>Effective Date</w:t>
            </w:r>
          </w:p>
        </w:tc>
      </w:tr>
      <w:tr w:rsidR="005A7D1F" w:rsidRPr="00C30314" w14:paraId="73778650" w14:textId="77777777" w:rsidTr="00E832D3">
        <w:trPr>
          <w:trHeight w:val="229"/>
        </w:trPr>
        <w:tc>
          <w:tcPr>
            <w:tcW w:w="10025" w:type="dxa"/>
            <w:gridSpan w:val="5"/>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4F2FAFC9" w14:textId="77777777" w:rsidR="005A7D1F" w:rsidRPr="00C30314" w:rsidRDefault="005A7D1F" w:rsidP="00E832D3">
            <w:pPr>
              <w:spacing w:before="0" w:after="0" w:line="240" w:lineRule="auto"/>
              <w:jc w:val="center"/>
              <w:rPr>
                <w:rFonts w:ascii="Century Gothic" w:hAnsi="Century Gothic"/>
                <w:color w:val="000000"/>
                <w:sz w:val="14"/>
                <w:szCs w:val="14"/>
              </w:rPr>
            </w:pPr>
            <w:r w:rsidRPr="00C30314">
              <w:rPr>
                <w:rFonts w:ascii="Century Gothic" w:hAnsi="Century Gothic"/>
                <w:color w:val="000000"/>
                <w:sz w:val="14"/>
                <w:szCs w:val="14"/>
              </w:rPr>
              <w:t>Current Revision</w:t>
            </w:r>
          </w:p>
        </w:tc>
      </w:tr>
      <w:tr w:rsidR="005A7D1F" w:rsidRPr="00C30314" w14:paraId="796EE54C" w14:textId="77777777" w:rsidTr="00E832D3">
        <w:trPr>
          <w:trHeight w:val="229"/>
        </w:trPr>
        <w:tc>
          <w:tcPr>
            <w:tcW w:w="757" w:type="dxa"/>
            <w:tcBorders>
              <w:top w:val="nil"/>
              <w:left w:val="single" w:sz="4" w:space="0" w:color="auto"/>
              <w:bottom w:val="single" w:sz="4" w:space="0" w:color="auto"/>
              <w:right w:val="single" w:sz="4" w:space="0" w:color="auto"/>
            </w:tcBorders>
            <w:shd w:val="clear" w:color="auto" w:fill="auto"/>
            <w:noWrap/>
            <w:vAlign w:val="center"/>
            <w:hideMark/>
          </w:tcPr>
          <w:p w14:paraId="4B68922A" w14:textId="77777777" w:rsidR="005A7D1F" w:rsidRPr="00C30314" w:rsidRDefault="005A7D1F" w:rsidP="00E832D3">
            <w:pPr>
              <w:spacing w:before="0" w:after="0" w:line="240" w:lineRule="auto"/>
              <w:jc w:val="center"/>
              <w:rPr>
                <w:rFonts w:ascii="Century Gothic" w:hAnsi="Century Gothic"/>
                <w:color w:val="000000"/>
                <w:sz w:val="14"/>
                <w:szCs w:val="14"/>
              </w:rPr>
            </w:pPr>
            <w:r w:rsidRPr="00C30314">
              <w:rPr>
                <w:rFonts w:ascii="Century Gothic" w:hAnsi="Century Gothic"/>
                <w:color w:val="000000"/>
                <w:sz w:val="14"/>
                <w:szCs w:val="14"/>
              </w:rPr>
              <w:t>2</w:t>
            </w:r>
          </w:p>
        </w:tc>
        <w:tc>
          <w:tcPr>
            <w:tcW w:w="3734" w:type="dxa"/>
            <w:tcBorders>
              <w:top w:val="nil"/>
              <w:left w:val="nil"/>
              <w:bottom w:val="single" w:sz="4" w:space="0" w:color="auto"/>
              <w:right w:val="single" w:sz="4" w:space="0" w:color="auto"/>
            </w:tcBorders>
            <w:shd w:val="clear" w:color="auto" w:fill="auto"/>
            <w:noWrap/>
            <w:vAlign w:val="center"/>
            <w:hideMark/>
          </w:tcPr>
          <w:p w14:paraId="05BC2CB4" w14:textId="77777777" w:rsidR="005A7D1F" w:rsidRPr="00C30314" w:rsidRDefault="005A7D1F" w:rsidP="00E832D3">
            <w:pPr>
              <w:spacing w:before="0" w:after="0" w:line="240" w:lineRule="auto"/>
              <w:rPr>
                <w:rFonts w:ascii="Century Gothic" w:hAnsi="Century Gothic"/>
                <w:color w:val="000000"/>
                <w:sz w:val="14"/>
                <w:szCs w:val="14"/>
              </w:rPr>
            </w:pPr>
            <w:r w:rsidRPr="00C30314">
              <w:rPr>
                <w:rFonts w:ascii="Century Gothic" w:hAnsi="Century Gothic"/>
                <w:color w:val="000000"/>
                <w:sz w:val="14"/>
                <w:szCs w:val="14"/>
              </w:rPr>
              <w:t>Update to new Format</w:t>
            </w:r>
          </w:p>
        </w:tc>
        <w:tc>
          <w:tcPr>
            <w:tcW w:w="1541" w:type="dxa"/>
            <w:tcBorders>
              <w:top w:val="nil"/>
              <w:left w:val="nil"/>
              <w:bottom w:val="single" w:sz="4" w:space="0" w:color="auto"/>
              <w:right w:val="single" w:sz="4" w:space="0" w:color="auto"/>
            </w:tcBorders>
            <w:shd w:val="clear" w:color="auto" w:fill="auto"/>
            <w:noWrap/>
            <w:vAlign w:val="center"/>
            <w:hideMark/>
          </w:tcPr>
          <w:p w14:paraId="1F0BA7E5" w14:textId="77777777" w:rsidR="005A7D1F" w:rsidRPr="00C30314" w:rsidRDefault="005A7D1F" w:rsidP="00E832D3">
            <w:pPr>
              <w:spacing w:before="0" w:after="0" w:line="240" w:lineRule="auto"/>
              <w:jc w:val="center"/>
              <w:rPr>
                <w:rFonts w:ascii="Century Gothic" w:hAnsi="Century Gothic"/>
                <w:color w:val="000000"/>
                <w:sz w:val="14"/>
                <w:szCs w:val="14"/>
              </w:rPr>
            </w:pPr>
            <w:r w:rsidRPr="00C30314">
              <w:rPr>
                <w:rFonts w:ascii="Century Gothic" w:hAnsi="Century Gothic"/>
                <w:color w:val="000000"/>
                <w:sz w:val="14"/>
                <w:szCs w:val="14"/>
              </w:rPr>
              <w:t>Raka</w:t>
            </w:r>
            <w:r>
              <w:rPr>
                <w:rFonts w:ascii="Century Gothic" w:hAnsi="Century Gothic"/>
                <w:color w:val="000000"/>
                <w:sz w:val="14"/>
                <w:szCs w:val="14"/>
              </w:rPr>
              <w:t xml:space="preserve"> Aditya P</w:t>
            </w:r>
          </w:p>
        </w:tc>
        <w:tc>
          <w:tcPr>
            <w:tcW w:w="1695" w:type="dxa"/>
            <w:tcBorders>
              <w:top w:val="nil"/>
              <w:left w:val="nil"/>
              <w:bottom w:val="single" w:sz="4" w:space="0" w:color="auto"/>
              <w:right w:val="single" w:sz="4" w:space="0" w:color="auto"/>
            </w:tcBorders>
            <w:shd w:val="clear" w:color="auto" w:fill="auto"/>
            <w:noWrap/>
            <w:vAlign w:val="center"/>
            <w:hideMark/>
          </w:tcPr>
          <w:p w14:paraId="1D34C001" w14:textId="77777777" w:rsidR="005A7D1F" w:rsidRPr="00C30314" w:rsidRDefault="005A7D1F" w:rsidP="00E832D3">
            <w:pPr>
              <w:spacing w:before="0" w:after="0" w:line="240" w:lineRule="auto"/>
              <w:jc w:val="center"/>
              <w:rPr>
                <w:rFonts w:ascii="Century Gothic" w:hAnsi="Century Gothic"/>
                <w:color w:val="000000"/>
                <w:sz w:val="14"/>
                <w:szCs w:val="14"/>
              </w:rPr>
            </w:pPr>
            <w:r w:rsidRPr="00C30314">
              <w:rPr>
                <w:rFonts w:ascii="Century Gothic" w:hAnsi="Century Gothic"/>
                <w:color w:val="000000"/>
                <w:sz w:val="14"/>
                <w:szCs w:val="14"/>
              </w:rPr>
              <w:t>Nurman S</w:t>
            </w:r>
          </w:p>
        </w:tc>
        <w:tc>
          <w:tcPr>
            <w:tcW w:w="2298" w:type="dxa"/>
            <w:tcBorders>
              <w:top w:val="nil"/>
              <w:left w:val="nil"/>
              <w:bottom w:val="single" w:sz="4" w:space="0" w:color="auto"/>
              <w:right w:val="single" w:sz="4" w:space="0" w:color="auto"/>
            </w:tcBorders>
            <w:shd w:val="clear" w:color="auto" w:fill="auto"/>
            <w:noWrap/>
            <w:vAlign w:val="center"/>
            <w:hideMark/>
          </w:tcPr>
          <w:p w14:paraId="0BB6A89A" w14:textId="77777777" w:rsidR="005A7D1F" w:rsidRPr="00C30314" w:rsidRDefault="005A7D1F" w:rsidP="00E832D3">
            <w:pPr>
              <w:spacing w:before="0" w:after="0" w:line="240" w:lineRule="auto"/>
              <w:jc w:val="center"/>
              <w:rPr>
                <w:rFonts w:ascii="Century Gothic" w:hAnsi="Century Gothic"/>
                <w:color w:val="000000"/>
                <w:sz w:val="14"/>
                <w:szCs w:val="14"/>
              </w:rPr>
            </w:pPr>
            <w:r w:rsidRPr="00C30314">
              <w:rPr>
                <w:rFonts w:ascii="Century Gothic" w:hAnsi="Century Gothic"/>
                <w:color w:val="000000"/>
                <w:sz w:val="14"/>
                <w:szCs w:val="14"/>
              </w:rPr>
              <w:t>1-Oct-19</w:t>
            </w:r>
          </w:p>
        </w:tc>
      </w:tr>
      <w:tr w:rsidR="005A7D1F" w:rsidRPr="00C30314" w14:paraId="22DCECE5" w14:textId="77777777" w:rsidTr="00E832D3">
        <w:trPr>
          <w:trHeight w:val="229"/>
        </w:trPr>
        <w:tc>
          <w:tcPr>
            <w:tcW w:w="10025" w:type="dxa"/>
            <w:gridSpan w:val="5"/>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2E5F8E25" w14:textId="77777777" w:rsidR="005A7D1F" w:rsidRPr="00C30314" w:rsidRDefault="005A7D1F" w:rsidP="00E832D3">
            <w:pPr>
              <w:spacing w:before="0" w:after="0" w:line="240" w:lineRule="auto"/>
              <w:jc w:val="center"/>
              <w:rPr>
                <w:rFonts w:ascii="Century Gothic" w:hAnsi="Century Gothic"/>
                <w:color w:val="000000"/>
                <w:sz w:val="14"/>
                <w:szCs w:val="14"/>
              </w:rPr>
            </w:pPr>
            <w:r w:rsidRPr="00C30314">
              <w:rPr>
                <w:rFonts w:ascii="Century Gothic" w:hAnsi="Century Gothic"/>
                <w:color w:val="000000"/>
                <w:sz w:val="14"/>
                <w:szCs w:val="14"/>
              </w:rPr>
              <w:t>Previous Revision</w:t>
            </w:r>
          </w:p>
        </w:tc>
      </w:tr>
      <w:tr w:rsidR="005A7D1F" w:rsidRPr="00C30314" w14:paraId="3C69F49F" w14:textId="77777777" w:rsidTr="00E832D3">
        <w:trPr>
          <w:trHeight w:val="229"/>
        </w:trPr>
        <w:tc>
          <w:tcPr>
            <w:tcW w:w="757" w:type="dxa"/>
            <w:tcBorders>
              <w:top w:val="nil"/>
              <w:left w:val="single" w:sz="4" w:space="0" w:color="auto"/>
              <w:bottom w:val="single" w:sz="4" w:space="0" w:color="auto"/>
              <w:right w:val="single" w:sz="4" w:space="0" w:color="auto"/>
            </w:tcBorders>
            <w:shd w:val="clear" w:color="auto" w:fill="auto"/>
            <w:noWrap/>
            <w:vAlign w:val="center"/>
            <w:hideMark/>
          </w:tcPr>
          <w:p w14:paraId="1078E3A9" w14:textId="77777777" w:rsidR="005A7D1F" w:rsidRPr="00C30314" w:rsidRDefault="005A7D1F" w:rsidP="00E832D3">
            <w:pPr>
              <w:spacing w:before="0" w:after="0" w:line="240" w:lineRule="auto"/>
              <w:jc w:val="center"/>
              <w:rPr>
                <w:rFonts w:ascii="Century Gothic" w:hAnsi="Century Gothic"/>
                <w:color w:val="000000"/>
                <w:sz w:val="14"/>
                <w:szCs w:val="14"/>
              </w:rPr>
            </w:pPr>
            <w:r w:rsidRPr="00C30314">
              <w:rPr>
                <w:rFonts w:ascii="Century Gothic" w:hAnsi="Century Gothic"/>
                <w:color w:val="000000"/>
                <w:sz w:val="14"/>
                <w:szCs w:val="14"/>
              </w:rPr>
              <w:t>1</w:t>
            </w:r>
          </w:p>
        </w:tc>
        <w:tc>
          <w:tcPr>
            <w:tcW w:w="3734" w:type="dxa"/>
            <w:tcBorders>
              <w:top w:val="nil"/>
              <w:left w:val="nil"/>
              <w:bottom w:val="single" w:sz="4" w:space="0" w:color="auto"/>
              <w:right w:val="single" w:sz="4" w:space="0" w:color="auto"/>
            </w:tcBorders>
            <w:shd w:val="clear" w:color="auto" w:fill="auto"/>
            <w:noWrap/>
            <w:vAlign w:val="center"/>
            <w:hideMark/>
          </w:tcPr>
          <w:p w14:paraId="08C29567" w14:textId="77777777" w:rsidR="005A7D1F" w:rsidRPr="00C30314" w:rsidRDefault="005A7D1F" w:rsidP="00E832D3">
            <w:pPr>
              <w:spacing w:before="0" w:after="0" w:line="240" w:lineRule="auto"/>
              <w:rPr>
                <w:rFonts w:ascii="Century Gothic" w:hAnsi="Century Gothic"/>
                <w:color w:val="000000"/>
                <w:sz w:val="14"/>
                <w:szCs w:val="14"/>
              </w:rPr>
            </w:pPr>
            <w:r w:rsidRPr="00C30314">
              <w:rPr>
                <w:rFonts w:ascii="Century Gothic" w:hAnsi="Century Gothic"/>
                <w:color w:val="000000"/>
                <w:sz w:val="14"/>
                <w:szCs w:val="14"/>
              </w:rPr>
              <w:t>Initial Release</w:t>
            </w:r>
          </w:p>
        </w:tc>
        <w:tc>
          <w:tcPr>
            <w:tcW w:w="1541" w:type="dxa"/>
            <w:tcBorders>
              <w:top w:val="nil"/>
              <w:left w:val="nil"/>
              <w:bottom w:val="single" w:sz="4" w:space="0" w:color="auto"/>
              <w:right w:val="single" w:sz="4" w:space="0" w:color="auto"/>
            </w:tcBorders>
            <w:shd w:val="clear" w:color="auto" w:fill="auto"/>
            <w:noWrap/>
            <w:vAlign w:val="center"/>
            <w:hideMark/>
          </w:tcPr>
          <w:p w14:paraId="2BEA3D14" w14:textId="77777777" w:rsidR="005A7D1F" w:rsidRPr="00C30314" w:rsidRDefault="005A7D1F" w:rsidP="00E832D3">
            <w:pPr>
              <w:spacing w:before="0" w:after="0" w:line="240" w:lineRule="auto"/>
              <w:jc w:val="center"/>
              <w:rPr>
                <w:rFonts w:ascii="Century Gothic" w:hAnsi="Century Gothic"/>
                <w:color w:val="000000"/>
                <w:sz w:val="14"/>
                <w:szCs w:val="14"/>
              </w:rPr>
            </w:pPr>
            <w:r w:rsidRPr="00C30314">
              <w:rPr>
                <w:rFonts w:ascii="Century Gothic" w:hAnsi="Century Gothic"/>
                <w:color w:val="000000"/>
                <w:sz w:val="14"/>
                <w:szCs w:val="14"/>
              </w:rPr>
              <w:t>Raka</w:t>
            </w:r>
            <w:r>
              <w:rPr>
                <w:rFonts w:ascii="Century Gothic" w:hAnsi="Century Gothic"/>
                <w:color w:val="000000"/>
                <w:sz w:val="14"/>
                <w:szCs w:val="14"/>
              </w:rPr>
              <w:t xml:space="preserve"> Aditya P</w:t>
            </w:r>
          </w:p>
        </w:tc>
        <w:tc>
          <w:tcPr>
            <w:tcW w:w="1695" w:type="dxa"/>
            <w:tcBorders>
              <w:top w:val="nil"/>
              <w:left w:val="nil"/>
              <w:bottom w:val="single" w:sz="4" w:space="0" w:color="auto"/>
              <w:right w:val="single" w:sz="4" w:space="0" w:color="auto"/>
            </w:tcBorders>
            <w:shd w:val="clear" w:color="auto" w:fill="auto"/>
            <w:noWrap/>
            <w:vAlign w:val="center"/>
            <w:hideMark/>
          </w:tcPr>
          <w:p w14:paraId="5435E5A2" w14:textId="77777777" w:rsidR="005A7D1F" w:rsidRPr="00C30314" w:rsidRDefault="005A7D1F" w:rsidP="00E832D3">
            <w:pPr>
              <w:spacing w:before="0" w:after="0" w:line="240" w:lineRule="auto"/>
              <w:jc w:val="center"/>
              <w:rPr>
                <w:rFonts w:ascii="Century Gothic" w:hAnsi="Century Gothic"/>
                <w:color w:val="000000"/>
                <w:sz w:val="14"/>
                <w:szCs w:val="14"/>
              </w:rPr>
            </w:pPr>
            <w:r w:rsidRPr="00C30314">
              <w:rPr>
                <w:rFonts w:ascii="Century Gothic" w:hAnsi="Century Gothic"/>
                <w:color w:val="000000"/>
                <w:sz w:val="14"/>
                <w:szCs w:val="14"/>
              </w:rPr>
              <w:t>Nurman S</w:t>
            </w:r>
          </w:p>
        </w:tc>
        <w:tc>
          <w:tcPr>
            <w:tcW w:w="2298" w:type="dxa"/>
            <w:tcBorders>
              <w:top w:val="nil"/>
              <w:left w:val="nil"/>
              <w:bottom w:val="single" w:sz="4" w:space="0" w:color="auto"/>
              <w:right w:val="single" w:sz="4" w:space="0" w:color="auto"/>
            </w:tcBorders>
            <w:shd w:val="clear" w:color="auto" w:fill="auto"/>
            <w:noWrap/>
            <w:vAlign w:val="center"/>
            <w:hideMark/>
          </w:tcPr>
          <w:p w14:paraId="32B748A0" w14:textId="77777777" w:rsidR="005A7D1F" w:rsidRPr="00C30314" w:rsidRDefault="005A7D1F" w:rsidP="00E832D3">
            <w:pPr>
              <w:spacing w:before="0" w:after="0" w:line="240" w:lineRule="auto"/>
              <w:jc w:val="center"/>
              <w:rPr>
                <w:rFonts w:ascii="Century Gothic" w:hAnsi="Century Gothic"/>
                <w:color w:val="000000"/>
                <w:sz w:val="14"/>
                <w:szCs w:val="14"/>
              </w:rPr>
            </w:pPr>
            <w:r>
              <w:rPr>
                <w:rFonts w:ascii="Century Gothic" w:hAnsi="Century Gothic"/>
                <w:color w:val="000000"/>
                <w:sz w:val="14"/>
                <w:szCs w:val="14"/>
              </w:rPr>
              <w:t>1-May-19</w:t>
            </w:r>
          </w:p>
        </w:tc>
      </w:tr>
      <w:tr w:rsidR="005A7D1F" w:rsidRPr="00C30314" w14:paraId="4C46C43B" w14:textId="77777777" w:rsidTr="00E832D3">
        <w:trPr>
          <w:trHeight w:val="273"/>
        </w:trPr>
        <w:tc>
          <w:tcPr>
            <w:tcW w:w="757" w:type="dxa"/>
            <w:tcBorders>
              <w:top w:val="nil"/>
              <w:left w:val="single" w:sz="4" w:space="0" w:color="auto"/>
              <w:bottom w:val="single" w:sz="4" w:space="0" w:color="auto"/>
              <w:right w:val="single" w:sz="4" w:space="0" w:color="auto"/>
            </w:tcBorders>
            <w:shd w:val="clear" w:color="auto" w:fill="auto"/>
            <w:noWrap/>
            <w:vAlign w:val="center"/>
            <w:hideMark/>
          </w:tcPr>
          <w:p w14:paraId="47DA5113" w14:textId="77777777" w:rsidR="005A7D1F" w:rsidRPr="00C30314" w:rsidRDefault="005A7D1F" w:rsidP="00E832D3">
            <w:pPr>
              <w:spacing w:before="0" w:after="0" w:line="240" w:lineRule="auto"/>
              <w:jc w:val="center"/>
              <w:rPr>
                <w:rFonts w:ascii="Century Gothic" w:hAnsi="Century Gothic"/>
                <w:color w:val="000000"/>
                <w:sz w:val="14"/>
                <w:szCs w:val="14"/>
              </w:rPr>
            </w:pPr>
            <w:r w:rsidRPr="00C30314">
              <w:rPr>
                <w:rFonts w:ascii="Century Gothic" w:hAnsi="Century Gothic"/>
                <w:color w:val="000000"/>
                <w:sz w:val="14"/>
                <w:szCs w:val="14"/>
              </w:rPr>
              <w:t> </w:t>
            </w:r>
          </w:p>
        </w:tc>
        <w:tc>
          <w:tcPr>
            <w:tcW w:w="3734" w:type="dxa"/>
            <w:tcBorders>
              <w:top w:val="nil"/>
              <w:left w:val="nil"/>
              <w:bottom w:val="single" w:sz="4" w:space="0" w:color="auto"/>
              <w:right w:val="single" w:sz="4" w:space="0" w:color="auto"/>
            </w:tcBorders>
            <w:shd w:val="clear" w:color="auto" w:fill="auto"/>
            <w:noWrap/>
            <w:vAlign w:val="center"/>
            <w:hideMark/>
          </w:tcPr>
          <w:p w14:paraId="1D653386" w14:textId="77777777" w:rsidR="005A7D1F" w:rsidRPr="00C30314" w:rsidRDefault="005A7D1F" w:rsidP="00E832D3">
            <w:pPr>
              <w:spacing w:before="0" w:after="0" w:line="240" w:lineRule="auto"/>
              <w:rPr>
                <w:rFonts w:ascii="Century Gothic" w:hAnsi="Century Gothic"/>
                <w:color w:val="000000"/>
                <w:sz w:val="14"/>
                <w:szCs w:val="14"/>
              </w:rPr>
            </w:pPr>
            <w:r w:rsidRPr="00C30314">
              <w:rPr>
                <w:rFonts w:ascii="Century Gothic" w:hAnsi="Century Gothic"/>
                <w:color w:val="000000"/>
                <w:sz w:val="14"/>
                <w:szCs w:val="14"/>
              </w:rPr>
              <w:t> </w:t>
            </w:r>
          </w:p>
        </w:tc>
        <w:tc>
          <w:tcPr>
            <w:tcW w:w="1541" w:type="dxa"/>
            <w:tcBorders>
              <w:top w:val="nil"/>
              <w:left w:val="nil"/>
              <w:bottom w:val="single" w:sz="4" w:space="0" w:color="auto"/>
              <w:right w:val="single" w:sz="4" w:space="0" w:color="auto"/>
            </w:tcBorders>
            <w:shd w:val="clear" w:color="auto" w:fill="auto"/>
            <w:noWrap/>
            <w:vAlign w:val="center"/>
            <w:hideMark/>
          </w:tcPr>
          <w:p w14:paraId="4E766B8D" w14:textId="77777777" w:rsidR="005A7D1F" w:rsidRPr="00C30314" w:rsidRDefault="005A7D1F" w:rsidP="00E832D3">
            <w:pPr>
              <w:spacing w:before="0" w:after="0" w:line="240" w:lineRule="auto"/>
              <w:jc w:val="center"/>
              <w:rPr>
                <w:rFonts w:ascii="Century Gothic" w:hAnsi="Century Gothic"/>
                <w:color w:val="000000"/>
                <w:sz w:val="14"/>
                <w:szCs w:val="14"/>
              </w:rPr>
            </w:pPr>
            <w:r w:rsidRPr="00C30314">
              <w:rPr>
                <w:rFonts w:ascii="Century Gothic" w:hAnsi="Century Gothic"/>
                <w:color w:val="000000"/>
                <w:sz w:val="14"/>
                <w:szCs w:val="14"/>
              </w:rPr>
              <w:t> </w:t>
            </w:r>
          </w:p>
        </w:tc>
        <w:tc>
          <w:tcPr>
            <w:tcW w:w="1695" w:type="dxa"/>
            <w:tcBorders>
              <w:top w:val="nil"/>
              <w:left w:val="nil"/>
              <w:bottom w:val="single" w:sz="4" w:space="0" w:color="auto"/>
              <w:right w:val="single" w:sz="4" w:space="0" w:color="auto"/>
            </w:tcBorders>
            <w:shd w:val="clear" w:color="auto" w:fill="auto"/>
            <w:noWrap/>
            <w:vAlign w:val="center"/>
            <w:hideMark/>
          </w:tcPr>
          <w:p w14:paraId="3008F231" w14:textId="77777777" w:rsidR="005A7D1F" w:rsidRPr="00C30314" w:rsidRDefault="005A7D1F" w:rsidP="00E832D3">
            <w:pPr>
              <w:spacing w:before="0" w:after="0" w:line="240" w:lineRule="auto"/>
              <w:jc w:val="center"/>
              <w:rPr>
                <w:rFonts w:ascii="Century Gothic" w:hAnsi="Century Gothic"/>
                <w:color w:val="000000"/>
                <w:sz w:val="14"/>
                <w:szCs w:val="14"/>
              </w:rPr>
            </w:pPr>
            <w:r w:rsidRPr="00C30314">
              <w:rPr>
                <w:rFonts w:ascii="Century Gothic" w:hAnsi="Century Gothic"/>
                <w:color w:val="000000"/>
                <w:sz w:val="14"/>
                <w:szCs w:val="14"/>
              </w:rPr>
              <w:t> </w:t>
            </w:r>
          </w:p>
        </w:tc>
        <w:tc>
          <w:tcPr>
            <w:tcW w:w="2298" w:type="dxa"/>
            <w:tcBorders>
              <w:top w:val="nil"/>
              <w:left w:val="nil"/>
              <w:bottom w:val="single" w:sz="4" w:space="0" w:color="auto"/>
              <w:right w:val="single" w:sz="4" w:space="0" w:color="auto"/>
            </w:tcBorders>
            <w:shd w:val="clear" w:color="auto" w:fill="auto"/>
            <w:noWrap/>
            <w:vAlign w:val="center"/>
            <w:hideMark/>
          </w:tcPr>
          <w:p w14:paraId="623FFFD7" w14:textId="77777777" w:rsidR="005A7D1F" w:rsidRPr="00C30314" w:rsidRDefault="005A7D1F" w:rsidP="00E832D3">
            <w:pPr>
              <w:spacing w:before="0" w:after="0" w:line="240" w:lineRule="auto"/>
              <w:jc w:val="center"/>
              <w:rPr>
                <w:rFonts w:ascii="Century Gothic" w:hAnsi="Century Gothic"/>
                <w:color w:val="000000"/>
                <w:sz w:val="14"/>
                <w:szCs w:val="14"/>
              </w:rPr>
            </w:pPr>
            <w:r w:rsidRPr="00C30314">
              <w:rPr>
                <w:rFonts w:ascii="Century Gothic" w:hAnsi="Century Gothic"/>
                <w:color w:val="000000"/>
                <w:sz w:val="14"/>
                <w:szCs w:val="14"/>
              </w:rPr>
              <w:t> </w:t>
            </w:r>
          </w:p>
        </w:tc>
      </w:tr>
    </w:tbl>
    <w:p w14:paraId="55AFA40D" w14:textId="77777777" w:rsidR="00F55DA2" w:rsidRPr="00F55DA2" w:rsidRDefault="00F55DA2" w:rsidP="00953A46">
      <w:pPr>
        <w:rPr>
          <w:rStyle w:val="EmphasisBold"/>
          <w:rFonts w:ascii="Century Gothic" w:hAnsi="Century Gothic"/>
        </w:rPr>
      </w:pPr>
    </w:p>
    <w:p w14:paraId="2A61B9D7" w14:textId="5967C439" w:rsidR="00F55DA2" w:rsidRPr="00F55DA2" w:rsidRDefault="00F55DA2" w:rsidP="00F55DA2">
      <w:pPr>
        <w:pStyle w:val="SubHeadingBlue"/>
        <w:rPr>
          <w:rFonts w:ascii="Century Gothic" w:hAnsi="Century Gothic" w:cs="Arial"/>
          <w:sz w:val="36"/>
          <w:szCs w:val="36"/>
        </w:rPr>
      </w:pPr>
      <w:r w:rsidRPr="00F55DA2">
        <w:rPr>
          <w:rFonts w:ascii="Century Gothic" w:hAnsi="Century Gothic" w:cs="Arial"/>
          <w:sz w:val="36"/>
          <w:szCs w:val="36"/>
        </w:rPr>
        <w:lastRenderedPageBreak/>
        <w:t>Table of Contents</w:t>
      </w:r>
    </w:p>
    <w:p w14:paraId="02232DB3" w14:textId="77777777" w:rsidR="00F55DA2" w:rsidRPr="00F55DA2" w:rsidRDefault="00F55DA2" w:rsidP="00F55DA2">
      <w:pPr>
        <w:pStyle w:val="TOC1"/>
        <w:rPr>
          <w:rFonts w:ascii="Century Gothic" w:hAnsi="Century Gothic" w:cs="Arial"/>
          <w:sz w:val="22"/>
          <w:lang w:val="id-ID"/>
        </w:rPr>
      </w:pPr>
    </w:p>
    <w:p w14:paraId="1A9CDD8F" w14:textId="77777777" w:rsidR="00F55DA2" w:rsidRPr="00F55DA2" w:rsidRDefault="00F55DA2" w:rsidP="00F55DA2">
      <w:pPr>
        <w:pStyle w:val="TOC1"/>
        <w:rPr>
          <w:rFonts w:ascii="Century Gothic" w:hAnsi="Century Gothic" w:cs="Arial"/>
          <w:b w:val="0"/>
          <w:kern w:val="0"/>
          <w:sz w:val="22"/>
        </w:rPr>
      </w:pPr>
      <w:r w:rsidRPr="00F55DA2">
        <w:rPr>
          <w:rFonts w:ascii="Century Gothic" w:hAnsi="Century Gothic" w:cs="Arial"/>
          <w:sz w:val="22"/>
        </w:rPr>
        <w:fldChar w:fldCharType="begin"/>
      </w:r>
      <w:r w:rsidRPr="00F55DA2">
        <w:rPr>
          <w:rFonts w:ascii="Century Gothic" w:hAnsi="Century Gothic" w:cs="Arial"/>
          <w:sz w:val="22"/>
        </w:rPr>
        <w:instrText xml:space="preserve"> TOC \o "2-3" \t "Heading 1,1" </w:instrText>
      </w:r>
      <w:r w:rsidRPr="00F55DA2">
        <w:rPr>
          <w:rFonts w:ascii="Century Gothic" w:hAnsi="Century Gothic" w:cs="Arial"/>
          <w:sz w:val="22"/>
        </w:rPr>
        <w:fldChar w:fldCharType="separate"/>
      </w:r>
      <w:r w:rsidRPr="00F55DA2">
        <w:rPr>
          <w:rFonts w:ascii="Century Gothic" w:hAnsi="Century Gothic" w:cs="Arial"/>
          <w:sz w:val="22"/>
        </w:rPr>
        <w:t>Introduction</w:t>
      </w:r>
    </w:p>
    <w:p w14:paraId="0EEC6CE7" w14:textId="77777777" w:rsidR="00F55DA2" w:rsidRPr="00F55DA2" w:rsidRDefault="00F55DA2" w:rsidP="00F55DA2">
      <w:pPr>
        <w:pStyle w:val="TOC1"/>
        <w:rPr>
          <w:rFonts w:ascii="Century Gothic" w:hAnsi="Century Gothic" w:cs="Arial"/>
          <w:b w:val="0"/>
          <w:kern w:val="0"/>
          <w:sz w:val="22"/>
        </w:rPr>
      </w:pPr>
      <w:r w:rsidRPr="00F55DA2">
        <w:rPr>
          <w:rFonts w:ascii="Century Gothic" w:hAnsi="Century Gothic" w:cs="Arial"/>
          <w:sz w:val="22"/>
        </w:rPr>
        <w:t>Section 1: General</w:t>
      </w:r>
    </w:p>
    <w:p w14:paraId="1F1A9C02" w14:textId="77777777" w:rsidR="00F55DA2" w:rsidRPr="00F55DA2" w:rsidRDefault="00F55DA2" w:rsidP="00F55DA2">
      <w:pPr>
        <w:pStyle w:val="TOC2"/>
        <w:tabs>
          <w:tab w:val="clear" w:pos="115"/>
        </w:tabs>
        <w:ind w:left="810"/>
        <w:rPr>
          <w:rFonts w:ascii="Century Gothic" w:hAnsi="Century Gothic" w:cs="Arial"/>
          <w:kern w:val="0"/>
          <w:sz w:val="22"/>
        </w:rPr>
      </w:pPr>
      <w:r w:rsidRPr="00F55DA2">
        <w:rPr>
          <w:rFonts w:ascii="Century Gothic" w:hAnsi="Century Gothic" w:cs="Arial"/>
          <w:sz w:val="22"/>
        </w:rPr>
        <w:t>Organization</w:t>
      </w:r>
    </w:p>
    <w:p w14:paraId="5ADFB425" w14:textId="77777777" w:rsidR="00F55DA2" w:rsidRPr="00F55DA2" w:rsidRDefault="00F55DA2" w:rsidP="00F55DA2">
      <w:pPr>
        <w:pStyle w:val="TOC2"/>
        <w:tabs>
          <w:tab w:val="clear" w:pos="115"/>
        </w:tabs>
        <w:ind w:left="810"/>
        <w:rPr>
          <w:rFonts w:ascii="Century Gothic" w:hAnsi="Century Gothic" w:cs="Arial"/>
          <w:kern w:val="0"/>
          <w:sz w:val="22"/>
        </w:rPr>
      </w:pPr>
      <w:r w:rsidRPr="00F55DA2">
        <w:rPr>
          <w:rFonts w:ascii="Century Gothic" w:hAnsi="Century Gothic" w:cs="Arial"/>
          <w:sz w:val="22"/>
        </w:rPr>
        <w:t>Personnel Management</w:t>
      </w:r>
    </w:p>
    <w:p w14:paraId="530ECADA" w14:textId="77777777" w:rsidR="00F55DA2" w:rsidRPr="00F55DA2" w:rsidRDefault="00F55DA2" w:rsidP="00F55DA2">
      <w:pPr>
        <w:pStyle w:val="TOC2"/>
        <w:tabs>
          <w:tab w:val="clear" w:pos="115"/>
        </w:tabs>
        <w:ind w:left="810"/>
        <w:rPr>
          <w:rFonts w:ascii="Century Gothic" w:hAnsi="Century Gothic" w:cs="Arial"/>
          <w:kern w:val="0"/>
          <w:sz w:val="22"/>
        </w:rPr>
      </w:pPr>
      <w:r w:rsidRPr="00F55DA2">
        <w:rPr>
          <w:rFonts w:ascii="Century Gothic" w:hAnsi="Century Gothic" w:cs="Arial"/>
          <w:sz w:val="22"/>
        </w:rPr>
        <w:t>Responsibilities</w:t>
      </w:r>
    </w:p>
    <w:p w14:paraId="7988FE1C" w14:textId="77777777" w:rsidR="00F55DA2" w:rsidRPr="00F55DA2" w:rsidRDefault="00F55DA2" w:rsidP="00F55DA2">
      <w:pPr>
        <w:pStyle w:val="TOC2"/>
        <w:tabs>
          <w:tab w:val="clear" w:pos="115"/>
        </w:tabs>
        <w:ind w:left="810"/>
        <w:rPr>
          <w:rFonts w:ascii="Century Gothic" w:hAnsi="Century Gothic" w:cs="Arial"/>
          <w:sz w:val="22"/>
          <w:lang w:val="id-ID"/>
        </w:rPr>
      </w:pPr>
      <w:r w:rsidRPr="00F55DA2">
        <w:rPr>
          <w:rFonts w:ascii="Century Gothic" w:hAnsi="Century Gothic" w:cs="Arial"/>
          <w:sz w:val="22"/>
        </w:rPr>
        <w:t>Plan</w:t>
      </w:r>
      <w:r w:rsidRPr="00F55DA2">
        <w:rPr>
          <w:rFonts w:ascii="Century Gothic" w:hAnsi="Century Gothic" w:cs="Arial"/>
          <w:sz w:val="22"/>
          <w:lang w:val="id-ID"/>
        </w:rPr>
        <w:t>t Management</w:t>
      </w:r>
      <w:r w:rsidRPr="00F55DA2">
        <w:rPr>
          <w:rFonts w:ascii="Century Gothic" w:hAnsi="Century Gothic" w:cs="Arial"/>
          <w:sz w:val="22"/>
        </w:rPr>
        <w:t xml:space="preserve"> </w:t>
      </w:r>
    </w:p>
    <w:p w14:paraId="17896E1D" w14:textId="77777777" w:rsidR="00F55DA2" w:rsidRPr="00F55DA2" w:rsidRDefault="00F55DA2" w:rsidP="00F55DA2">
      <w:pPr>
        <w:pStyle w:val="TOC2"/>
        <w:tabs>
          <w:tab w:val="clear" w:pos="115"/>
        </w:tabs>
        <w:ind w:left="810"/>
        <w:rPr>
          <w:rFonts w:ascii="Century Gothic" w:hAnsi="Century Gothic" w:cs="Arial"/>
          <w:kern w:val="0"/>
          <w:sz w:val="22"/>
        </w:rPr>
      </w:pPr>
      <w:r w:rsidRPr="00F55DA2">
        <w:rPr>
          <w:rFonts w:ascii="Century Gothic" w:hAnsi="Century Gothic" w:cs="Arial"/>
          <w:sz w:val="22"/>
          <w:lang w:val="id-ID"/>
        </w:rPr>
        <w:t xml:space="preserve">Safety Culture Plans </w:t>
      </w:r>
      <w:r w:rsidRPr="00F55DA2">
        <w:rPr>
          <w:rFonts w:ascii="Century Gothic" w:hAnsi="Century Gothic" w:cs="Arial"/>
          <w:sz w:val="22"/>
        </w:rPr>
        <w:t>and Initiatives</w:t>
      </w:r>
    </w:p>
    <w:p w14:paraId="0E51FE6B" w14:textId="77777777" w:rsidR="00F55DA2" w:rsidRPr="00F55DA2" w:rsidRDefault="00F55DA2" w:rsidP="00F55DA2">
      <w:pPr>
        <w:pStyle w:val="TOC2"/>
        <w:tabs>
          <w:tab w:val="clear" w:pos="115"/>
        </w:tabs>
        <w:ind w:left="810"/>
        <w:rPr>
          <w:rFonts w:ascii="Century Gothic" w:hAnsi="Century Gothic" w:cs="Arial"/>
          <w:kern w:val="0"/>
          <w:sz w:val="22"/>
        </w:rPr>
      </w:pPr>
      <w:r w:rsidRPr="00F55DA2">
        <w:rPr>
          <w:rFonts w:ascii="Century Gothic" w:hAnsi="Century Gothic" w:cs="Arial"/>
          <w:sz w:val="22"/>
        </w:rPr>
        <w:t>Communication of Arrangements</w:t>
      </w:r>
    </w:p>
    <w:p w14:paraId="7A9A04F7" w14:textId="77777777" w:rsidR="00F55DA2" w:rsidRPr="00F55DA2" w:rsidRDefault="00F55DA2" w:rsidP="00F55DA2">
      <w:pPr>
        <w:pStyle w:val="TOC2"/>
        <w:tabs>
          <w:tab w:val="clear" w:pos="115"/>
        </w:tabs>
        <w:ind w:left="810"/>
        <w:rPr>
          <w:rFonts w:ascii="Century Gothic" w:hAnsi="Century Gothic" w:cs="Arial"/>
          <w:kern w:val="0"/>
          <w:sz w:val="22"/>
        </w:rPr>
      </w:pPr>
      <w:r w:rsidRPr="00F55DA2">
        <w:rPr>
          <w:rFonts w:ascii="Century Gothic" w:hAnsi="Century Gothic" w:cs="Arial"/>
          <w:sz w:val="22"/>
        </w:rPr>
        <w:t>Communication to the Workforce</w:t>
      </w:r>
    </w:p>
    <w:p w14:paraId="01BD7D7B" w14:textId="77777777" w:rsidR="00F55DA2" w:rsidRPr="00F55DA2" w:rsidRDefault="00F55DA2" w:rsidP="00F55DA2">
      <w:pPr>
        <w:pStyle w:val="TOC2"/>
        <w:tabs>
          <w:tab w:val="clear" w:pos="115"/>
        </w:tabs>
        <w:ind w:left="810"/>
        <w:rPr>
          <w:rFonts w:ascii="Century Gothic" w:hAnsi="Century Gothic" w:cs="Arial"/>
          <w:kern w:val="0"/>
          <w:sz w:val="22"/>
        </w:rPr>
      </w:pPr>
      <w:r w:rsidRPr="00F55DA2">
        <w:rPr>
          <w:rFonts w:ascii="Century Gothic" w:hAnsi="Century Gothic" w:cs="Arial"/>
          <w:sz w:val="22"/>
        </w:rPr>
        <w:t>Communication of Information Between Parties</w:t>
      </w:r>
    </w:p>
    <w:p w14:paraId="5D839400" w14:textId="77777777" w:rsidR="00F55DA2" w:rsidRPr="00F55DA2" w:rsidRDefault="00F55DA2" w:rsidP="00F55DA2">
      <w:pPr>
        <w:pStyle w:val="TOC2"/>
        <w:tabs>
          <w:tab w:val="clear" w:pos="115"/>
        </w:tabs>
        <w:ind w:left="810"/>
        <w:rPr>
          <w:rFonts w:ascii="Century Gothic" w:hAnsi="Century Gothic" w:cs="Arial"/>
          <w:kern w:val="0"/>
          <w:sz w:val="22"/>
        </w:rPr>
      </w:pPr>
      <w:r w:rsidRPr="00F55DA2">
        <w:rPr>
          <w:rFonts w:ascii="Century Gothic" w:hAnsi="Century Gothic" w:cs="Arial"/>
          <w:sz w:val="22"/>
        </w:rPr>
        <w:t>Communication with External Parties</w:t>
      </w:r>
    </w:p>
    <w:p w14:paraId="1BD1A650" w14:textId="77777777" w:rsidR="00F55DA2" w:rsidRPr="00F55DA2" w:rsidRDefault="00F55DA2" w:rsidP="00F55DA2">
      <w:pPr>
        <w:pStyle w:val="TOC2"/>
        <w:tabs>
          <w:tab w:val="clear" w:pos="115"/>
        </w:tabs>
        <w:ind w:left="810"/>
        <w:rPr>
          <w:rFonts w:ascii="Century Gothic" w:hAnsi="Century Gothic" w:cs="Arial"/>
          <w:kern w:val="0"/>
          <w:sz w:val="22"/>
        </w:rPr>
      </w:pPr>
      <w:r w:rsidRPr="00F55DA2">
        <w:rPr>
          <w:rFonts w:ascii="Century Gothic" w:hAnsi="Century Gothic" w:cs="Arial"/>
          <w:sz w:val="22"/>
        </w:rPr>
        <w:t>Involvement of the Workforce</w:t>
      </w:r>
    </w:p>
    <w:p w14:paraId="54E5FB2A" w14:textId="77777777" w:rsidR="00F55DA2" w:rsidRPr="00F55DA2" w:rsidRDefault="00F55DA2" w:rsidP="00F55DA2">
      <w:pPr>
        <w:pStyle w:val="TOC2"/>
        <w:tabs>
          <w:tab w:val="clear" w:pos="115"/>
        </w:tabs>
        <w:ind w:left="810"/>
        <w:rPr>
          <w:rFonts w:ascii="Century Gothic" w:hAnsi="Century Gothic" w:cs="Arial"/>
          <w:kern w:val="0"/>
          <w:sz w:val="22"/>
        </w:rPr>
      </w:pPr>
      <w:r w:rsidRPr="00F55DA2">
        <w:rPr>
          <w:rFonts w:ascii="Century Gothic" w:hAnsi="Century Gothic" w:cs="Arial"/>
          <w:sz w:val="22"/>
        </w:rPr>
        <w:t>HSE Meeting Structure and Format</w:t>
      </w:r>
    </w:p>
    <w:p w14:paraId="15E16BA1" w14:textId="77777777" w:rsidR="00F55DA2" w:rsidRPr="00F55DA2" w:rsidRDefault="00F55DA2" w:rsidP="00F55DA2">
      <w:pPr>
        <w:pStyle w:val="TOC2"/>
        <w:tabs>
          <w:tab w:val="clear" w:pos="115"/>
        </w:tabs>
        <w:ind w:left="810"/>
        <w:rPr>
          <w:rFonts w:ascii="Century Gothic" w:hAnsi="Century Gothic" w:cs="Arial"/>
          <w:kern w:val="0"/>
          <w:sz w:val="22"/>
        </w:rPr>
      </w:pPr>
      <w:r w:rsidRPr="00F55DA2">
        <w:rPr>
          <w:rFonts w:ascii="Century Gothic" w:hAnsi="Century Gothic" w:cs="Arial"/>
          <w:sz w:val="22"/>
        </w:rPr>
        <w:t>Legislation</w:t>
      </w:r>
    </w:p>
    <w:p w14:paraId="03EAAC26" w14:textId="77777777" w:rsidR="00F55DA2" w:rsidRPr="00F55DA2" w:rsidRDefault="00F55DA2" w:rsidP="00F55DA2">
      <w:pPr>
        <w:pStyle w:val="TOC1"/>
        <w:rPr>
          <w:rFonts w:ascii="Century Gothic" w:hAnsi="Century Gothic" w:cs="Arial"/>
          <w:sz w:val="22"/>
          <w:lang w:val="id-ID"/>
        </w:rPr>
      </w:pPr>
    </w:p>
    <w:p w14:paraId="5CDAEB2B" w14:textId="77777777" w:rsidR="00F55DA2" w:rsidRPr="00F55DA2" w:rsidRDefault="00F55DA2" w:rsidP="00F55DA2">
      <w:pPr>
        <w:pStyle w:val="TOC1"/>
        <w:rPr>
          <w:rFonts w:ascii="Century Gothic" w:hAnsi="Century Gothic" w:cs="Arial"/>
          <w:b w:val="0"/>
          <w:kern w:val="0"/>
          <w:sz w:val="22"/>
        </w:rPr>
      </w:pPr>
      <w:r w:rsidRPr="00F55DA2">
        <w:rPr>
          <w:rFonts w:ascii="Century Gothic" w:hAnsi="Century Gothic" w:cs="Arial"/>
          <w:sz w:val="22"/>
        </w:rPr>
        <w:t xml:space="preserve">Section 2: </w:t>
      </w:r>
      <w:r w:rsidRPr="00F55DA2">
        <w:rPr>
          <w:rFonts w:ascii="Century Gothic" w:hAnsi="Century Gothic" w:cs="Arial"/>
          <w:sz w:val="22"/>
          <w:lang w:val="id-ID"/>
        </w:rPr>
        <w:t>Strategy, Program and Procedures</w:t>
      </w:r>
    </w:p>
    <w:p w14:paraId="557CC7C2" w14:textId="77777777" w:rsidR="00F55DA2" w:rsidRPr="00F55DA2" w:rsidRDefault="00F55DA2" w:rsidP="00F55DA2">
      <w:pPr>
        <w:pStyle w:val="TOC2"/>
        <w:tabs>
          <w:tab w:val="clear" w:pos="115"/>
        </w:tabs>
        <w:ind w:left="810"/>
        <w:rPr>
          <w:rFonts w:ascii="Century Gothic" w:hAnsi="Century Gothic" w:cs="Arial"/>
          <w:sz w:val="22"/>
          <w:lang w:val="id-ID"/>
        </w:rPr>
      </w:pPr>
      <w:r w:rsidRPr="00F55DA2">
        <w:rPr>
          <w:rFonts w:ascii="Century Gothic" w:hAnsi="Century Gothic" w:cs="Arial"/>
          <w:sz w:val="22"/>
          <w:lang w:val="id-ID"/>
        </w:rPr>
        <w:t>Strategy and Objectives/Targets</w:t>
      </w:r>
    </w:p>
    <w:p w14:paraId="2F082FF9" w14:textId="77777777" w:rsidR="00F55DA2" w:rsidRPr="00F55DA2" w:rsidRDefault="00F55DA2" w:rsidP="00F55DA2">
      <w:pPr>
        <w:pStyle w:val="TOC2"/>
        <w:tabs>
          <w:tab w:val="clear" w:pos="115"/>
        </w:tabs>
        <w:ind w:left="810"/>
        <w:rPr>
          <w:rFonts w:ascii="Century Gothic" w:hAnsi="Century Gothic" w:cs="Arial"/>
          <w:sz w:val="22"/>
          <w:lang w:val="id-ID"/>
        </w:rPr>
      </w:pPr>
      <w:r w:rsidRPr="00F55DA2">
        <w:rPr>
          <w:rFonts w:ascii="Century Gothic" w:hAnsi="Century Gothic" w:cs="Arial"/>
          <w:sz w:val="22"/>
          <w:lang w:val="id-ID"/>
        </w:rPr>
        <w:t>Personal Protective Equipment and Standard</w:t>
      </w:r>
    </w:p>
    <w:p w14:paraId="68253CC5" w14:textId="77777777" w:rsidR="00F55DA2" w:rsidRPr="00F55DA2" w:rsidRDefault="00F55DA2" w:rsidP="00F55DA2">
      <w:pPr>
        <w:pStyle w:val="TOC2"/>
        <w:tabs>
          <w:tab w:val="clear" w:pos="115"/>
        </w:tabs>
        <w:ind w:left="810"/>
        <w:rPr>
          <w:rFonts w:ascii="Century Gothic" w:hAnsi="Century Gothic" w:cs="Arial"/>
          <w:kern w:val="0"/>
          <w:sz w:val="22"/>
        </w:rPr>
      </w:pPr>
      <w:r w:rsidRPr="00F55DA2">
        <w:rPr>
          <w:rFonts w:ascii="Century Gothic" w:hAnsi="Century Gothic" w:cs="Arial"/>
          <w:sz w:val="22"/>
          <w:lang w:val="id-ID"/>
        </w:rPr>
        <w:t>Environmental Plan</w:t>
      </w:r>
    </w:p>
    <w:p w14:paraId="77993F2F" w14:textId="77777777" w:rsidR="00F55DA2" w:rsidRPr="00F55DA2" w:rsidRDefault="00F55DA2" w:rsidP="00F55DA2">
      <w:pPr>
        <w:pStyle w:val="TOC1"/>
        <w:rPr>
          <w:rFonts w:ascii="Century Gothic" w:hAnsi="Century Gothic" w:cs="Arial"/>
          <w:sz w:val="22"/>
          <w:lang w:val="id-ID"/>
        </w:rPr>
      </w:pPr>
    </w:p>
    <w:p w14:paraId="4D19E450" w14:textId="77777777" w:rsidR="00F55DA2" w:rsidRPr="00F55DA2" w:rsidRDefault="00F55DA2" w:rsidP="00F55DA2">
      <w:pPr>
        <w:pStyle w:val="TOC1"/>
        <w:rPr>
          <w:rFonts w:ascii="Century Gothic" w:hAnsi="Century Gothic" w:cs="Arial"/>
          <w:b w:val="0"/>
          <w:kern w:val="0"/>
          <w:sz w:val="22"/>
        </w:rPr>
      </w:pPr>
      <w:r w:rsidRPr="00F55DA2">
        <w:rPr>
          <w:rFonts w:ascii="Century Gothic" w:hAnsi="Century Gothic" w:cs="Arial"/>
          <w:sz w:val="22"/>
        </w:rPr>
        <w:t>Section 3: Hazard &amp; Risk Assessment</w:t>
      </w:r>
    </w:p>
    <w:p w14:paraId="75589CD0" w14:textId="77777777" w:rsidR="00F55DA2" w:rsidRPr="00F55DA2" w:rsidRDefault="00F55DA2" w:rsidP="00F55DA2">
      <w:pPr>
        <w:pStyle w:val="TOC2"/>
        <w:tabs>
          <w:tab w:val="clear" w:pos="115"/>
        </w:tabs>
        <w:ind w:left="810"/>
        <w:rPr>
          <w:rFonts w:ascii="Century Gothic" w:hAnsi="Century Gothic" w:cs="Arial"/>
          <w:sz w:val="22"/>
          <w:lang w:val="id-ID"/>
        </w:rPr>
      </w:pPr>
      <w:r w:rsidRPr="00F55DA2">
        <w:rPr>
          <w:rFonts w:ascii="Century Gothic" w:hAnsi="Century Gothic" w:cs="Arial"/>
          <w:sz w:val="22"/>
        </w:rPr>
        <w:t>Hazard and risk control</w:t>
      </w:r>
    </w:p>
    <w:p w14:paraId="6384C9E7" w14:textId="77777777" w:rsidR="00F55DA2" w:rsidRPr="00F55DA2" w:rsidRDefault="00F55DA2" w:rsidP="00F55DA2">
      <w:pPr>
        <w:pStyle w:val="TOC2"/>
        <w:tabs>
          <w:tab w:val="clear" w:pos="115"/>
        </w:tabs>
        <w:ind w:left="810"/>
        <w:rPr>
          <w:rFonts w:ascii="Century Gothic" w:hAnsi="Century Gothic" w:cs="Arial"/>
          <w:sz w:val="22"/>
          <w:lang w:val="id-ID"/>
        </w:rPr>
      </w:pPr>
      <w:r w:rsidRPr="00F55DA2">
        <w:rPr>
          <w:rFonts w:ascii="Century Gothic" w:hAnsi="Century Gothic" w:cs="Arial"/>
          <w:sz w:val="22"/>
          <w:lang w:val="id-ID"/>
        </w:rPr>
        <w:t>Risk Register</w:t>
      </w:r>
    </w:p>
    <w:p w14:paraId="784283F2" w14:textId="77777777" w:rsidR="00F55DA2" w:rsidRPr="00F55DA2" w:rsidRDefault="00F55DA2" w:rsidP="00F55DA2">
      <w:pPr>
        <w:pStyle w:val="TOC2"/>
        <w:tabs>
          <w:tab w:val="clear" w:pos="115"/>
        </w:tabs>
        <w:ind w:left="810"/>
        <w:rPr>
          <w:rFonts w:ascii="Century Gothic" w:hAnsi="Century Gothic" w:cs="Arial"/>
          <w:sz w:val="22"/>
          <w:lang w:val="id-ID"/>
        </w:rPr>
      </w:pPr>
      <w:r w:rsidRPr="00F55DA2">
        <w:rPr>
          <w:rFonts w:ascii="Century Gothic" w:hAnsi="Century Gothic" w:cs="Arial"/>
          <w:sz w:val="22"/>
          <w:lang w:val="id-ID"/>
        </w:rPr>
        <w:t>Hazard and Aspect Types</w:t>
      </w:r>
    </w:p>
    <w:p w14:paraId="2ACCE3BC" w14:textId="77777777" w:rsidR="00F55DA2" w:rsidRPr="00F55DA2" w:rsidRDefault="00F55DA2" w:rsidP="00F55DA2">
      <w:pPr>
        <w:pStyle w:val="TOC2"/>
        <w:tabs>
          <w:tab w:val="clear" w:pos="115"/>
        </w:tabs>
        <w:ind w:left="810"/>
        <w:rPr>
          <w:rFonts w:ascii="Century Gothic" w:hAnsi="Century Gothic" w:cs="Arial"/>
          <w:sz w:val="22"/>
          <w:lang w:val="id-ID"/>
        </w:rPr>
      </w:pPr>
      <w:r w:rsidRPr="00F55DA2">
        <w:rPr>
          <w:rFonts w:ascii="Century Gothic" w:hAnsi="Century Gothic" w:cs="Arial"/>
          <w:sz w:val="22"/>
          <w:lang w:val="id-ID"/>
        </w:rPr>
        <w:t>Area of Hazard / Aspect</w:t>
      </w:r>
    </w:p>
    <w:p w14:paraId="114970DA" w14:textId="77777777" w:rsidR="00F55DA2" w:rsidRPr="00F55DA2" w:rsidRDefault="00F55DA2" w:rsidP="00F55DA2">
      <w:pPr>
        <w:pStyle w:val="TOC2"/>
        <w:tabs>
          <w:tab w:val="clear" w:pos="115"/>
        </w:tabs>
        <w:ind w:left="810"/>
        <w:rPr>
          <w:rFonts w:ascii="Century Gothic" w:hAnsi="Century Gothic" w:cs="Arial"/>
          <w:sz w:val="22"/>
          <w:lang w:val="id-ID"/>
        </w:rPr>
      </w:pPr>
      <w:r w:rsidRPr="00F55DA2">
        <w:rPr>
          <w:rFonts w:ascii="Century Gothic" w:hAnsi="Century Gothic" w:cs="Arial"/>
          <w:sz w:val="22"/>
          <w:lang w:val="id-ID"/>
        </w:rPr>
        <w:t>Scoring Criteria</w:t>
      </w:r>
    </w:p>
    <w:p w14:paraId="497B0E99" w14:textId="77777777" w:rsidR="00F55DA2" w:rsidRPr="00F55DA2" w:rsidRDefault="00F55DA2" w:rsidP="00F55DA2">
      <w:pPr>
        <w:pStyle w:val="TOC2"/>
        <w:rPr>
          <w:rFonts w:ascii="Century Gothic" w:hAnsi="Century Gothic" w:cs="Arial"/>
          <w:kern w:val="0"/>
          <w:sz w:val="22"/>
          <w:lang w:val="id-ID"/>
        </w:rPr>
      </w:pPr>
    </w:p>
    <w:p w14:paraId="10EBCE4A" w14:textId="77777777" w:rsidR="00F55DA2" w:rsidRPr="00F55DA2" w:rsidRDefault="00F55DA2" w:rsidP="00F55DA2">
      <w:pPr>
        <w:pStyle w:val="TOC1"/>
        <w:rPr>
          <w:rFonts w:ascii="Century Gothic" w:hAnsi="Century Gothic" w:cs="Arial"/>
          <w:b w:val="0"/>
          <w:kern w:val="0"/>
          <w:sz w:val="22"/>
        </w:rPr>
      </w:pPr>
      <w:r w:rsidRPr="00F55DA2">
        <w:rPr>
          <w:rFonts w:ascii="Century Gothic" w:hAnsi="Century Gothic" w:cs="Arial"/>
          <w:sz w:val="22"/>
        </w:rPr>
        <w:t>Section 4: Management of Change</w:t>
      </w:r>
    </w:p>
    <w:p w14:paraId="4155A408" w14:textId="77777777" w:rsidR="00F55DA2" w:rsidRPr="00F55DA2" w:rsidRDefault="00F55DA2" w:rsidP="00F55DA2">
      <w:pPr>
        <w:pStyle w:val="TOC2"/>
        <w:tabs>
          <w:tab w:val="clear" w:pos="115"/>
        </w:tabs>
        <w:ind w:left="810"/>
        <w:rPr>
          <w:rFonts w:ascii="Century Gothic" w:hAnsi="Century Gothic" w:cs="Arial"/>
          <w:kern w:val="0"/>
          <w:sz w:val="22"/>
        </w:rPr>
      </w:pPr>
      <w:r w:rsidRPr="00F55DA2">
        <w:rPr>
          <w:rFonts w:ascii="Century Gothic" w:hAnsi="Century Gothic" w:cs="Arial"/>
          <w:sz w:val="22"/>
        </w:rPr>
        <w:t>Management of Change (MOC)</w:t>
      </w:r>
      <w:r w:rsidRPr="00F55DA2">
        <w:rPr>
          <w:rFonts w:ascii="Century Gothic" w:hAnsi="Century Gothic" w:cs="Arial"/>
          <w:kern w:val="0"/>
          <w:sz w:val="22"/>
        </w:rPr>
        <w:t xml:space="preserve"> </w:t>
      </w:r>
    </w:p>
    <w:p w14:paraId="0D8294C3" w14:textId="77777777" w:rsidR="00F55DA2" w:rsidRPr="00F55DA2" w:rsidRDefault="00F55DA2" w:rsidP="00F55DA2">
      <w:pPr>
        <w:pStyle w:val="TOC1"/>
        <w:rPr>
          <w:rFonts w:ascii="Century Gothic" w:hAnsi="Century Gothic" w:cs="Arial"/>
          <w:sz w:val="22"/>
          <w:lang w:val="id-ID"/>
        </w:rPr>
      </w:pPr>
    </w:p>
    <w:p w14:paraId="6591A5C0" w14:textId="77777777" w:rsidR="00F55DA2" w:rsidRPr="00F55DA2" w:rsidRDefault="00F55DA2" w:rsidP="00F55DA2">
      <w:pPr>
        <w:pStyle w:val="TOC1"/>
        <w:rPr>
          <w:rFonts w:ascii="Century Gothic" w:hAnsi="Century Gothic"/>
          <w:b w:val="0"/>
          <w:kern w:val="0"/>
          <w:sz w:val="22"/>
        </w:rPr>
      </w:pPr>
      <w:r w:rsidRPr="00F55DA2">
        <w:rPr>
          <w:rFonts w:ascii="Century Gothic" w:hAnsi="Century Gothic"/>
          <w:sz w:val="22"/>
        </w:rPr>
        <w:t>Section 5: Operating Procedures</w:t>
      </w:r>
    </w:p>
    <w:p w14:paraId="1F909756" w14:textId="77777777" w:rsidR="00F55DA2" w:rsidRPr="00F55DA2" w:rsidRDefault="00F55DA2" w:rsidP="00F55DA2">
      <w:pPr>
        <w:pStyle w:val="TOC2"/>
        <w:tabs>
          <w:tab w:val="clear" w:pos="115"/>
        </w:tabs>
        <w:ind w:left="810"/>
        <w:rPr>
          <w:rFonts w:ascii="Century Gothic" w:hAnsi="Century Gothic"/>
          <w:kern w:val="0"/>
          <w:sz w:val="22"/>
        </w:rPr>
      </w:pPr>
      <w:r w:rsidRPr="00F55DA2">
        <w:rPr>
          <w:rFonts w:ascii="Century Gothic" w:hAnsi="Century Gothic"/>
          <w:sz w:val="22"/>
        </w:rPr>
        <w:t>Work Program</w:t>
      </w:r>
    </w:p>
    <w:p w14:paraId="090A76E4" w14:textId="77777777" w:rsidR="00F55DA2" w:rsidRPr="00F55DA2" w:rsidRDefault="00F55DA2" w:rsidP="00F55DA2">
      <w:pPr>
        <w:pStyle w:val="TOC2"/>
        <w:tabs>
          <w:tab w:val="clear" w:pos="115"/>
        </w:tabs>
        <w:ind w:left="810"/>
        <w:rPr>
          <w:rFonts w:ascii="Century Gothic" w:hAnsi="Century Gothic"/>
          <w:kern w:val="0"/>
          <w:sz w:val="22"/>
        </w:rPr>
      </w:pPr>
      <w:r w:rsidRPr="00F55DA2">
        <w:rPr>
          <w:rFonts w:ascii="Century Gothic" w:hAnsi="Century Gothic"/>
          <w:sz w:val="22"/>
        </w:rPr>
        <w:t>Working Time Arrangements</w:t>
      </w:r>
    </w:p>
    <w:p w14:paraId="717FC897" w14:textId="77777777" w:rsidR="00F55DA2" w:rsidRPr="00F55DA2" w:rsidRDefault="00F55DA2" w:rsidP="00F55DA2">
      <w:pPr>
        <w:pStyle w:val="TOC2"/>
        <w:tabs>
          <w:tab w:val="clear" w:pos="115"/>
        </w:tabs>
        <w:ind w:left="810"/>
        <w:rPr>
          <w:rFonts w:ascii="Century Gothic" w:hAnsi="Century Gothic"/>
          <w:kern w:val="0"/>
          <w:sz w:val="22"/>
        </w:rPr>
      </w:pPr>
      <w:r w:rsidRPr="00F55DA2">
        <w:rPr>
          <w:rFonts w:ascii="Century Gothic" w:hAnsi="Century Gothic"/>
          <w:sz w:val="22"/>
        </w:rPr>
        <w:lastRenderedPageBreak/>
        <w:t xml:space="preserve">Material and chemical handling, </w:t>
      </w:r>
      <w:r w:rsidRPr="00F55DA2">
        <w:rPr>
          <w:rFonts w:ascii="Century Gothic" w:hAnsi="Century Gothic"/>
          <w:sz w:val="22"/>
          <w:lang w:val="id-ID"/>
        </w:rPr>
        <w:t xml:space="preserve">and </w:t>
      </w:r>
      <w:r w:rsidRPr="00F55DA2">
        <w:rPr>
          <w:rFonts w:ascii="Century Gothic" w:hAnsi="Century Gothic"/>
          <w:sz w:val="22"/>
        </w:rPr>
        <w:t>transportation</w:t>
      </w:r>
      <w:r w:rsidRPr="00F55DA2">
        <w:rPr>
          <w:rFonts w:ascii="Century Gothic" w:hAnsi="Century Gothic"/>
          <w:kern w:val="0"/>
          <w:sz w:val="22"/>
        </w:rPr>
        <w:t xml:space="preserve"> </w:t>
      </w:r>
    </w:p>
    <w:p w14:paraId="4E3F38CC" w14:textId="77777777" w:rsidR="00F55DA2" w:rsidRPr="00F55DA2" w:rsidRDefault="00F55DA2" w:rsidP="00F55DA2">
      <w:pPr>
        <w:pStyle w:val="TOC2"/>
        <w:tabs>
          <w:tab w:val="clear" w:pos="115"/>
        </w:tabs>
        <w:ind w:left="810"/>
        <w:rPr>
          <w:rFonts w:ascii="Century Gothic" w:hAnsi="Century Gothic"/>
          <w:kern w:val="0"/>
          <w:sz w:val="22"/>
        </w:rPr>
      </w:pPr>
      <w:r w:rsidRPr="00F55DA2">
        <w:rPr>
          <w:rFonts w:ascii="Century Gothic" w:hAnsi="Century Gothic"/>
          <w:sz w:val="22"/>
        </w:rPr>
        <w:t>Environment – Managing Waste Materials</w:t>
      </w:r>
    </w:p>
    <w:p w14:paraId="6A72D255" w14:textId="77777777" w:rsidR="00F55DA2" w:rsidRPr="00F55DA2" w:rsidRDefault="00F55DA2" w:rsidP="00F55DA2">
      <w:pPr>
        <w:pStyle w:val="TOC1"/>
        <w:rPr>
          <w:rFonts w:ascii="Century Gothic" w:hAnsi="Century Gothic" w:cs="Arial"/>
          <w:sz w:val="22"/>
          <w:lang w:val="id-ID"/>
        </w:rPr>
      </w:pPr>
    </w:p>
    <w:p w14:paraId="51FBFA1E" w14:textId="77777777" w:rsidR="00F55DA2" w:rsidRPr="00F55DA2" w:rsidRDefault="00F55DA2" w:rsidP="00F55DA2">
      <w:pPr>
        <w:pStyle w:val="TOC1"/>
        <w:rPr>
          <w:rFonts w:ascii="Century Gothic" w:hAnsi="Century Gothic" w:cs="Arial"/>
          <w:sz w:val="22"/>
          <w:lang w:val="id-ID"/>
        </w:rPr>
      </w:pPr>
      <w:r w:rsidRPr="00F55DA2">
        <w:rPr>
          <w:rFonts w:ascii="Century Gothic" w:hAnsi="Century Gothic" w:cs="Arial"/>
          <w:sz w:val="22"/>
        </w:rPr>
        <w:t xml:space="preserve">Section </w:t>
      </w:r>
      <w:r w:rsidRPr="00F55DA2">
        <w:rPr>
          <w:rFonts w:ascii="Century Gothic" w:hAnsi="Century Gothic" w:cs="Arial"/>
          <w:sz w:val="22"/>
          <w:lang w:val="id-ID"/>
        </w:rPr>
        <w:t>6</w:t>
      </w:r>
      <w:r w:rsidRPr="00F55DA2">
        <w:rPr>
          <w:rFonts w:ascii="Century Gothic" w:hAnsi="Century Gothic" w:cs="Arial"/>
          <w:sz w:val="22"/>
        </w:rPr>
        <w:t xml:space="preserve">: </w:t>
      </w:r>
      <w:r w:rsidRPr="00F55DA2">
        <w:rPr>
          <w:rFonts w:ascii="Century Gothic" w:hAnsi="Century Gothic" w:cs="Arial"/>
          <w:sz w:val="22"/>
          <w:lang w:val="id-ID"/>
        </w:rPr>
        <w:t>Safe Work Practices</w:t>
      </w:r>
    </w:p>
    <w:p w14:paraId="4AB738AC" w14:textId="77777777" w:rsidR="00F55DA2" w:rsidRPr="00F55DA2" w:rsidRDefault="00F55DA2" w:rsidP="00F55DA2">
      <w:pPr>
        <w:pStyle w:val="TOC1"/>
        <w:tabs>
          <w:tab w:val="clear" w:pos="115"/>
        </w:tabs>
        <w:ind w:left="810"/>
        <w:rPr>
          <w:rFonts w:ascii="Century Gothic" w:hAnsi="Century Gothic" w:cs="Arial"/>
          <w:b w:val="0"/>
          <w:sz w:val="22"/>
          <w:lang w:val="id-ID"/>
        </w:rPr>
      </w:pPr>
      <w:r w:rsidRPr="00F55DA2">
        <w:rPr>
          <w:rFonts w:ascii="Century Gothic" w:hAnsi="Century Gothic" w:cs="Arial"/>
          <w:b w:val="0"/>
          <w:sz w:val="22"/>
          <w:lang w:val="id-ID"/>
        </w:rPr>
        <w:t>Applicable Operation Procedures</w:t>
      </w:r>
    </w:p>
    <w:p w14:paraId="72060E46" w14:textId="77777777" w:rsidR="00F55DA2" w:rsidRPr="00F55DA2" w:rsidRDefault="00F55DA2" w:rsidP="00F55DA2">
      <w:pPr>
        <w:pStyle w:val="TOC1"/>
        <w:tabs>
          <w:tab w:val="clear" w:pos="115"/>
        </w:tabs>
        <w:ind w:left="810"/>
        <w:rPr>
          <w:rFonts w:ascii="Century Gothic" w:hAnsi="Century Gothic" w:cs="Arial"/>
          <w:b w:val="0"/>
          <w:kern w:val="0"/>
          <w:sz w:val="22"/>
          <w:lang w:val="id-ID"/>
        </w:rPr>
      </w:pPr>
      <w:r w:rsidRPr="00F55DA2">
        <w:rPr>
          <w:rFonts w:ascii="Century Gothic" w:hAnsi="Century Gothic" w:cs="Arial"/>
          <w:b w:val="0"/>
          <w:sz w:val="22"/>
          <w:lang w:val="id-ID"/>
        </w:rPr>
        <w:t>Selection and Control of Third Parties</w:t>
      </w:r>
    </w:p>
    <w:p w14:paraId="6D5E93EE" w14:textId="77777777" w:rsidR="00F55DA2" w:rsidRPr="00F55DA2" w:rsidRDefault="00F55DA2" w:rsidP="00F55DA2">
      <w:pPr>
        <w:pStyle w:val="TOC1"/>
        <w:rPr>
          <w:rFonts w:ascii="Century Gothic" w:hAnsi="Century Gothic" w:cs="Arial"/>
          <w:sz w:val="22"/>
          <w:lang w:val="id-ID"/>
        </w:rPr>
      </w:pPr>
    </w:p>
    <w:p w14:paraId="605DFF14" w14:textId="77777777" w:rsidR="00F55DA2" w:rsidRPr="00F55DA2" w:rsidRDefault="00F55DA2" w:rsidP="00F55DA2">
      <w:pPr>
        <w:pStyle w:val="TOC1"/>
        <w:rPr>
          <w:rFonts w:ascii="Century Gothic" w:hAnsi="Century Gothic" w:cs="Arial"/>
          <w:b w:val="0"/>
          <w:kern w:val="0"/>
          <w:sz w:val="22"/>
        </w:rPr>
      </w:pPr>
      <w:r w:rsidRPr="00F55DA2">
        <w:rPr>
          <w:rFonts w:ascii="Century Gothic" w:hAnsi="Century Gothic" w:cs="Arial"/>
          <w:sz w:val="22"/>
        </w:rPr>
        <w:t xml:space="preserve">Section </w:t>
      </w:r>
      <w:r w:rsidRPr="00F55DA2">
        <w:rPr>
          <w:rFonts w:ascii="Century Gothic" w:hAnsi="Century Gothic" w:cs="Arial"/>
          <w:sz w:val="22"/>
          <w:lang w:val="id-ID"/>
        </w:rPr>
        <w:t>7</w:t>
      </w:r>
      <w:r w:rsidRPr="00F55DA2">
        <w:rPr>
          <w:rFonts w:ascii="Century Gothic" w:hAnsi="Century Gothic" w:cs="Arial"/>
          <w:sz w:val="22"/>
        </w:rPr>
        <w:t>: Training</w:t>
      </w:r>
    </w:p>
    <w:p w14:paraId="110F9895" w14:textId="77777777" w:rsidR="00F55DA2" w:rsidRPr="00F55DA2" w:rsidRDefault="00F55DA2" w:rsidP="00F55DA2">
      <w:pPr>
        <w:pStyle w:val="TOC2"/>
        <w:tabs>
          <w:tab w:val="clear" w:pos="115"/>
        </w:tabs>
        <w:ind w:left="810"/>
        <w:rPr>
          <w:rFonts w:ascii="Century Gothic" w:hAnsi="Century Gothic" w:cs="Arial"/>
          <w:kern w:val="0"/>
          <w:sz w:val="22"/>
        </w:rPr>
      </w:pPr>
      <w:r w:rsidRPr="00F55DA2">
        <w:rPr>
          <w:rFonts w:ascii="Century Gothic" w:hAnsi="Century Gothic" w:cs="Arial"/>
          <w:sz w:val="22"/>
        </w:rPr>
        <w:t>Training</w:t>
      </w:r>
    </w:p>
    <w:p w14:paraId="1E5D3857" w14:textId="77777777" w:rsidR="00F55DA2" w:rsidRPr="00F55DA2" w:rsidRDefault="00F55DA2" w:rsidP="00F55DA2">
      <w:pPr>
        <w:pStyle w:val="TOC3"/>
        <w:tabs>
          <w:tab w:val="clear" w:pos="115"/>
        </w:tabs>
        <w:ind w:left="810" w:firstLine="0"/>
        <w:rPr>
          <w:rFonts w:ascii="Century Gothic" w:hAnsi="Century Gothic" w:cs="Arial"/>
          <w:sz w:val="22"/>
          <w:lang w:val="id-ID"/>
        </w:rPr>
      </w:pPr>
      <w:r w:rsidRPr="00F55DA2">
        <w:rPr>
          <w:rFonts w:ascii="Century Gothic" w:hAnsi="Century Gothic" w:cs="Arial"/>
          <w:sz w:val="22"/>
        </w:rPr>
        <w:t>Induction</w:t>
      </w:r>
    </w:p>
    <w:p w14:paraId="79471B86" w14:textId="77777777" w:rsidR="00F55DA2" w:rsidRPr="00F55DA2" w:rsidRDefault="00F55DA2" w:rsidP="00F55DA2">
      <w:pPr>
        <w:pStyle w:val="TOC3"/>
        <w:tabs>
          <w:tab w:val="clear" w:pos="115"/>
        </w:tabs>
        <w:ind w:left="810" w:firstLine="0"/>
        <w:rPr>
          <w:rFonts w:ascii="Century Gothic" w:hAnsi="Century Gothic" w:cs="Arial"/>
          <w:sz w:val="22"/>
          <w:lang w:val="id-ID"/>
        </w:rPr>
      </w:pPr>
      <w:r w:rsidRPr="00F55DA2">
        <w:rPr>
          <w:rFonts w:ascii="Century Gothic" w:hAnsi="Century Gothic" w:cs="Arial"/>
          <w:sz w:val="22"/>
          <w:lang w:val="id-ID"/>
        </w:rPr>
        <w:t xml:space="preserve">Fit for Duty </w:t>
      </w:r>
    </w:p>
    <w:p w14:paraId="37F7CD2E" w14:textId="77777777" w:rsidR="00F55DA2" w:rsidRPr="00F55DA2" w:rsidRDefault="00F55DA2" w:rsidP="00F55DA2">
      <w:pPr>
        <w:pStyle w:val="TOC3"/>
        <w:tabs>
          <w:tab w:val="clear" w:pos="115"/>
        </w:tabs>
        <w:ind w:left="810" w:firstLine="0"/>
        <w:rPr>
          <w:rFonts w:ascii="Century Gothic" w:hAnsi="Century Gothic" w:cs="Arial"/>
          <w:sz w:val="22"/>
          <w:lang w:val="id-ID"/>
        </w:rPr>
      </w:pPr>
      <w:r w:rsidRPr="00F55DA2">
        <w:rPr>
          <w:rFonts w:ascii="Century Gothic" w:hAnsi="Century Gothic" w:cs="Arial"/>
          <w:sz w:val="22"/>
          <w:lang w:val="id-ID"/>
        </w:rPr>
        <w:t>Competency</w:t>
      </w:r>
    </w:p>
    <w:p w14:paraId="38872DF6" w14:textId="77777777" w:rsidR="00F55DA2" w:rsidRPr="00F55DA2" w:rsidRDefault="00F55DA2" w:rsidP="00F55DA2">
      <w:pPr>
        <w:pStyle w:val="TOC1"/>
        <w:rPr>
          <w:rFonts w:ascii="Century Gothic" w:hAnsi="Century Gothic" w:cs="Arial"/>
          <w:sz w:val="22"/>
          <w:lang w:val="id-ID"/>
        </w:rPr>
      </w:pPr>
    </w:p>
    <w:p w14:paraId="34FAFE73" w14:textId="77777777" w:rsidR="00F55DA2" w:rsidRPr="00F55DA2" w:rsidRDefault="00F55DA2" w:rsidP="00F55DA2">
      <w:pPr>
        <w:pStyle w:val="TOC1"/>
        <w:rPr>
          <w:rFonts w:ascii="Century Gothic" w:hAnsi="Century Gothic" w:cs="Arial"/>
          <w:sz w:val="22"/>
          <w:lang w:val="id-ID"/>
        </w:rPr>
      </w:pPr>
      <w:r w:rsidRPr="00F55DA2">
        <w:rPr>
          <w:rFonts w:ascii="Century Gothic" w:hAnsi="Century Gothic" w:cs="Arial"/>
          <w:sz w:val="22"/>
        </w:rPr>
        <w:t xml:space="preserve">Section </w:t>
      </w:r>
      <w:r w:rsidRPr="00F55DA2">
        <w:rPr>
          <w:rFonts w:ascii="Century Gothic" w:hAnsi="Century Gothic" w:cs="Arial"/>
          <w:sz w:val="22"/>
          <w:lang w:val="id-ID"/>
        </w:rPr>
        <w:t>8</w:t>
      </w:r>
      <w:r w:rsidRPr="00F55DA2">
        <w:rPr>
          <w:rFonts w:ascii="Century Gothic" w:hAnsi="Century Gothic" w:cs="Arial"/>
          <w:sz w:val="22"/>
        </w:rPr>
        <w:t xml:space="preserve">: </w:t>
      </w:r>
      <w:r w:rsidRPr="00F55DA2">
        <w:rPr>
          <w:rFonts w:ascii="Century Gothic" w:hAnsi="Century Gothic" w:cs="Arial"/>
          <w:sz w:val="22"/>
          <w:lang w:val="id-ID"/>
        </w:rPr>
        <w:t>Tool and Equipment Quality Assurance and Integrity</w:t>
      </w:r>
    </w:p>
    <w:p w14:paraId="1C005194" w14:textId="77777777" w:rsidR="00F55DA2" w:rsidRPr="00F55DA2" w:rsidRDefault="00F55DA2" w:rsidP="00F55DA2">
      <w:pPr>
        <w:pStyle w:val="TOC1"/>
        <w:tabs>
          <w:tab w:val="clear" w:pos="115"/>
        </w:tabs>
        <w:ind w:left="810"/>
        <w:rPr>
          <w:rFonts w:ascii="Century Gothic" w:hAnsi="Century Gothic" w:cs="Arial"/>
          <w:b w:val="0"/>
          <w:sz w:val="22"/>
          <w:lang w:val="id-ID"/>
        </w:rPr>
      </w:pPr>
      <w:r w:rsidRPr="00F55DA2">
        <w:rPr>
          <w:rFonts w:ascii="Century Gothic" w:hAnsi="Century Gothic" w:cs="Arial"/>
          <w:b w:val="0"/>
          <w:sz w:val="22"/>
          <w:lang w:val="id-ID"/>
        </w:rPr>
        <w:t>Maintenance Plan</w:t>
      </w:r>
    </w:p>
    <w:p w14:paraId="53465F66" w14:textId="77777777" w:rsidR="00F55DA2" w:rsidRPr="00F55DA2" w:rsidRDefault="00F55DA2" w:rsidP="00F55DA2">
      <w:pPr>
        <w:pStyle w:val="TOC1"/>
        <w:tabs>
          <w:tab w:val="clear" w:pos="115"/>
        </w:tabs>
        <w:ind w:left="810"/>
        <w:rPr>
          <w:rFonts w:ascii="Century Gothic" w:hAnsi="Century Gothic" w:cs="Arial"/>
          <w:b w:val="0"/>
          <w:sz w:val="22"/>
          <w:lang w:val="id-ID"/>
        </w:rPr>
      </w:pPr>
      <w:r w:rsidRPr="00F55DA2">
        <w:rPr>
          <w:rFonts w:ascii="Century Gothic" w:hAnsi="Century Gothic" w:cs="Arial"/>
          <w:b w:val="0"/>
          <w:sz w:val="22"/>
          <w:lang w:val="id-ID"/>
        </w:rPr>
        <w:t>Inspection Plan</w:t>
      </w:r>
    </w:p>
    <w:p w14:paraId="4DC6B494" w14:textId="77777777" w:rsidR="00F55DA2" w:rsidRPr="00F55DA2" w:rsidRDefault="00F55DA2" w:rsidP="00F55DA2">
      <w:pPr>
        <w:pStyle w:val="TOC1"/>
        <w:tabs>
          <w:tab w:val="clear" w:pos="115"/>
        </w:tabs>
        <w:ind w:left="810"/>
        <w:rPr>
          <w:rFonts w:ascii="Century Gothic" w:hAnsi="Century Gothic" w:cs="Arial"/>
          <w:b w:val="0"/>
          <w:kern w:val="0"/>
          <w:sz w:val="22"/>
        </w:rPr>
      </w:pPr>
      <w:r w:rsidRPr="00F55DA2">
        <w:rPr>
          <w:rFonts w:ascii="Century Gothic" w:hAnsi="Century Gothic" w:cs="Arial"/>
          <w:b w:val="0"/>
          <w:sz w:val="22"/>
          <w:lang w:val="id-ID"/>
        </w:rPr>
        <w:t>Corrosive Maintenance, and Equipment Certification &amp; re-certification Plan</w:t>
      </w:r>
    </w:p>
    <w:p w14:paraId="5B0A7A84" w14:textId="77777777" w:rsidR="00F55DA2" w:rsidRPr="00F55DA2" w:rsidRDefault="00F55DA2" w:rsidP="00F55DA2">
      <w:pPr>
        <w:pStyle w:val="TOC1"/>
        <w:rPr>
          <w:rFonts w:ascii="Century Gothic" w:hAnsi="Century Gothic" w:cs="Arial"/>
          <w:sz w:val="22"/>
          <w:lang w:val="id-ID"/>
        </w:rPr>
      </w:pPr>
    </w:p>
    <w:p w14:paraId="3C0AF13F" w14:textId="77777777" w:rsidR="00F55DA2" w:rsidRPr="00F55DA2" w:rsidRDefault="00F55DA2" w:rsidP="00F55DA2">
      <w:pPr>
        <w:pStyle w:val="TOC1"/>
        <w:rPr>
          <w:rFonts w:ascii="Century Gothic" w:hAnsi="Century Gothic" w:cs="Arial"/>
          <w:b w:val="0"/>
          <w:kern w:val="0"/>
          <w:sz w:val="22"/>
        </w:rPr>
      </w:pPr>
      <w:r w:rsidRPr="00F55DA2">
        <w:rPr>
          <w:rFonts w:ascii="Century Gothic" w:hAnsi="Century Gothic" w:cs="Arial"/>
          <w:sz w:val="22"/>
        </w:rPr>
        <w:t xml:space="preserve">Section </w:t>
      </w:r>
      <w:r w:rsidRPr="00F55DA2">
        <w:rPr>
          <w:rFonts w:ascii="Century Gothic" w:hAnsi="Century Gothic" w:cs="Arial"/>
          <w:sz w:val="22"/>
          <w:lang w:val="id-ID"/>
        </w:rPr>
        <w:t>9</w:t>
      </w:r>
      <w:r w:rsidRPr="00F55DA2">
        <w:rPr>
          <w:rFonts w:ascii="Century Gothic" w:hAnsi="Century Gothic" w:cs="Arial"/>
          <w:sz w:val="22"/>
        </w:rPr>
        <w:t>: Pre-Startup Review</w:t>
      </w:r>
    </w:p>
    <w:p w14:paraId="0AD5C8D2" w14:textId="77777777" w:rsidR="00F55DA2" w:rsidRPr="00F55DA2" w:rsidRDefault="00F55DA2" w:rsidP="00F55DA2">
      <w:pPr>
        <w:pStyle w:val="TOC1"/>
        <w:rPr>
          <w:rFonts w:ascii="Century Gothic" w:hAnsi="Century Gothic" w:cs="Arial"/>
          <w:sz w:val="22"/>
          <w:lang w:val="id-ID"/>
        </w:rPr>
      </w:pPr>
    </w:p>
    <w:p w14:paraId="4685C5FA" w14:textId="77777777" w:rsidR="00F55DA2" w:rsidRPr="00F55DA2" w:rsidRDefault="00F55DA2" w:rsidP="00F55DA2">
      <w:pPr>
        <w:pStyle w:val="TOC1"/>
        <w:rPr>
          <w:rFonts w:ascii="Century Gothic" w:hAnsi="Century Gothic" w:cs="Arial"/>
          <w:b w:val="0"/>
          <w:kern w:val="0"/>
          <w:sz w:val="22"/>
        </w:rPr>
      </w:pPr>
      <w:r w:rsidRPr="00F55DA2">
        <w:rPr>
          <w:rFonts w:ascii="Century Gothic" w:hAnsi="Century Gothic" w:cs="Arial"/>
          <w:sz w:val="22"/>
        </w:rPr>
        <w:t xml:space="preserve">Section </w:t>
      </w:r>
      <w:r w:rsidRPr="00F55DA2">
        <w:rPr>
          <w:rFonts w:ascii="Century Gothic" w:hAnsi="Century Gothic" w:cs="Arial"/>
          <w:sz w:val="22"/>
          <w:lang w:val="id-ID"/>
        </w:rPr>
        <w:t>10</w:t>
      </w:r>
      <w:r w:rsidRPr="00F55DA2">
        <w:rPr>
          <w:rFonts w:ascii="Century Gothic" w:hAnsi="Century Gothic" w:cs="Arial"/>
          <w:sz w:val="22"/>
        </w:rPr>
        <w:t>: Emergency Response &amp; Control</w:t>
      </w:r>
    </w:p>
    <w:p w14:paraId="1508EFAD" w14:textId="77777777" w:rsidR="00F55DA2" w:rsidRPr="00F55DA2" w:rsidRDefault="00F55DA2" w:rsidP="00F55DA2">
      <w:pPr>
        <w:pStyle w:val="TOC2"/>
        <w:tabs>
          <w:tab w:val="clear" w:pos="115"/>
        </w:tabs>
        <w:ind w:left="810"/>
        <w:rPr>
          <w:rFonts w:ascii="Century Gothic" w:hAnsi="Century Gothic" w:cs="Arial"/>
          <w:kern w:val="0"/>
          <w:sz w:val="22"/>
        </w:rPr>
      </w:pPr>
      <w:r w:rsidRPr="00F55DA2">
        <w:rPr>
          <w:rFonts w:ascii="Century Gothic" w:hAnsi="Century Gothic" w:cs="Arial"/>
          <w:sz w:val="22"/>
        </w:rPr>
        <w:t>Control in Emergencies</w:t>
      </w:r>
    </w:p>
    <w:p w14:paraId="12DF69E3" w14:textId="77777777" w:rsidR="00F55DA2" w:rsidRPr="00F55DA2" w:rsidRDefault="00F55DA2" w:rsidP="00F55DA2">
      <w:pPr>
        <w:pStyle w:val="TOC2"/>
        <w:tabs>
          <w:tab w:val="clear" w:pos="115"/>
        </w:tabs>
        <w:ind w:left="810"/>
        <w:rPr>
          <w:rFonts w:ascii="Century Gothic" w:hAnsi="Century Gothic" w:cs="Arial"/>
          <w:kern w:val="0"/>
          <w:sz w:val="22"/>
        </w:rPr>
      </w:pPr>
      <w:r w:rsidRPr="00F55DA2">
        <w:rPr>
          <w:rFonts w:ascii="Century Gothic" w:hAnsi="Century Gothic" w:cs="Arial"/>
          <w:sz w:val="22"/>
        </w:rPr>
        <w:t>Medical Emergencies and MEDEVAC Arrangements</w:t>
      </w:r>
    </w:p>
    <w:p w14:paraId="1FEDD91F" w14:textId="77777777" w:rsidR="00F55DA2" w:rsidRPr="00F55DA2" w:rsidRDefault="00F55DA2" w:rsidP="00F55DA2">
      <w:pPr>
        <w:pStyle w:val="TOC1"/>
        <w:rPr>
          <w:rFonts w:ascii="Century Gothic" w:hAnsi="Century Gothic" w:cs="Arial"/>
          <w:sz w:val="22"/>
          <w:lang w:val="id-ID"/>
        </w:rPr>
      </w:pPr>
    </w:p>
    <w:p w14:paraId="02AF41D3" w14:textId="77777777" w:rsidR="00F55DA2" w:rsidRPr="00F55DA2" w:rsidRDefault="00F55DA2" w:rsidP="00F55DA2">
      <w:pPr>
        <w:pStyle w:val="TOC1"/>
        <w:rPr>
          <w:rFonts w:ascii="Century Gothic" w:hAnsi="Century Gothic" w:cs="Arial"/>
          <w:b w:val="0"/>
          <w:kern w:val="0"/>
          <w:sz w:val="22"/>
        </w:rPr>
      </w:pPr>
      <w:r w:rsidRPr="00F55DA2">
        <w:rPr>
          <w:rFonts w:ascii="Century Gothic" w:hAnsi="Century Gothic" w:cs="Arial"/>
          <w:sz w:val="22"/>
        </w:rPr>
        <w:t>Section 1</w:t>
      </w:r>
      <w:r w:rsidRPr="00F55DA2">
        <w:rPr>
          <w:rFonts w:ascii="Century Gothic" w:hAnsi="Century Gothic" w:cs="Arial"/>
          <w:sz w:val="22"/>
          <w:lang w:val="id-ID"/>
        </w:rPr>
        <w:t>1</w:t>
      </w:r>
      <w:r w:rsidRPr="00F55DA2">
        <w:rPr>
          <w:rFonts w:ascii="Century Gothic" w:hAnsi="Century Gothic" w:cs="Arial"/>
          <w:sz w:val="22"/>
        </w:rPr>
        <w:t>: Incident Reporting &amp; Investigation</w:t>
      </w:r>
    </w:p>
    <w:p w14:paraId="187CDAAD" w14:textId="77777777" w:rsidR="00F55DA2" w:rsidRPr="00F55DA2" w:rsidRDefault="00F55DA2" w:rsidP="00F55DA2">
      <w:pPr>
        <w:pStyle w:val="TOC2"/>
        <w:tabs>
          <w:tab w:val="clear" w:pos="115"/>
        </w:tabs>
        <w:ind w:left="810"/>
        <w:rPr>
          <w:rFonts w:ascii="Century Gothic" w:hAnsi="Century Gothic" w:cs="Arial"/>
          <w:kern w:val="0"/>
          <w:sz w:val="22"/>
        </w:rPr>
      </w:pPr>
      <w:r w:rsidRPr="00F55DA2">
        <w:rPr>
          <w:rFonts w:ascii="Century Gothic" w:hAnsi="Century Gothic" w:cs="Arial"/>
          <w:sz w:val="22"/>
        </w:rPr>
        <w:t>Reporting</w:t>
      </w:r>
    </w:p>
    <w:p w14:paraId="08DDD9F9" w14:textId="77777777" w:rsidR="00F55DA2" w:rsidRPr="00F55DA2" w:rsidRDefault="00F55DA2" w:rsidP="00F55DA2">
      <w:pPr>
        <w:pStyle w:val="TOC2"/>
        <w:tabs>
          <w:tab w:val="clear" w:pos="115"/>
        </w:tabs>
        <w:ind w:left="810"/>
        <w:rPr>
          <w:rFonts w:ascii="Century Gothic" w:hAnsi="Century Gothic" w:cs="Arial"/>
          <w:kern w:val="0"/>
          <w:sz w:val="22"/>
        </w:rPr>
      </w:pPr>
      <w:r w:rsidRPr="00F55DA2">
        <w:rPr>
          <w:rFonts w:ascii="Century Gothic" w:hAnsi="Century Gothic" w:cs="Arial"/>
          <w:sz w:val="22"/>
        </w:rPr>
        <w:t>Investigation and Root Cause Analysis</w:t>
      </w:r>
    </w:p>
    <w:p w14:paraId="41FFD5A3" w14:textId="77777777" w:rsidR="00F55DA2" w:rsidRPr="00F55DA2" w:rsidRDefault="00F55DA2" w:rsidP="00F55DA2">
      <w:pPr>
        <w:pStyle w:val="TOC1"/>
        <w:rPr>
          <w:rFonts w:ascii="Century Gothic" w:hAnsi="Century Gothic" w:cs="Arial"/>
          <w:sz w:val="22"/>
          <w:lang w:val="id-ID"/>
        </w:rPr>
      </w:pPr>
    </w:p>
    <w:p w14:paraId="0EB3A031" w14:textId="77777777" w:rsidR="00F55DA2" w:rsidRPr="00F55DA2" w:rsidRDefault="00F55DA2" w:rsidP="00F55DA2">
      <w:pPr>
        <w:pStyle w:val="TOC1"/>
        <w:rPr>
          <w:rFonts w:ascii="Century Gothic" w:hAnsi="Century Gothic" w:cs="Arial"/>
          <w:b w:val="0"/>
          <w:kern w:val="0"/>
          <w:sz w:val="22"/>
        </w:rPr>
      </w:pPr>
      <w:r w:rsidRPr="00F55DA2">
        <w:rPr>
          <w:rFonts w:ascii="Century Gothic" w:hAnsi="Century Gothic" w:cs="Arial"/>
          <w:sz w:val="22"/>
        </w:rPr>
        <w:t xml:space="preserve">Section </w:t>
      </w:r>
      <w:r w:rsidRPr="00F55DA2">
        <w:rPr>
          <w:rFonts w:ascii="Century Gothic" w:hAnsi="Century Gothic" w:cs="Arial"/>
          <w:sz w:val="22"/>
          <w:lang w:val="id-ID"/>
        </w:rPr>
        <w:t>12</w:t>
      </w:r>
      <w:r w:rsidRPr="00F55DA2">
        <w:rPr>
          <w:rFonts w:ascii="Century Gothic" w:hAnsi="Century Gothic" w:cs="Arial"/>
          <w:sz w:val="22"/>
        </w:rPr>
        <w:t>: Monitoring, Review &amp; Auditing</w:t>
      </w:r>
    </w:p>
    <w:p w14:paraId="1C152057" w14:textId="77777777" w:rsidR="00F55DA2" w:rsidRPr="00F55DA2" w:rsidRDefault="00F55DA2" w:rsidP="00F55DA2">
      <w:pPr>
        <w:pStyle w:val="TOC2"/>
        <w:tabs>
          <w:tab w:val="clear" w:pos="115"/>
        </w:tabs>
        <w:ind w:left="810"/>
        <w:rPr>
          <w:rFonts w:ascii="Century Gothic" w:hAnsi="Century Gothic" w:cs="Arial"/>
          <w:kern w:val="0"/>
          <w:sz w:val="22"/>
        </w:rPr>
      </w:pPr>
      <w:r w:rsidRPr="00F55DA2">
        <w:rPr>
          <w:rFonts w:ascii="Century Gothic" w:hAnsi="Century Gothic" w:cs="Arial"/>
          <w:sz w:val="22"/>
        </w:rPr>
        <w:t>Audits</w:t>
      </w:r>
    </w:p>
    <w:p w14:paraId="71866758" w14:textId="77777777" w:rsidR="00F55DA2" w:rsidRPr="00F55DA2" w:rsidRDefault="00F55DA2" w:rsidP="00F55DA2">
      <w:pPr>
        <w:pStyle w:val="TOC2"/>
        <w:tabs>
          <w:tab w:val="clear" w:pos="115"/>
        </w:tabs>
        <w:ind w:left="810"/>
        <w:rPr>
          <w:rFonts w:ascii="Century Gothic" w:hAnsi="Century Gothic" w:cs="Arial"/>
          <w:kern w:val="0"/>
          <w:sz w:val="22"/>
        </w:rPr>
      </w:pPr>
      <w:r w:rsidRPr="00F55DA2">
        <w:rPr>
          <w:rFonts w:ascii="Century Gothic" w:hAnsi="Century Gothic" w:cs="Arial"/>
          <w:sz w:val="22"/>
        </w:rPr>
        <w:t>Measuring Performance</w:t>
      </w:r>
    </w:p>
    <w:p w14:paraId="4C378E95" w14:textId="77777777" w:rsidR="00F55DA2" w:rsidRPr="00F55DA2" w:rsidRDefault="00F55DA2" w:rsidP="00F55DA2">
      <w:pPr>
        <w:pStyle w:val="TOC2"/>
        <w:tabs>
          <w:tab w:val="clear" w:pos="115"/>
        </w:tabs>
        <w:ind w:left="810"/>
        <w:rPr>
          <w:rFonts w:ascii="Century Gothic" w:hAnsi="Century Gothic" w:cs="Arial"/>
          <w:kern w:val="0"/>
          <w:sz w:val="22"/>
        </w:rPr>
      </w:pPr>
      <w:r w:rsidRPr="00F55DA2">
        <w:rPr>
          <w:rFonts w:ascii="Century Gothic" w:hAnsi="Century Gothic" w:cs="Arial"/>
          <w:sz w:val="22"/>
        </w:rPr>
        <w:t>Performance Reporting</w:t>
      </w:r>
    </w:p>
    <w:p w14:paraId="0A65CE76" w14:textId="77777777" w:rsidR="00F55DA2" w:rsidRPr="00F55DA2" w:rsidRDefault="00F55DA2" w:rsidP="00F55DA2">
      <w:pPr>
        <w:pStyle w:val="TOC2"/>
        <w:tabs>
          <w:tab w:val="clear" w:pos="115"/>
        </w:tabs>
        <w:ind w:left="810"/>
        <w:rPr>
          <w:rFonts w:ascii="Century Gothic" w:hAnsi="Century Gothic" w:cs="Arial"/>
          <w:sz w:val="22"/>
          <w:lang w:val="id-ID"/>
        </w:rPr>
      </w:pPr>
      <w:r w:rsidRPr="00F55DA2">
        <w:rPr>
          <w:rFonts w:ascii="Century Gothic" w:hAnsi="Century Gothic" w:cs="Arial"/>
          <w:sz w:val="22"/>
        </w:rPr>
        <w:t>Inspections</w:t>
      </w:r>
    </w:p>
    <w:p w14:paraId="7EAE40A8" w14:textId="77777777" w:rsidR="00F55DA2" w:rsidRPr="00F55DA2" w:rsidRDefault="00F55DA2" w:rsidP="00F55DA2">
      <w:pPr>
        <w:pStyle w:val="TOC2"/>
        <w:tabs>
          <w:tab w:val="clear" w:pos="115"/>
        </w:tabs>
        <w:ind w:left="810"/>
        <w:rPr>
          <w:rFonts w:ascii="Century Gothic" w:hAnsi="Century Gothic" w:cs="Arial"/>
          <w:kern w:val="0"/>
          <w:sz w:val="22"/>
        </w:rPr>
      </w:pPr>
      <w:r w:rsidRPr="00F55DA2">
        <w:rPr>
          <w:rFonts w:ascii="Century Gothic" w:hAnsi="Century Gothic" w:cs="Arial"/>
          <w:sz w:val="22"/>
        </w:rPr>
        <w:t>Reviews</w:t>
      </w:r>
    </w:p>
    <w:p w14:paraId="7DF36B48" w14:textId="77777777" w:rsidR="00F55DA2" w:rsidRPr="00F55DA2" w:rsidRDefault="00F55DA2" w:rsidP="00F55DA2">
      <w:pPr>
        <w:pStyle w:val="TOC1"/>
        <w:rPr>
          <w:rFonts w:ascii="Century Gothic" w:hAnsi="Century Gothic" w:cs="Arial"/>
          <w:sz w:val="22"/>
          <w:lang w:val="id-ID"/>
        </w:rPr>
      </w:pPr>
    </w:p>
    <w:p w14:paraId="7E67ABE7" w14:textId="77777777" w:rsidR="00F55DA2" w:rsidRPr="00F55DA2" w:rsidRDefault="00F55DA2" w:rsidP="00F55DA2">
      <w:pPr>
        <w:pStyle w:val="TOC1"/>
        <w:rPr>
          <w:rFonts w:ascii="Century Gothic" w:hAnsi="Century Gothic" w:cs="Arial"/>
          <w:sz w:val="22"/>
          <w:lang w:val="id-ID"/>
        </w:rPr>
      </w:pPr>
      <w:r w:rsidRPr="00F55DA2">
        <w:rPr>
          <w:rFonts w:ascii="Century Gothic" w:hAnsi="Century Gothic" w:cs="Arial"/>
          <w:sz w:val="22"/>
        </w:rPr>
        <w:lastRenderedPageBreak/>
        <w:t>Section 1</w:t>
      </w:r>
      <w:r w:rsidRPr="00F55DA2">
        <w:rPr>
          <w:rFonts w:ascii="Century Gothic" w:hAnsi="Century Gothic" w:cs="Arial"/>
          <w:sz w:val="22"/>
          <w:lang w:val="id-ID"/>
        </w:rPr>
        <w:t>3</w:t>
      </w:r>
      <w:r w:rsidRPr="00F55DA2">
        <w:rPr>
          <w:rFonts w:ascii="Century Gothic" w:hAnsi="Century Gothic" w:cs="Arial"/>
          <w:sz w:val="22"/>
        </w:rPr>
        <w:t>: Documents &amp; Records</w:t>
      </w:r>
    </w:p>
    <w:p w14:paraId="6A3ABBC5" w14:textId="77777777" w:rsidR="00F55DA2" w:rsidRPr="00F55DA2" w:rsidRDefault="00F55DA2" w:rsidP="00F55DA2">
      <w:pPr>
        <w:pStyle w:val="TOC2"/>
        <w:tabs>
          <w:tab w:val="clear" w:pos="115"/>
        </w:tabs>
        <w:ind w:left="810"/>
        <w:rPr>
          <w:rFonts w:ascii="Century Gothic" w:hAnsi="Century Gothic" w:cs="Arial"/>
          <w:kern w:val="0"/>
          <w:sz w:val="22"/>
        </w:rPr>
      </w:pPr>
      <w:r w:rsidRPr="00F55DA2">
        <w:rPr>
          <w:rFonts w:ascii="Century Gothic" w:hAnsi="Century Gothic" w:cs="Arial"/>
          <w:sz w:val="22"/>
        </w:rPr>
        <w:t>Review of the Interface / Bridging Document.</w:t>
      </w:r>
      <w:r w:rsidRPr="00F55DA2">
        <w:rPr>
          <w:rFonts w:ascii="Century Gothic" w:hAnsi="Century Gothic" w:cs="Arial"/>
          <w:kern w:val="0"/>
          <w:sz w:val="22"/>
        </w:rPr>
        <w:t xml:space="preserve"> </w:t>
      </w:r>
    </w:p>
    <w:p w14:paraId="6A426256" w14:textId="77777777" w:rsidR="00F55DA2" w:rsidRPr="00F55DA2" w:rsidRDefault="00F55DA2" w:rsidP="00F55DA2">
      <w:pPr>
        <w:pStyle w:val="TOC1"/>
        <w:rPr>
          <w:rFonts w:ascii="Century Gothic" w:hAnsi="Century Gothic" w:cs="Arial"/>
          <w:sz w:val="22"/>
          <w:lang w:val="id-ID"/>
        </w:rPr>
      </w:pPr>
    </w:p>
    <w:p w14:paraId="0FC35B0E" w14:textId="77777777" w:rsidR="00F55DA2" w:rsidRPr="00F55DA2" w:rsidRDefault="00F55DA2" w:rsidP="00F55DA2">
      <w:pPr>
        <w:pStyle w:val="TOC1"/>
        <w:rPr>
          <w:rFonts w:ascii="Century Gothic" w:hAnsi="Century Gothic" w:cs="Arial"/>
          <w:b w:val="0"/>
          <w:kern w:val="0"/>
          <w:sz w:val="22"/>
        </w:rPr>
      </w:pPr>
      <w:r w:rsidRPr="00F55DA2">
        <w:rPr>
          <w:rFonts w:ascii="Century Gothic" w:hAnsi="Century Gothic" w:cs="Arial"/>
          <w:sz w:val="22"/>
        </w:rPr>
        <w:t>Appendices</w:t>
      </w:r>
    </w:p>
    <w:p w14:paraId="5488EB72" w14:textId="77777777" w:rsidR="00F55DA2" w:rsidRPr="00F55DA2" w:rsidRDefault="00F55DA2" w:rsidP="00F55DA2">
      <w:pPr>
        <w:rPr>
          <w:rStyle w:val="EmphasisBold"/>
          <w:rFonts w:ascii="Century Gothic" w:hAnsi="Century Gothic"/>
        </w:rPr>
      </w:pPr>
      <w:r w:rsidRPr="00F55DA2">
        <w:rPr>
          <w:rFonts w:ascii="Century Gothic" w:hAnsi="Century Gothic"/>
        </w:rPr>
        <w:fldChar w:fldCharType="end"/>
      </w:r>
    </w:p>
    <w:p w14:paraId="23BD5992" w14:textId="77777777" w:rsidR="00F55DA2" w:rsidRPr="00F55DA2" w:rsidRDefault="00F55DA2" w:rsidP="00953A46">
      <w:pPr>
        <w:rPr>
          <w:rStyle w:val="EmphasisBold"/>
          <w:rFonts w:ascii="Century Gothic" w:hAnsi="Century Gothic"/>
        </w:rPr>
      </w:pPr>
    </w:p>
    <w:p w14:paraId="3221F1C2" w14:textId="77777777" w:rsidR="00F55DA2" w:rsidRPr="00F55DA2" w:rsidRDefault="00F55DA2" w:rsidP="00953A46">
      <w:pPr>
        <w:rPr>
          <w:rStyle w:val="EmphasisBold"/>
          <w:rFonts w:ascii="Century Gothic" w:hAnsi="Century Gothic"/>
        </w:rPr>
        <w:sectPr w:rsidR="00F55DA2" w:rsidRPr="00F55DA2" w:rsidSect="00374FB5">
          <w:headerReference w:type="default" r:id="rId8"/>
          <w:footerReference w:type="default" r:id="rId9"/>
          <w:pgSz w:w="12240" w:h="15840"/>
          <w:pgMar w:top="2736" w:right="1440" w:bottom="1440" w:left="1440" w:header="630" w:footer="406" w:gutter="0"/>
          <w:cols w:space="720"/>
          <w:docGrid w:linePitch="360"/>
        </w:sectPr>
      </w:pPr>
    </w:p>
    <w:p w14:paraId="5B447066" w14:textId="77777777" w:rsidR="00F55DA2" w:rsidRPr="00F55DA2" w:rsidRDefault="00F55DA2" w:rsidP="00F55DA2">
      <w:pPr>
        <w:pStyle w:val="Heading1"/>
        <w:numPr>
          <w:ilvl w:val="0"/>
          <w:numId w:val="0"/>
        </w:numPr>
        <w:spacing w:before="0"/>
        <w:ind w:left="432" w:hanging="432"/>
        <w:rPr>
          <w:rFonts w:ascii="Century Gothic" w:hAnsi="Century Gothic"/>
          <w:color w:val="0070C0"/>
          <w:sz w:val="28"/>
          <w:szCs w:val="28"/>
          <w:u w:val="none"/>
        </w:rPr>
      </w:pPr>
      <w:bookmarkStart w:id="1" w:name="_Toc307298315"/>
      <w:r w:rsidRPr="00F55DA2">
        <w:rPr>
          <w:rFonts w:ascii="Century Gothic" w:hAnsi="Century Gothic"/>
          <w:color w:val="0070C0"/>
          <w:sz w:val="28"/>
          <w:szCs w:val="28"/>
          <w:u w:val="none"/>
        </w:rPr>
        <w:lastRenderedPageBreak/>
        <w:t>Introduction</w:t>
      </w:r>
      <w:bookmarkEnd w:id="1"/>
    </w:p>
    <w:p w14:paraId="6B98D97C" w14:textId="5E749962" w:rsidR="00F55DA2" w:rsidRPr="0074501D" w:rsidRDefault="00F55DA2" w:rsidP="00D81E8C">
      <w:pPr>
        <w:pStyle w:val="BodyText1HSES"/>
        <w:spacing w:after="120" w:line="360" w:lineRule="auto"/>
        <w:jc w:val="both"/>
        <w:rPr>
          <w:rFonts w:ascii="Century Gothic" w:hAnsi="Century Gothic"/>
          <w:color w:val="auto"/>
          <w:szCs w:val="22"/>
        </w:rPr>
      </w:pPr>
      <w:r w:rsidRPr="0074501D">
        <w:rPr>
          <w:rFonts w:ascii="Century Gothic" w:hAnsi="Century Gothic"/>
          <w:color w:val="auto"/>
          <w:szCs w:val="22"/>
        </w:rPr>
        <w:t xml:space="preserve">This document demonstrates the HSE </w:t>
      </w:r>
      <w:r w:rsidRPr="0074501D">
        <w:rPr>
          <w:rFonts w:ascii="Century Gothic" w:hAnsi="Century Gothic"/>
          <w:color w:val="auto"/>
          <w:szCs w:val="22"/>
          <w:lang w:val="id-ID"/>
        </w:rPr>
        <w:t xml:space="preserve">Plan </w:t>
      </w:r>
      <w:r w:rsidRPr="0074501D">
        <w:rPr>
          <w:rFonts w:ascii="Century Gothic" w:hAnsi="Century Gothic"/>
          <w:szCs w:val="22"/>
        </w:rPr>
        <w:t xml:space="preserve">for </w:t>
      </w:r>
      <w:r w:rsidR="00FC0BEA" w:rsidRPr="0074501D">
        <w:rPr>
          <w:rFonts w:ascii="Century Gothic" w:hAnsi="Century Gothic"/>
          <w:b/>
          <w:szCs w:val="22"/>
        </w:rPr>
        <w:t>PROVISION OF AERATED DRILLING SERVICES</w:t>
      </w:r>
      <w:r w:rsidRPr="0074501D">
        <w:rPr>
          <w:rFonts w:ascii="Century Gothic" w:hAnsi="Century Gothic"/>
          <w:b/>
          <w:szCs w:val="22"/>
          <w:highlight w:val="yellow"/>
          <w:lang w:val="id-ID"/>
        </w:rPr>
        <w:t xml:space="preserve"> </w:t>
      </w:r>
      <w:r w:rsidRPr="0074501D">
        <w:rPr>
          <w:rFonts w:ascii="Century Gothic" w:hAnsi="Century Gothic"/>
          <w:color w:val="auto"/>
          <w:szCs w:val="22"/>
        </w:rPr>
        <w:t xml:space="preserve">as per </w:t>
      </w:r>
      <w:r w:rsidR="00FC0BEA" w:rsidRPr="0074501D">
        <w:rPr>
          <w:rFonts w:ascii="Century Gothic" w:hAnsi="Century Gothic"/>
          <w:color w:val="auto"/>
          <w:szCs w:val="22"/>
        </w:rPr>
        <w:t>PT. GREATWALL DRILLING ASIA PACIFIC</w:t>
      </w:r>
      <w:r w:rsidR="00A26573" w:rsidRPr="0074501D">
        <w:rPr>
          <w:rFonts w:ascii="Century Gothic" w:hAnsi="Century Gothic"/>
          <w:color w:val="auto"/>
          <w:szCs w:val="22"/>
        </w:rPr>
        <w:t xml:space="preserve"> </w:t>
      </w:r>
      <w:r w:rsidRPr="0074501D">
        <w:rPr>
          <w:rFonts w:ascii="Century Gothic" w:hAnsi="Century Gothic"/>
          <w:color w:val="auto"/>
          <w:szCs w:val="22"/>
        </w:rPr>
        <w:t>requirements</w:t>
      </w:r>
      <w:r w:rsidRPr="0074501D">
        <w:rPr>
          <w:rFonts w:ascii="Century Gothic" w:hAnsi="Century Gothic"/>
          <w:color w:val="auto"/>
          <w:szCs w:val="22"/>
          <w:lang w:val="id-ID"/>
        </w:rPr>
        <w:t>.</w:t>
      </w:r>
      <w:r w:rsidRPr="0074501D">
        <w:rPr>
          <w:rFonts w:ascii="Century Gothic" w:hAnsi="Century Gothic"/>
          <w:color w:val="auto"/>
          <w:szCs w:val="22"/>
        </w:rPr>
        <w:t xml:space="preserve"> The purpose of this document is to clarify responsibility for ensuring that all work is conducted safely and efficiently.</w:t>
      </w:r>
    </w:p>
    <w:p w14:paraId="61DC617B" w14:textId="20899AC9" w:rsidR="00F55DA2" w:rsidRPr="0074501D" w:rsidRDefault="006929BC" w:rsidP="00D81E8C">
      <w:pPr>
        <w:pStyle w:val="BodyText1HSES"/>
        <w:spacing w:after="120" w:line="360" w:lineRule="auto"/>
        <w:jc w:val="both"/>
        <w:rPr>
          <w:rFonts w:ascii="Century Gothic" w:hAnsi="Century Gothic"/>
          <w:color w:val="auto"/>
          <w:szCs w:val="22"/>
        </w:rPr>
      </w:pPr>
      <w:r w:rsidRPr="0074501D">
        <w:rPr>
          <w:rFonts w:ascii="Century Gothic" w:hAnsi="Century Gothic"/>
          <w:color w:val="auto"/>
          <w:szCs w:val="22"/>
        </w:rPr>
        <w:t>Alfa Pilar Indonesia</w:t>
      </w:r>
      <w:r w:rsidR="00F55DA2" w:rsidRPr="0074501D">
        <w:rPr>
          <w:rFonts w:ascii="Century Gothic" w:hAnsi="Century Gothic"/>
          <w:color w:val="auto"/>
          <w:szCs w:val="22"/>
          <w:lang w:val="id-ID"/>
        </w:rPr>
        <w:t xml:space="preserve"> </w:t>
      </w:r>
      <w:r w:rsidR="00F55DA2" w:rsidRPr="0074501D">
        <w:rPr>
          <w:rFonts w:ascii="Century Gothic" w:hAnsi="Century Gothic"/>
          <w:color w:val="auto"/>
          <w:szCs w:val="22"/>
        </w:rPr>
        <w:t xml:space="preserve">and </w:t>
      </w:r>
      <w:r w:rsidR="00FC0BEA" w:rsidRPr="0074501D">
        <w:rPr>
          <w:rFonts w:ascii="Century Gothic" w:hAnsi="Century Gothic"/>
          <w:color w:val="auto"/>
          <w:szCs w:val="22"/>
        </w:rPr>
        <w:t>PT. GREATWALL DRILLING ASIA PACIFIC</w:t>
      </w:r>
      <w:r w:rsidR="00A26573" w:rsidRPr="0074501D">
        <w:rPr>
          <w:rFonts w:ascii="Century Gothic" w:hAnsi="Century Gothic"/>
          <w:color w:val="auto"/>
          <w:szCs w:val="22"/>
        </w:rPr>
        <w:t xml:space="preserve"> </w:t>
      </w:r>
      <w:r w:rsidR="00F55DA2" w:rsidRPr="0074501D">
        <w:rPr>
          <w:rFonts w:ascii="Century Gothic" w:hAnsi="Century Gothic"/>
          <w:color w:val="auto"/>
          <w:szCs w:val="22"/>
        </w:rPr>
        <w:t>understand their duty to meet all legislative compliance, to conform to local and International accepted work practices and to co-operate with agreed policies and procedures.</w:t>
      </w:r>
    </w:p>
    <w:p w14:paraId="5E949A34" w14:textId="09F8C403" w:rsidR="00F55DA2" w:rsidRPr="0074501D" w:rsidRDefault="00F55DA2" w:rsidP="00D81E8C">
      <w:pPr>
        <w:spacing w:before="0" w:line="360" w:lineRule="auto"/>
        <w:jc w:val="both"/>
        <w:rPr>
          <w:rFonts w:ascii="Century Gothic" w:hAnsi="Century Gothic"/>
          <w:b/>
          <w:sz w:val="22"/>
        </w:rPr>
      </w:pPr>
      <w:r w:rsidRPr="0074501D">
        <w:rPr>
          <w:rFonts w:ascii="Century Gothic" w:hAnsi="Century Gothic"/>
          <w:sz w:val="22"/>
        </w:rPr>
        <w:t xml:space="preserve">To fulfill </w:t>
      </w:r>
      <w:r w:rsidR="00FC0BEA" w:rsidRPr="0074501D">
        <w:rPr>
          <w:rFonts w:ascii="Century Gothic" w:hAnsi="Century Gothic"/>
          <w:sz w:val="22"/>
        </w:rPr>
        <w:t>PT. GREATWALL DRILLING ASIA PACIFIC</w:t>
      </w:r>
      <w:r w:rsidR="00A26573" w:rsidRPr="0074501D">
        <w:rPr>
          <w:rFonts w:ascii="Century Gothic" w:hAnsi="Century Gothic"/>
          <w:sz w:val="22"/>
        </w:rPr>
        <w:t xml:space="preserve"> </w:t>
      </w:r>
      <w:r w:rsidRPr="0074501D">
        <w:rPr>
          <w:rFonts w:ascii="Century Gothic" w:hAnsi="Century Gothic"/>
          <w:sz w:val="22"/>
        </w:rPr>
        <w:t xml:space="preserve">requirements, a review of HSE systems, processes and documentation by relevant parties has been completed. This document defines the HSE </w:t>
      </w:r>
      <w:r w:rsidRPr="0074501D">
        <w:rPr>
          <w:rFonts w:ascii="Century Gothic" w:hAnsi="Century Gothic"/>
          <w:sz w:val="22"/>
          <w:lang w:val="id-ID"/>
        </w:rPr>
        <w:t>Plan</w:t>
      </w:r>
      <w:r w:rsidRPr="0074501D">
        <w:rPr>
          <w:rFonts w:ascii="Century Gothic" w:hAnsi="Century Gothic"/>
          <w:sz w:val="22"/>
        </w:rPr>
        <w:t xml:space="preserve"> between </w:t>
      </w:r>
      <w:r w:rsidR="00A26573" w:rsidRPr="0074501D">
        <w:rPr>
          <w:rFonts w:ascii="Century Gothic" w:hAnsi="Century Gothic"/>
          <w:sz w:val="22"/>
        </w:rPr>
        <w:t>Alfa Pilar Indonesia</w:t>
      </w:r>
      <w:r w:rsidR="00A26573" w:rsidRPr="0074501D">
        <w:rPr>
          <w:rFonts w:ascii="Century Gothic" w:hAnsi="Century Gothic"/>
          <w:sz w:val="22"/>
          <w:lang w:val="id-ID"/>
        </w:rPr>
        <w:t xml:space="preserve"> </w:t>
      </w:r>
      <w:r w:rsidRPr="0074501D">
        <w:rPr>
          <w:rFonts w:ascii="Century Gothic" w:hAnsi="Century Gothic"/>
          <w:sz w:val="22"/>
        </w:rPr>
        <w:t xml:space="preserve">and </w:t>
      </w:r>
      <w:r w:rsidR="0074501D" w:rsidRPr="0074501D">
        <w:rPr>
          <w:rFonts w:ascii="Century Gothic" w:hAnsi="Century Gothic"/>
          <w:sz w:val="22"/>
        </w:rPr>
        <w:t xml:space="preserve">PT. GREATWALL DRILLING ASIA PACIFIC </w:t>
      </w:r>
      <w:r w:rsidRPr="0074501D">
        <w:rPr>
          <w:rFonts w:ascii="Century Gothic" w:hAnsi="Century Gothic"/>
          <w:sz w:val="22"/>
        </w:rPr>
        <w:t xml:space="preserve">for </w:t>
      </w:r>
      <w:r w:rsidR="0074501D" w:rsidRPr="0074501D">
        <w:rPr>
          <w:rFonts w:ascii="Century Gothic" w:hAnsi="Century Gothic"/>
          <w:b/>
          <w:sz w:val="22"/>
        </w:rPr>
        <w:t>PROVISION OF AERATED DRILLING SERVICES</w:t>
      </w:r>
      <w:r w:rsidRPr="0074501D">
        <w:rPr>
          <w:rFonts w:ascii="Century Gothic" w:hAnsi="Century Gothic"/>
          <w:b/>
          <w:color w:val="000000"/>
          <w:sz w:val="22"/>
        </w:rPr>
        <w:t>.</w:t>
      </w:r>
    </w:p>
    <w:p w14:paraId="64986FCE" w14:textId="25A6E3C5" w:rsidR="00DB7CB5" w:rsidRDefault="00F55DA2" w:rsidP="00DB7CB5">
      <w:pPr>
        <w:spacing w:before="0" w:line="360" w:lineRule="auto"/>
        <w:jc w:val="both"/>
        <w:rPr>
          <w:rFonts w:ascii="Century Gothic" w:hAnsi="Century Gothic"/>
          <w:sz w:val="22"/>
        </w:rPr>
      </w:pPr>
      <w:r w:rsidRPr="0074501D">
        <w:rPr>
          <w:rFonts w:ascii="Century Gothic" w:hAnsi="Century Gothic"/>
          <w:sz w:val="22"/>
        </w:rPr>
        <w:t xml:space="preserve">The activities undertaken for </w:t>
      </w:r>
      <w:r w:rsidR="0074501D" w:rsidRPr="0074501D">
        <w:rPr>
          <w:rFonts w:ascii="Century Gothic" w:hAnsi="Century Gothic"/>
          <w:b/>
          <w:sz w:val="22"/>
        </w:rPr>
        <w:t>PROVISION OF AERATED DRILLING SERVICES</w:t>
      </w:r>
      <w:r w:rsidRPr="0074501D">
        <w:rPr>
          <w:rFonts w:ascii="Century Gothic" w:hAnsi="Century Gothic"/>
          <w:b/>
          <w:sz w:val="22"/>
          <w:lang w:val="id-ID"/>
        </w:rPr>
        <w:t xml:space="preserve"> </w:t>
      </w:r>
      <w:r w:rsidRPr="0074501D">
        <w:rPr>
          <w:rFonts w:ascii="Century Gothic" w:hAnsi="Century Gothic"/>
          <w:sz w:val="22"/>
        </w:rPr>
        <w:t>have been reviewed and adequate arrangements for the safe management of interfaces, including accountabilities, have been clearly defined and understood.</w:t>
      </w:r>
      <w:bookmarkStart w:id="2" w:name="_Toc307298316"/>
    </w:p>
    <w:p w14:paraId="0E7CC52D" w14:textId="77777777" w:rsidR="00DB7CB5" w:rsidRDefault="00DB7CB5" w:rsidP="00DB7CB5">
      <w:pPr>
        <w:spacing w:before="0" w:line="360" w:lineRule="auto"/>
        <w:jc w:val="both"/>
        <w:rPr>
          <w:rFonts w:ascii="Century Gothic" w:hAnsi="Century Gothic" w:cs="Arial"/>
          <w:b/>
          <w:bCs/>
          <w:color w:val="0070C0"/>
          <w:kern w:val="32"/>
          <w:sz w:val="28"/>
          <w:szCs w:val="28"/>
        </w:rPr>
      </w:pPr>
    </w:p>
    <w:p w14:paraId="5FE97AE8" w14:textId="333DCAC3" w:rsidR="00F55DA2" w:rsidRPr="00F55DA2" w:rsidRDefault="00F55DA2" w:rsidP="00F55DA2">
      <w:pPr>
        <w:pStyle w:val="Heading1"/>
        <w:numPr>
          <w:ilvl w:val="0"/>
          <w:numId w:val="0"/>
        </w:numPr>
        <w:spacing w:before="0"/>
        <w:ind w:left="432" w:hanging="432"/>
        <w:rPr>
          <w:rFonts w:ascii="Century Gothic" w:hAnsi="Century Gothic"/>
          <w:color w:val="0070C0"/>
          <w:sz w:val="28"/>
          <w:szCs w:val="28"/>
          <w:u w:val="none"/>
        </w:rPr>
      </w:pPr>
      <w:r w:rsidRPr="00F55DA2">
        <w:rPr>
          <w:rFonts w:ascii="Century Gothic" w:hAnsi="Century Gothic"/>
          <w:color w:val="0070C0"/>
          <w:sz w:val="28"/>
          <w:szCs w:val="28"/>
          <w:u w:val="none"/>
        </w:rPr>
        <w:t>Section 1: General</w:t>
      </w:r>
      <w:bookmarkEnd w:id="2"/>
    </w:p>
    <w:p w14:paraId="1B1CFF2F" w14:textId="77777777" w:rsidR="00F55DA2" w:rsidRPr="002F352D" w:rsidRDefault="00F55DA2" w:rsidP="002F352D">
      <w:pPr>
        <w:pStyle w:val="Heading2"/>
        <w:numPr>
          <w:ilvl w:val="0"/>
          <w:numId w:val="0"/>
        </w:numPr>
        <w:ind w:left="900" w:hanging="450"/>
        <w:rPr>
          <w:rFonts w:ascii="Century Gothic" w:hAnsi="Century Gothic"/>
          <w:sz w:val="28"/>
          <w:szCs w:val="28"/>
        </w:rPr>
      </w:pPr>
      <w:bookmarkStart w:id="3" w:name="_Toc307298317"/>
      <w:r w:rsidRPr="002F352D">
        <w:rPr>
          <w:rFonts w:ascii="Century Gothic" w:hAnsi="Century Gothic"/>
          <w:sz w:val="28"/>
          <w:szCs w:val="28"/>
        </w:rPr>
        <w:t>Organization</w:t>
      </w:r>
      <w:bookmarkEnd w:id="3"/>
    </w:p>
    <w:p w14:paraId="42766CF0" w14:textId="77777777" w:rsidR="00F55DA2" w:rsidRPr="00F55DA2" w:rsidRDefault="00F55DA2" w:rsidP="00D81E8C">
      <w:pPr>
        <w:pStyle w:val="PositionText"/>
        <w:keepNext/>
        <w:spacing w:line="360" w:lineRule="auto"/>
        <w:jc w:val="both"/>
        <w:rPr>
          <w:rFonts w:ascii="Century Gothic" w:hAnsi="Century Gothic"/>
          <w:color w:val="auto"/>
          <w:lang w:val="id-ID"/>
        </w:rPr>
      </w:pPr>
      <w:r w:rsidRPr="00F55DA2">
        <w:rPr>
          <w:rFonts w:ascii="Century Gothic" w:hAnsi="Century Gothic"/>
          <w:color w:val="auto"/>
        </w:rPr>
        <w:t xml:space="preserve">The organizational for this contract are defined </w:t>
      </w:r>
      <w:r w:rsidRPr="00F55DA2">
        <w:rPr>
          <w:rFonts w:ascii="Century Gothic" w:hAnsi="Century Gothic"/>
          <w:color w:val="auto"/>
          <w:lang w:val="id-ID"/>
        </w:rPr>
        <w:t>as below</w:t>
      </w:r>
      <w:r w:rsidRPr="00F55DA2">
        <w:rPr>
          <w:rFonts w:ascii="Century Gothic" w:hAnsi="Century Gothic"/>
          <w:color w:val="auto"/>
        </w:rPr>
        <w:t xml:space="preserve">. </w:t>
      </w:r>
    </w:p>
    <w:p w14:paraId="543E1C3C" w14:textId="707E3E87" w:rsidR="00F55DA2" w:rsidRPr="00F55DA2" w:rsidRDefault="00987024" w:rsidP="00D81E8C">
      <w:pPr>
        <w:pStyle w:val="PositionText"/>
        <w:keepNext/>
        <w:spacing w:line="360" w:lineRule="auto"/>
        <w:jc w:val="both"/>
        <w:rPr>
          <w:rFonts w:ascii="Century Gothic" w:hAnsi="Century Gothic"/>
          <w:color w:val="auto"/>
          <w:lang w:val="id-ID"/>
        </w:rPr>
      </w:pPr>
      <w:r>
        <w:rPr>
          <w:rFonts w:ascii="Century Gothic" w:hAnsi="Century Gothic"/>
          <w:color w:val="auto"/>
        </w:rPr>
        <w:t>Alfa Pilar Indonesia</w:t>
      </w:r>
      <w:r w:rsidR="00F55DA2" w:rsidRPr="00F55DA2">
        <w:rPr>
          <w:rFonts w:ascii="Century Gothic" w:hAnsi="Century Gothic"/>
          <w:color w:val="auto"/>
        </w:rPr>
        <w:t xml:space="preserve"> confirm</w:t>
      </w:r>
      <w:r w:rsidR="00F55DA2" w:rsidRPr="00F55DA2">
        <w:rPr>
          <w:rFonts w:ascii="Century Gothic" w:hAnsi="Century Gothic"/>
          <w:color w:val="auto"/>
          <w:lang w:val="id-ID"/>
        </w:rPr>
        <w:t>s</w:t>
      </w:r>
      <w:r w:rsidR="00F55DA2" w:rsidRPr="00F55DA2">
        <w:rPr>
          <w:rFonts w:ascii="Century Gothic" w:hAnsi="Century Gothic"/>
          <w:color w:val="auto"/>
        </w:rPr>
        <w:t xml:space="preserve"> that in </w:t>
      </w:r>
      <w:r w:rsidR="0074501D" w:rsidRPr="0074501D">
        <w:rPr>
          <w:rFonts w:ascii="Century Gothic" w:hAnsi="Century Gothic"/>
          <w:b/>
          <w:szCs w:val="22"/>
        </w:rPr>
        <w:t>PROVISION OF AERATED DRILLING SERVICES</w:t>
      </w:r>
      <w:r w:rsidR="0074501D" w:rsidRPr="00F55DA2">
        <w:rPr>
          <w:rFonts w:ascii="Century Gothic" w:hAnsi="Century Gothic"/>
          <w:color w:val="auto"/>
        </w:rPr>
        <w:t xml:space="preserve"> </w:t>
      </w:r>
      <w:r w:rsidR="00F55DA2" w:rsidRPr="00F55DA2">
        <w:rPr>
          <w:rFonts w:ascii="Century Gothic" w:hAnsi="Century Gothic"/>
          <w:color w:val="auto"/>
        </w:rPr>
        <w:t xml:space="preserve">adequate resource and support is available to safely perform these services. </w:t>
      </w:r>
    </w:p>
    <w:p w14:paraId="6DCE1CF6" w14:textId="0A319A42" w:rsidR="00F55DA2" w:rsidRPr="00F55DA2" w:rsidRDefault="00F55DA2" w:rsidP="00D81E8C">
      <w:pPr>
        <w:spacing w:before="0" w:after="0" w:line="360" w:lineRule="auto"/>
        <w:ind w:left="720"/>
        <w:rPr>
          <w:rFonts w:ascii="Century Gothic" w:eastAsiaTheme="minorEastAsia" w:hAnsi="Century Gothic" w:cs="Arial"/>
          <w:b/>
          <w:bCs/>
          <w:color w:val="000000" w:themeColor="text1"/>
          <w:kern w:val="24"/>
          <w:sz w:val="22"/>
          <w:lang w:val="id-ID"/>
        </w:rPr>
      </w:pPr>
      <w:r w:rsidRPr="00F55DA2">
        <w:rPr>
          <w:rFonts w:ascii="Century Gothic" w:eastAsiaTheme="minorEastAsia" w:hAnsi="Century Gothic" w:cs="Arial"/>
          <w:b/>
          <w:bCs/>
          <w:color w:val="000000" w:themeColor="text1"/>
          <w:kern w:val="24"/>
          <w:sz w:val="22"/>
        </w:rPr>
        <w:t xml:space="preserve">Organization Chart for </w:t>
      </w:r>
      <w:r w:rsidR="0074501D" w:rsidRPr="0074501D">
        <w:rPr>
          <w:rFonts w:ascii="Century Gothic" w:hAnsi="Century Gothic"/>
          <w:sz w:val="22"/>
        </w:rPr>
        <w:t>PT. GREATWALL DRILLING ASIA PACIFIC</w:t>
      </w:r>
      <w:r w:rsidR="002F352D">
        <w:rPr>
          <w:rFonts w:ascii="Century Gothic" w:hAnsi="Century Gothic"/>
        </w:rPr>
        <w:t xml:space="preserve"> </w:t>
      </w:r>
      <w:r w:rsidRPr="00F55DA2">
        <w:rPr>
          <w:rFonts w:ascii="Century Gothic" w:eastAsiaTheme="minorEastAsia" w:hAnsi="Century Gothic" w:cs="Arial"/>
          <w:b/>
          <w:bCs/>
          <w:color w:val="000000" w:themeColor="text1"/>
          <w:kern w:val="24"/>
          <w:sz w:val="22"/>
        </w:rPr>
        <w:t>Operation</w:t>
      </w:r>
      <w:r w:rsidRPr="00F55DA2">
        <w:rPr>
          <w:rFonts w:ascii="Century Gothic" w:eastAsiaTheme="minorEastAsia" w:hAnsi="Century Gothic" w:cs="Arial"/>
          <w:b/>
          <w:bCs/>
          <w:color w:val="000000" w:themeColor="text1"/>
          <w:kern w:val="24"/>
          <w:sz w:val="22"/>
          <w:lang w:val="id-ID"/>
        </w:rPr>
        <w:t>:</w:t>
      </w:r>
    </w:p>
    <w:p w14:paraId="1739EA2D" w14:textId="77777777" w:rsidR="00F55DA2" w:rsidRPr="00F55DA2" w:rsidRDefault="00F55DA2" w:rsidP="00F55DA2">
      <w:pPr>
        <w:spacing w:before="0" w:after="0" w:line="240" w:lineRule="auto"/>
        <w:ind w:left="720"/>
        <w:rPr>
          <w:rFonts w:ascii="Century Gothic" w:eastAsiaTheme="minorEastAsia" w:hAnsi="Century Gothic" w:cs="Arial"/>
          <w:b/>
          <w:bCs/>
          <w:color w:val="000000" w:themeColor="text1"/>
          <w:kern w:val="24"/>
          <w:sz w:val="22"/>
          <w:lang w:val="id-ID"/>
        </w:rPr>
      </w:pPr>
    </w:p>
    <w:p w14:paraId="7738367D" w14:textId="627950B6" w:rsidR="00F55DA2" w:rsidRPr="00F55DA2" w:rsidRDefault="00E832D3" w:rsidP="00F55DA2">
      <w:pPr>
        <w:spacing w:before="0" w:after="0" w:line="240" w:lineRule="auto"/>
        <w:ind w:left="720"/>
        <w:rPr>
          <w:rFonts w:ascii="Century Gothic" w:eastAsiaTheme="minorEastAsia" w:hAnsi="Century Gothic" w:cs="Arial"/>
          <w:b/>
          <w:bCs/>
          <w:color w:val="000000" w:themeColor="text1"/>
          <w:kern w:val="24"/>
          <w:sz w:val="22"/>
          <w:lang w:val="id-ID"/>
        </w:rPr>
      </w:pPr>
      <w:r w:rsidRPr="00E832D3">
        <w:rPr>
          <w:rFonts w:ascii="Century Gothic" w:eastAsiaTheme="minorEastAsia" w:hAnsi="Century Gothic" w:cs="Arial"/>
          <w:b/>
          <w:bCs/>
          <w:noProof/>
          <w:color w:val="000000" w:themeColor="text1"/>
          <w:kern w:val="24"/>
          <w:sz w:val="22"/>
        </w:rPr>
        <w:lastRenderedPageBreak/>
        <mc:AlternateContent>
          <mc:Choice Requires="wps">
            <w:drawing>
              <wp:anchor distT="45720" distB="45720" distL="114300" distR="114300" simplePos="0" relativeHeight="251659264" behindDoc="0" locked="0" layoutInCell="1" allowOverlap="1" wp14:anchorId="631A368C" wp14:editId="3A039634">
                <wp:simplePos x="0" y="0"/>
                <wp:positionH relativeFrom="margin">
                  <wp:align>left</wp:align>
                </wp:positionH>
                <wp:positionV relativeFrom="paragraph">
                  <wp:posOffset>3001645</wp:posOffset>
                </wp:positionV>
                <wp:extent cx="2360930" cy="1404620"/>
                <wp:effectExtent l="0" t="8890" r="114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solidFill>
                          <a:srgbClr val="FFFFFF"/>
                        </a:solidFill>
                        <a:ln w="9525">
                          <a:solidFill>
                            <a:srgbClr val="000000"/>
                          </a:solidFill>
                          <a:miter lim="800000"/>
                          <a:headEnd/>
                          <a:tailEnd/>
                        </a:ln>
                      </wps:spPr>
                      <wps:txbx>
                        <w:txbxContent>
                          <w:p w14:paraId="42A51F61" w14:textId="6F7EF342" w:rsidR="00E832D3" w:rsidRDefault="00E832D3" w:rsidP="00E832D3">
                            <w:pPr>
                              <w:jc w:val="center"/>
                            </w:pPr>
                            <w:r>
                              <w:t>PT. ALFA PILAR INDONESIA Organization Chart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31A368C" id="_x0000_t202" coordsize="21600,21600" o:spt="202" path="m,l,21600r21600,l21600,xe">
                <v:stroke joinstyle="miter"/>
                <v:path gradientshapeok="t" o:connecttype="rect"/>
              </v:shapetype>
              <v:shape id="Text Box 2" o:spid="_x0000_s1026" type="#_x0000_t202" style="position:absolute;left:0;text-align:left;margin-left:0;margin-top:236.35pt;width:185.9pt;height:110.6pt;rotation:-90;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">
                <v:textbox style="mso-fit-shape-to-text:t">
                  <w:txbxContent>
                    <w:p w14:paraId="42A51F61" w14:textId="6F7EF342" w:rsidR="00E832D3" w:rsidRDefault="00E832D3" w:rsidP="00E832D3">
                      <w:pPr>
                        <w:jc w:val="center"/>
                      </w:pPr>
                      <w:r>
                        <w:t>PT. ALFA PILAR INDONESIA Organization Chart</w:t>
                      </w:r>
                    </w:p>
                  </w:txbxContent>
                </v:textbox>
                <w10:wrap type="square" anchorx="margin"/>
              </v:shape>
            </w:pict>
          </mc:Fallback>
        </mc:AlternateContent>
      </w:r>
      <w:r>
        <w:rPr>
          <w:rFonts w:ascii="Century Gothic" w:eastAsiaTheme="minorEastAsia" w:hAnsi="Century Gothic" w:cs="Arial"/>
          <w:b/>
          <w:bCs/>
          <w:color w:val="000000" w:themeColor="text1"/>
          <w:kern w:val="24"/>
          <w:sz w:val="22"/>
        </w:rPr>
        <w:t xml:space="preserve">   </w:t>
      </w:r>
      <w:r w:rsidR="0074501D">
        <w:rPr>
          <w:rFonts w:ascii="Century Gothic" w:eastAsiaTheme="minorEastAsia" w:hAnsi="Century Gothic" w:cs="Arial"/>
          <w:b/>
          <w:bCs/>
          <w:noProof/>
          <w:color w:val="000000" w:themeColor="text1"/>
          <w:kern w:val="24"/>
          <w:sz w:val="22"/>
          <w:lang w:val="id-ID"/>
        </w:rPr>
        <w:drawing>
          <wp:inline distT="0" distB="0" distL="0" distR="0" wp14:anchorId="1D6BF2B5" wp14:editId="0469E5FD">
            <wp:extent cx="7357406" cy="4340151"/>
            <wp:effectExtent l="381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7396377" cy="4363140"/>
                    </a:xfrm>
                    <a:prstGeom prst="rect">
                      <a:avLst/>
                    </a:prstGeom>
                    <a:noFill/>
                  </pic:spPr>
                </pic:pic>
              </a:graphicData>
            </a:graphic>
          </wp:inline>
        </w:drawing>
      </w:r>
    </w:p>
    <w:p w14:paraId="6471608C" w14:textId="08A76EC3" w:rsidR="00F55DA2" w:rsidRPr="002F352D" w:rsidRDefault="00F55DA2" w:rsidP="002F352D">
      <w:pPr>
        <w:pStyle w:val="Heading2"/>
        <w:numPr>
          <w:ilvl w:val="0"/>
          <w:numId w:val="0"/>
        </w:numPr>
        <w:ind w:left="900" w:hanging="450"/>
        <w:rPr>
          <w:rFonts w:ascii="Century Gothic" w:hAnsi="Century Gothic"/>
          <w:sz w:val="28"/>
          <w:szCs w:val="28"/>
        </w:rPr>
      </w:pPr>
      <w:bookmarkStart w:id="4" w:name="_Toc307298318"/>
      <w:r w:rsidRPr="002F352D">
        <w:rPr>
          <w:rFonts w:ascii="Century Gothic" w:hAnsi="Century Gothic"/>
          <w:sz w:val="28"/>
          <w:szCs w:val="28"/>
        </w:rPr>
        <w:lastRenderedPageBreak/>
        <w:t>Personnel Management</w:t>
      </w:r>
      <w:bookmarkEnd w:id="4"/>
    </w:p>
    <w:p w14:paraId="6C91B7B1" w14:textId="4A31EAD7" w:rsidR="00F55DA2" w:rsidRPr="00F55DA2" w:rsidRDefault="002F352D" w:rsidP="00D81E8C">
      <w:pPr>
        <w:pStyle w:val="PositionText"/>
        <w:keepNext/>
        <w:spacing w:line="360" w:lineRule="auto"/>
        <w:jc w:val="both"/>
        <w:rPr>
          <w:rFonts w:ascii="Century Gothic" w:hAnsi="Century Gothic"/>
          <w:color w:val="auto"/>
        </w:rPr>
      </w:pPr>
      <w:r>
        <w:rPr>
          <w:rFonts w:ascii="Century Gothic" w:hAnsi="Century Gothic"/>
          <w:color w:val="auto"/>
        </w:rPr>
        <w:t xml:space="preserve">Alfa Pilar Indonesia </w:t>
      </w:r>
      <w:r w:rsidR="00F55DA2" w:rsidRPr="00F55DA2">
        <w:rPr>
          <w:rFonts w:ascii="Century Gothic" w:hAnsi="Century Gothic"/>
          <w:color w:val="auto"/>
          <w:lang w:val="id-ID"/>
        </w:rPr>
        <w:t>is</w:t>
      </w:r>
      <w:r w:rsidR="00F55DA2" w:rsidRPr="00F55DA2">
        <w:rPr>
          <w:rFonts w:ascii="Century Gothic" w:hAnsi="Century Gothic"/>
          <w:color w:val="auto"/>
        </w:rPr>
        <w:t xml:space="preserve"> responsible for all aspects of personnel management of </w:t>
      </w:r>
      <w:r w:rsidR="00F55DA2" w:rsidRPr="00F55DA2">
        <w:rPr>
          <w:rFonts w:ascii="Century Gothic" w:hAnsi="Century Gothic"/>
          <w:color w:val="auto"/>
          <w:lang w:val="id-ID"/>
        </w:rPr>
        <w:t xml:space="preserve">the </w:t>
      </w:r>
      <w:r w:rsidR="00F55DA2" w:rsidRPr="00F55DA2">
        <w:rPr>
          <w:rFonts w:ascii="Century Gothic" w:hAnsi="Century Gothic"/>
          <w:color w:val="auto"/>
        </w:rPr>
        <w:t>employees</w:t>
      </w:r>
      <w:r w:rsidR="00F55DA2" w:rsidRPr="00F55DA2">
        <w:rPr>
          <w:rFonts w:ascii="Century Gothic" w:hAnsi="Century Gothic"/>
          <w:color w:val="auto"/>
          <w:lang w:val="id-ID"/>
        </w:rPr>
        <w:t xml:space="preserve"> and </w:t>
      </w:r>
      <w:r w:rsidR="00F55DA2" w:rsidRPr="00F55DA2">
        <w:rPr>
          <w:rFonts w:ascii="Century Gothic" w:hAnsi="Century Gothic"/>
          <w:color w:val="auto"/>
        </w:rPr>
        <w:t xml:space="preserve">for the overall control and administration of </w:t>
      </w:r>
      <w:r w:rsidR="00F55DA2" w:rsidRPr="00F55DA2">
        <w:rPr>
          <w:rFonts w:ascii="Century Gothic" w:hAnsi="Century Gothic"/>
          <w:color w:val="auto"/>
          <w:lang w:val="id-ID"/>
        </w:rPr>
        <w:t>the</w:t>
      </w:r>
      <w:r w:rsidR="00F55DA2" w:rsidRPr="00F55DA2">
        <w:rPr>
          <w:rFonts w:ascii="Century Gothic" w:hAnsi="Century Gothic"/>
          <w:color w:val="auto"/>
        </w:rPr>
        <w:t xml:space="preserve"> personnel while on-site at </w:t>
      </w:r>
      <w:r w:rsidR="0074501D">
        <w:rPr>
          <w:rFonts w:ascii="Century Gothic" w:hAnsi="Century Gothic"/>
          <w:color w:val="auto"/>
        </w:rPr>
        <w:t>Sokoria Geothermal project</w:t>
      </w:r>
      <w:r w:rsidR="00F55DA2" w:rsidRPr="00F55DA2">
        <w:rPr>
          <w:rFonts w:ascii="Century Gothic" w:hAnsi="Century Gothic"/>
          <w:color w:val="auto"/>
        </w:rPr>
        <w:t xml:space="preserve">. </w:t>
      </w:r>
    </w:p>
    <w:p w14:paraId="2D410387" w14:textId="77777777" w:rsidR="00F55DA2" w:rsidRPr="002F352D" w:rsidRDefault="00F55DA2" w:rsidP="002F352D">
      <w:pPr>
        <w:pStyle w:val="Heading2"/>
        <w:numPr>
          <w:ilvl w:val="0"/>
          <w:numId w:val="0"/>
        </w:numPr>
        <w:ind w:left="900" w:hanging="450"/>
        <w:rPr>
          <w:rFonts w:ascii="Century Gothic" w:hAnsi="Century Gothic"/>
          <w:sz w:val="28"/>
          <w:szCs w:val="28"/>
        </w:rPr>
      </w:pPr>
      <w:bookmarkStart w:id="5" w:name="_Toc307298319"/>
      <w:r w:rsidRPr="002F352D">
        <w:rPr>
          <w:rFonts w:ascii="Century Gothic" w:hAnsi="Century Gothic"/>
          <w:sz w:val="28"/>
          <w:szCs w:val="28"/>
        </w:rPr>
        <w:t>Responsibilities</w:t>
      </w:r>
      <w:bookmarkEnd w:id="5"/>
    </w:p>
    <w:p w14:paraId="32312032" w14:textId="7F6C696C" w:rsidR="00F55DA2" w:rsidRPr="00F55DA2" w:rsidRDefault="002F352D" w:rsidP="00D81E8C">
      <w:pPr>
        <w:pStyle w:val="PositionText"/>
        <w:keepNext/>
        <w:spacing w:line="360" w:lineRule="auto"/>
        <w:jc w:val="both"/>
        <w:rPr>
          <w:rFonts w:ascii="Century Gothic" w:hAnsi="Century Gothic"/>
          <w:color w:val="auto"/>
        </w:rPr>
      </w:pPr>
      <w:r>
        <w:rPr>
          <w:rFonts w:ascii="Century Gothic" w:hAnsi="Century Gothic"/>
          <w:b/>
          <w:color w:val="auto"/>
        </w:rPr>
        <w:t xml:space="preserve">Alfa Pilar </w:t>
      </w:r>
      <w:r w:rsidR="00D81E8C">
        <w:rPr>
          <w:rFonts w:ascii="Century Gothic" w:hAnsi="Century Gothic"/>
          <w:b/>
          <w:color w:val="auto"/>
        </w:rPr>
        <w:t>HSE Specialist</w:t>
      </w:r>
      <w:r w:rsidR="00F55DA2" w:rsidRPr="00F55DA2">
        <w:rPr>
          <w:rFonts w:ascii="Century Gothic" w:hAnsi="Century Gothic"/>
          <w:color w:val="auto"/>
        </w:rPr>
        <w:t xml:space="preserve"> assigned to the project</w:t>
      </w:r>
      <w:r w:rsidR="00F55DA2" w:rsidRPr="00F55DA2">
        <w:rPr>
          <w:rFonts w:ascii="Century Gothic" w:hAnsi="Century Gothic"/>
          <w:color w:val="auto"/>
          <w:lang w:val="id-ID"/>
        </w:rPr>
        <w:t xml:space="preserve"> is</w:t>
      </w:r>
      <w:r w:rsidR="00F55DA2" w:rsidRPr="00F55DA2">
        <w:rPr>
          <w:rFonts w:ascii="Century Gothic" w:hAnsi="Century Gothic"/>
          <w:color w:val="auto"/>
        </w:rPr>
        <w:t xml:space="preserve"> jointly responsible for providing HSE leadership. They will set HSE targets and produce HSE p</w:t>
      </w:r>
      <w:r>
        <w:rPr>
          <w:rFonts w:ascii="Century Gothic" w:hAnsi="Century Gothic"/>
          <w:color w:val="auto"/>
        </w:rPr>
        <w:t xml:space="preserve">lans which are aligned with Alfa Pilar Indonesia </w:t>
      </w:r>
      <w:r w:rsidR="00F55DA2" w:rsidRPr="00F55DA2">
        <w:rPr>
          <w:rFonts w:ascii="Century Gothic" w:hAnsi="Century Gothic"/>
          <w:color w:val="auto"/>
        </w:rPr>
        <w:t xml:space="preserve">plans. </w:t>
      </w:r>
    </w:p>
    <w:p w14:paraId="21ACE2F3" w14:textId="33B22926" w:rsidR="00F55DA2" w:rsidRPr="00F55DA2" w:rsidRDefault="002F352D" w:rsidP="00D81E8C">
      <w:pPr>
        <w:pStyle w:val="PositionText"/>
        <w:keepNext/>
        <w:spacing w:line="360" w:lineRule="auto"/>
        <w:jc w:val="both"/>
        <w:rPr>
          <w:rFonts w:ascii="Century Gothic" w:hAnsi="Century Gothic"/>
          <w:color w:val="auto"/>
        </w:rPr>
      </w:pPr>
      <w:r>
        <w:rPr>
          <w:rFonts w:ascii="Century Gothic" w:hAnsi="Century Gothic"/>
          <w:b/>
          <w:color w:val="auto"/>
        </w:rPr>
        <w:t xml:space="preserve">Alfa Pilar </w:t>
      </w:r>
      <w:r w:rsidR="00D81E8C">
        <w:rPr>
          <w:rFonts w:ascii="Century Gothic" w:hAnsi="Century Gothic"/>
          <w:b/>
          <w:color w:val="auto"/>
        </w:rPr>
        <w:t>Operation Manager</w:t>
      </w:r>
      <w:r w:rsidR="00F55DA2" w:rsidRPr="00F55DA2">
        <w:rPr>
          <w:rFonts w:ascii="Century Gothic" w:hAnsi="Century Gothic"/>
          <w:b/>
          <w:color w:val="auto"/>
          <w:lang w:val="id-ID"/>
        </w:rPr>
        <w:t xml:space="preserve"> </w:t>
      </w:r>
      <w:r w:rsidR="00F55DA2" w:rsidRPr="00F55DA2">
        <w:rPr>
          <w:rFonts w:ascii="Century Gothic" w:hAnsi="Century Gothic"/>
          <w:color w:val="auto"/>
          <w:lang w:val="id-ID"/>
        </w:rPr>
        <w:t xml:space="preserve">is </w:t>
      </w:r>
      <w:r w:rsidR="00F55DA2" w:rsidRPr="00F55DA2">
        <w:rPr>
          <w:rFonts w:ascii="Century Gothic" w:hAnsi="Century Gothic"/>
          <w:color w:val="auto"/>
        </w:rPr>
        <w:t>accountable for mobilizing equipment and personnel to the site and ensure all equipment mobilized is certified and fit for p</w:t>
      </w:r>
      <w:r>
        <w:rPr>
          <w:rFonts w:ascii="Century Gothic" w:hAnsi="Century Gothic"/>
          <w:color w:val="auto"/>
        </w:rPr>
        <w:t xml:space="preserve">urpose. Alfa Pilar Indonesia </w:t>
      </w:r>
      <w:r w:rsidR="00F55DA2" w:rsidRPr="00F55DA2">
        <w:rPr>
          <w:rFonts w:ascii="Century Gothic" w:hAnsi="Century Gothic"/>
          <w:color w:val="auto"/>
        </w:rPr>
        <w:t xml:space="preserve">coordinators ensure that the conditions of the contract are fulfilled. </w:t>
      </w:r>
    </w:p>
    <w:p w14:paraId="008B5461" w14:textId="0CD00EE2" w:rsidR="00F55DA2" w:rsidRPr="00F55DA2" w:rsidRDefault="002F352D" w:rsidP="00D81E8C">
      <w:pPr>
        <w:pStyle w:val="PositionText"/>
        <w:keepNext/>
        <w:spacing w:line="360" w:lineRule="auto"/>
        <w:jc w:val="both"/>
        <w:rPr>
          <w:rFonts w:ascii="Century Gothic" w:hAnsi="Century Gothic"/>
          <w:color w:val="auto"/>
          <w:lang w:val="id-ID"/>
        </w:rPr>
      </w:pPr>
      <w:r>
        <w:rPr>
          <w:rFonts w:ascii="Century Gothic" w:hAnsi="Century Gothic"/>
          <w:b/>
          <w:color w:val="auto"/>
        </w:rPr>
        <w:t xml:space="preserve">Alfa Pilar </w:t>
      </w:r>
      <w:r w:rsidR="00C852BE">
        <w:rPr>
          <w:rFonts w:ascii="Century Gothic" w:hAnsi="Century Gothic"/>
          <w:b/>
          <w:color w:val="auto"/>
        </w:rPr>
        <w:t>Service</w:t>
      </w:r>
      <w:r w:rsidR="00F55DA2" w:rsidRPr="00F55DA2">
        <w:rPr>
          <w:rFonts w:ascii="Century Gothic" w:hAnsi="Century Gothic"/>
          <w:b/>
          <w:color w:val="auto"/>
        </w:rPr>
        <w:t xml:space="preserve"> Supervisor</w:t>
      </w:r>
      <w:r w:rsidR="00F55DA2" w:rsidRPr="00F55DA2">
        <w:rPr>
          <w:rFonts w:ascii="Century Gothic" w:hAnsi="Century Gothic"/>
          <w:b/>
          <w:color w:val="auto"/>
          <w:lang w:val="id-ID"/>
        </w:rPr>
        <w:t xml:space="preserve"> </w:t>
      </w:r>
      <w:r w:rsidR="00F55DA2" w:rsidRPr="00F55DA2">
        <w:rPr>
          <w:rFonts w:ascii="Century Gothic" w:hAnsi="Century Gothic"/>
          <w:color w:val="auto"/>
          <w:lang w:val="id-ID"/>
        </w:rPr>
        <w:t xml:space="preserve">is responsible </w:t>
      </w:r>
      <w:r w:rsidR="00F55DA2" w:rsidRPr="00F55DA2">
        <w:rPr>
          <w:rFonts w:ascii="Century Gothic" w:hAnsi="Century Gothic"/>
          <w:color w:val="auto"/>
        </w:rPr>
        <w:t>for providing the service at the site. The exact title of this individual varies between product lines. Rig site specific roles are advised at pre-job induction.</w:t>
      </w:r>
    </w:p>
    <w:p w14:paraId="7C30C761" w14:textId="24D7B24B" w:rsidR="00F55DA2" w:rsidRDefault="002F352D" w:rsidP="00D81E8C">
      <w:pPr>
        <w:pStyle w:val="PositionText"/>
        <w:keepNext/>
        <w:spacing w:line="360" w:lineRule="auto"/>
        <w:jc w:val="both"/>
        <w:rPr>
          <w:rFonts w:ascii="Century Gothic" w:hAnsi="Century Gothic" w:cs="Arial"/>
        </w:rPr>
      </w:pPr>
      <w:r>
        <w:rPr>
          <w:rFonts w:ascii="Century Gothic" w:hAnsi="Century Gothic"/>
          <w:b/>
          <w:color w:val="auto"/>
        </w:rPr>
        <w:t xml:space="preserve">Alfa Pilar </w:t>
      </w:r>
      <w:r w:rsidR="00F55DA2" w:rsidRPr="00F55DA2">
        <w:rPr>
          <w:rFonts w:ascii="Century Gothic" w:hAnsi="Century Gothic"/>
          <w:b/>
          <w:color w:val="auto"/>
          <w:lang w:val="id-ID"/>
        </w:rPr>
        <w:t xml:space="preserve">Employee </w:t>
      </w:r>
      <w:r w:rsidR="00F55DA2" w:rsidRPr="00F55DA2">
        <w:rPr>
          <w:rFonts w:ascii="Century Gothic" w:hAnsi="Century Gothic"/>
          <w:color w:val="auto"/>
          <w:lang w:val="id-ID"/>
        </w:rPr>
        <w:t xml:space="preserve">is responsible </w:t>
      </w:r>
      <w:r w:rsidR="00F55DA2" w:rsidRPr="00F55DA2">
        <w:rPr>
          <w:rFonts w:ascii="Century Gothic" w:hAnsi="Century Gothic"/>
          <w:color w:val="auto"/>
        </w:rPr>
        <w:t>for</w:t>
      </w:r>
      <w:r w:rsidR="00F55DA2" w:rsidRPr="00F55DA2">
        <w:rPr>
          <w:rFonts w:ascii="Century Gothic" w:hAnsi="Century Gothic"/>
          <w:color w:val="auto"/>
          <w:lang w:val="id-ID"/>
        </w:rPr>
        <w:t xml:space="preserve"> ensuring </w:t>
      </w:r>
      <w:r w:rsidR="00F55DA2" w:rsidRPr="00F55DA2">
        <w:rPr>
          <w:rFonts w:ascii="Century Gothic" w:hAnsi="Century Gothic" w:cs="Arial"/>
        </w:rPr>
        <w:t xml:space="preserve">work activities do not harm themselves, others, or the environment. </w:t>
      </w:r>
    </w:p>
    <w:p w14:paraId="438FA79B" w14:textId="01DFB7F3" w:rsidR="0074501D" w:rsidRDefault="0074501D" w:rsidP="00F55DA2">
      <w:pPr>
        <w:pStyle w:val="PositionText"/>
        <w:keepNext/>
        <w:jc w:val="both"/>
        <w:rPr>
          <w:rFonts w:ascii="Century Gothic" w:hAnsi="Century Gothic" w:cs="Arial"/>
          <w:lang w:val="id-ID"/>
        </w:rPr>
      </w:pPr>
    </w:p>
    <w:p w14:paraId="7EA08A70" w14:textId="6FEBEE7C" w:rsidR="00C852BE" w:rsidRDefault="00C852BE" w:rsidP="00F55DA2">
      <w:pPr>
        <w:pStyle w:val="PositionText"/>
        <w:keepNext/>
        <w:jc w:val="both"/>
        <w:rPr>
          <w:rFonts w:ascii="Century Gothic" w:hAnsi="Century Gothic" w:cs="Arial"/>
          <w:lang w:val="id-ID"/>
        </w:rPr>
      </w:pPr>
    </w:p>
    <w:p w14:paraId="49290F4C" w14:textId="473CA103" w:rsidR="00C852BE" w:rsidRDefault="00C852BE" w:rsidP="00F55DA2">
      <w:pPr>
        <w:pStyle w:val="PositionText"/>
        <w:keepNext/>
        <w:jc w:val="both"/>
        <w:rPr>
          <w:rFonts w:ascii="Century Gothic" w:hAnsi="Century Gothic" w:cs="Arial"/>
          <w:lang w:val="id-ID"/>
        </w:rPr>
      </w:pPr>
    </w:p>
    <w:p w14:paraId="7BF9D816" w14:textId="3AE3C8B1" w:rsidR="00C852BE" w:rsidRDefault="00C852BE" w:rsidP="00F55DA2">
      <w:pPr>
        <w:pStyle w:val="PositionText"/>
        <w:keepNext/>
        <w:jc w:val="both"/>
        <w:rPr>
          <w:rFonts w:ascii="Century Gothic" w:hAnsi="Century Gothic" w:cs="Arial"/>
          <w:lang w:val="id-ID"/>
        </w:rPr>
      </w:pPr>
    </w:p>
    <w:p w14:paraId="4F96FC27" w14:textId="6E543371" w:rsidR="00C852BE" w:rsidRDefault="00C852BE" w:rsidP="00F55DA2">
      <w:pPr>
        <w:pStyle w:val="PositionText"/>
        <w:keepNext/>
        <w:jc w:val="both"/>
        <w:rPr>
          <w:rFonts w:ascii="Century Gothic" w:hAnsi="Century Gothic" w:cs="Arial"/>
          <w:lang w:val="id-ID"/>
        </w:rPr>
      </w:pPr>
    </w:p>
    <w:p w14:paraId="2F4656A2" w14:textId="387663F0" w:rsidR="00C852BE" w:rsidRDefault="00C852BE" w:rsidP="00F55DA2">
      <w:pPr>
        <w:pStyle w:val="PositionText"/>
        <w:keepNext/>
        <w:jc w:val="both"/>
        <w:rPr>
          <w:rFonts w:ascii="Century Gothic" w:hAnsi="Century Gothic" w:cs="Arial"/>
          <w:lang w:val="id-ID"/>
        </w:rPr>
      </w:pPr>
    </w:p>
    <w:p w14:paraId="30E4B4EC" w14:textId="50FD8731" w:rsidR="00C852BE" w:rsidRDefault="00C852BE" w:rsidP="00F55DA2">
      <w:pPr>
        <w:pStyle w:val="PositionText"/>
        <w:keepNext/>
        <w:jc w:val="both"/>
        <w:rPr>
          <w:rFonts w:ascii="Century Gothic" w:hAnsi="Century Gothic" w:cs="Arial"/>
          <w:lang w:val="id-ID"/>
        </w:rPr>
      </w:pPr>
    </w:p>
    <w:p w14:paraId="29384B41" w14:textId="6FABB807" w:rsidR="00C852BE" w:rsidRDefault="00C852BE" w:rsidP="00F55DA2">
      <w:pPr>
        <w:pStyle w:val="PositionText"/>
        <w:keepNext/>
        <w:jc w:val="both"/>
        <w:rPr>
          <w:rFonts w:ascii="Century Gothic" w:hAnsi="Century Gothic" w:cs="Arial"/>
          <w:lang w:val="id-ID"/>
        </w:rPr>
      </w:pPr>
    </w:p>
    <w:p w14:paraId="29BFE652" w14:textId="41F3A258" w:rsidR="00C852BE" w:rsidRDefault="00C852BE" w:rsidP="00F55DA2">
      <w:pPr>
        <w:pStyle w:val="PositionText"/>
        <w:keepNext/>
        <w:jc w:val="both"/>
        <w:rPr>
          <w:rFonts w:ascii="Century Gothic" w:hAnsi="Century Gothic" w:cs="Arial"/>
          <w:lang w:val="id-ID"/>
        </w:rPr>
      </w:pPr>
    </w:p>
    <w:p w14:paraId="3AA7D98B" w14:textId="77777777" w:rsidR="00C852BE" w:rsidRPr="00F55DA2" w:rsidRDefault="00C852BE" w:rsidP="00F55DA2">
      <w:pPr>
        <w:pStyle w:val="PositionText"/>
        <w:keepNext/>
        <w:jc w:val="both"/>
        <w:rPr>
          <w:rFonts w:ascii="Century Gothic" w:hAnsi="Century Gothic" w:cs="Arial"/>
          <w:lang w:val="id-ID"/>
        </w:rPr>
      </w:pPr>
    </w:p>
    <w:p w14:paraId="765DD2A4" w14:textId="01154699" w:rsidR="00F55DA2" w:rsidRDefault="00F55DA2" w:rsidP="00F55DA2">
      <w:pPr>
        <w:pStyle w:val="PositionText"/>
        <w:keepNext/>
        <w:rPr>
          <w:rFonts w:ascii="Century Gothic" w:hAnsi="Century Gothic" w:cs="Arial"/>
          <w:b/>
          <w:color w:val="0070C0"/>
          <w:lang w:val="id-ID"/>
        </w:rPr>
      </w:pPr>
      <w:r w:rsidRPr="00F55DA2">
        <w:rPr>
          <w:rFonts w:ascii="Century Gothic" w:hAnsi="Century Gothic" w:cs="Arial"/>
          <w:b/>
          <w:color w:val="0070C0"/>
          <w:lang w:val="id-ID"/>
        </w:rPr>
        <w:lastRenderedPageBreak/>
        <w:t>Personnel Contacts</w:t>
      </w:r>
    </w:p>
    <w:tbl>
      <w:tblPr>
        <w:tblStyle w:val="TableGrid"/>
        <w:tblW w:w="9480" w:type="dxa"/>
        <w:jc w:val="center"/>
        <w:tblLook w:val="04A0" w:firstRow="1" w:lastRow="0" w:firstColumn="1" w:lastColumn="0" w:noHBand="0" w:noVBand="1"/>
      </w:tblPr>
      <w:tblGrid>
        <w:gridCol w:w="584"/>
        <w:gridCol w:w="2377"/>
        <w:gridCol w:w="3260"/>
        <w:gridCol w:w="3259"/>
      </w:tblGrid>
      <w:tr w:rsidR="00552931" w:rsidRPr="00552931" w14:paraId="5E79D6EE" w14:textId="77777777" w:rsidTr="00552931">
        <w:trPr>
          <w:jc w:val="center"/>
        </w:trPr>
        <w:tc>
          <w:tcPr>
            <w:tcW w:w="584" w:type="dxa"/>
            <w:vAlign w:val="center"/>
          </w:tcPr>
          <w:p w14:paraId="7BE149AB" w14:textId="5E9797DE" w:rsidR="0074501D" w:rsidRPr="00552931" w:rsidRDefault="0074501D" w:rsidP="0074501D">
            <w:pPr>
              <w:pStyle w:val="PositionText"/>
              <w:keepNext/>
              <w:ind w:left="0"/>
              <w:jc w:val="center"/>
              <w:rPr>
                <w:rFonts w:ascii="Century Gothic" w:hAnsi="Century Gothic" w:cs="Arial"/>
                <w:bCs/>
                <w:color w:val="000000" w:themeColor="text1"/>
                <w:sz w:val="22"/>
                <w:szCs w:val="22"/>
              </w:rPr>
            </w:pPr>
            <w:r w:rsidRPr="00552931">
              <w:rPr>
                <w:rFonts w:ascii="Century Gothic" w:hAnsi="Century Gothic" w:cs="Arial"/>
                <w:bCs/>
                <w:color w:val="000000" w:themeColor="text1"/>
                <w:sz w:val="22"/>
                <w:szCs w:val="22"/>
              </w:rPr>
              <w:t>No.</w:t>
            </w:r>
          </w:p>
        </w:tc>
        <w:tc>
          <w:tcPr>
            <w:tcW w:w="2377" w:type="dxa"/>
            <w:vAlign w:val="center"/>
          </w:tcPr>
          <w:p w14:paraId="0CD430B7" w14:textId="1727EBA2" w:rsidR="0074501D" w:rsidRPr="00552931" w:rsidRDefault="0074501D" w:rsidP="0074501D">
            <w:pPr>
              <w:pStyle w:val="PositionText"/>
              <w:keepNext/>
              <w:ind w:left="0"/>
              <w:jc w:val="center"/>
              <w:rPr>
                <w:rFonts w:ascii="Century Gothic" w:hAnsi="Century Gothic" w:cs="Arial"/>
                <w:bCs/>
                <w:color w:val="000000" w:themeColor="text1"/>
                <w:sz w:val="22"/>
                <w:szCs w:val="22"/>
              </w:rPr>
            </w:pPr>
            <w:r w:rsidRPr="00552931">
              <w:rPr>
                <w:rFonts w:ascii="Century Gothic" w:hAnsi="Century Gothic" w:cs="Arial"/>
                <w:bCs/>
                <w:color w:val="000000" w:themeColor="text1"/>
                <w:sz w:val="22"/>
                <w:szCs w:val="22"/>
              </w:rPr>
              <w:t>Name</w:t>
            </w:r>
          </w:p>
        </w:tc>
        <w:tc>
          <w:tcPr>
            <w:tcW w:w="3260" w:type="dxa"/>
            <w:vAlign w:val="center"/>
          </w:tcPr>
          <w:p w14:paraId="435D9F3E" w14:textId="4A7B12F1" w:rsidR="0074501D" w:rsidRPr="00552931" w:rsidRDefault="0074501D" w:rsidP="0074501D">
            <w:pPr>
              <w:pStyle w:val="PositionText"/>
              <w:keepNext/>
              <w:ind w:left="0"/>
              <w:jc w:val="center"/>
              <w:rPr>
                <w:rFonts w:ascii="Century Gothic" w:hAnsi="Century Gothic" w:cs="Arial"/>
                <w:bCs/>
                <w:color w:val="000000" w:themeColor="text1"/>
                <w:sz w:val="22"/>
                <w:szCs w:val="22"/>
              </w:rPr>
            </w:pPr>
            <w:r w:rsidRPr="00552931">
              <w:rPr>
                <w:rFonts w:ascii="Century Gothic" w:hAnsi="Century Gothic" w:cs="Arial"/>
                <w:bCs/>
                <w:color w:val="000000" w:themeColor="text1"/>
                <w:sz w:val="22"/>
                <w:szCs w:val="22"/>
              </w:rPr>
              <w:t>Position</w:t>
            </w:r>
          </w:p>
        </w:tc>
        <w:tc>
          <w:tcPr>
            <w:tcW w:w="3259" w:type="dxa"/>
            <w:vAlign w:val="center"/>
          </w:tcPr>
          <w:p w14:paraId="79B2E14A" w14:textId="28BFC465" w:rsidR="0074501D" w:rsidRPr="00552931" w:rsidRDefault="0074501D" w:rsidP="0074501D">
            <w:pPr>
              <w:pStyle w:val="PositionText"/>
              <w:keepNext/>
              <w:ind w:left="0"/>
              <w:jc w:val="center"/>
              <w:rPr>
                <w:rFonts w:ascii="Century Gothic" w:hAnsi="Century Gothic" w:cs="Arial"/>
                <w:bCs/>
                <w:color w:val="000000" w:themeColor="text1"/>
                <w:sz w:val="22"/>
                <w:szCs w:val="22"/>
              </w:rPr>
            </w:pPr>
            <w:r w:rsidRPr="00552931">
              <w:rPr>
                <w:rFonts w:ascii="Century Gothic" w:hAnsi="Century Gothic" w:cs="Arial"/>
                <w:bCs/>
                <w:color w:val="000000" w:themeColor="text1"/>
                <w:sz w:val="22"/>
                <w:szCs w:val="22"/>
              </w:rPr>
              <w:t>Mobile and Email Address</w:t>
            </w:r>
          </w:p>
        </w:tc>
      </w:tr>
      <w:tr w:rsidR="00552931" w:rsidRPr="00552931" w14:paraId="521AB37B" w14:textId="77777777" w:rsidTr="00552931">
        <w:trPr>
          <w:jc w:val="center"/>
        </w:trPr>
        <w:tc>
          <w:tcPr>
            <w:tcW w:w="584" w:type="dxa"/>
            <w:vAlign w:val="center"/>
          </w:tcPr>
          <w:p w14:paraId="03375CD4" w14:textId="4B66428A" w:rsidR="0074501D" w:rsidRPr="00552931" w:rsidRDefault="0074501D" w:rsidP="00F55DA2">
            <w:pPr>
              <w:pStyle w:val="PositionText"/>
              <w:keepNext/>
              <w:ind w:left="0"/>
              <w:rPr>
                <w:rFonts w:ascii="Century Gothic" w:hAnsi="Century Gothic" w:cs="Arial"/>
                <w:bCs/>
                <w:color w:val="000000" w:themeColor="text1"/>
                <w:sz w:val="22"/>
                <w:szCs w:val="22"/>
              </w:rPr>
            </w:pPr>
            <w:r w:rsidRPr="00552931">
              <w:rPr>
                <w:rFonts w:ascii="Century Gothic" w:hAnsi="Century Gothic" w:cs="Arial"/>
                <w:bCs/>
                <w:color w:val="000000" w:themeColor="text1"/>
                <w:sz w:val="22"/>
                <w:szCs w:val="22"/>
              </w:rPr>
              <w:t>1</w:t>
            </w:r>
          </w:p>
        </w:tc>
        <w:tc>
          <w:tcPr>
            <w:tcW w:w="2377" w:type="dxa"/>
            <w:vAlign w:val="center"/>
          </w:tcPr>
          <w:p w14:paraId="7DF0E7DC" w14:textId="07E643A2" w:rsidR="0074501D" w:rsidRPr="00552931" w:rsidRDefault="0074501D" w:rsidP="00F55DA2">
            <w:pPr>
              <w:pStyle w:val="PositionText"/>
              <w:keepNext/>
              <w:ind w:left="0"/>
              <w:rPr>
                <w:rFonts w:ascii="Century Gothic" w:hAnsi="Century Gothic" w:cs="Arial"/>
                <w:bCs/>
                <w:color w:val="000000" w:themeColor="text1"/>
                <w:sz w:val="22"/>
                <w:szCs w:val="22"/>
              </w:rPr>
            </w:pPr>
            <w:r w:rsidRPr="00552931">
              <w:rPr>
                <w:rFonts w:ascii="Century Gothic" w:hAnsi="Century Gothic" w:cs="Arial"/>
                <w:bCs/>
                <w:color w:val="000000" w:themeColor="text1"/>
                <w:sz w:val="22"/>
                <w:szCs w:val="22"/>
              </w:rPr>
              <w:t>Nurman Sitanggang</w:t>
            </w:r>
          </w:p>
        </w:tc>
        <w:tc>
          <w:tcPr>
            <w:tcW w:w="3260" w:type="dxa"/>
            <w:vAlign w:val="center"/>
          </w:tcPr>
          <w:p w14:paraId="1DFBE1A1" w14:textId="05629ADB" w:rsidR="0074501D" w:rsidRPr="00552931" w:rsidRDefault="007E39A7" w:rsidP="00F55DA2">
            <w:pPr>
              <w:pStyle w:val="PositionText"/>
              <w:keepNext/>
              <w:ind w:left="0"/>
              <w:rPr>
                <w:rFonts w:ascii="Century Gothic" w:hAnsi="Century Gothic" w:cs="Arial"/>
                <w:bCs/>
                <w:color w:val="000000" w:themeColor="text1"/>
                <w:sz w:val="22"/>
                <w:szCs w:val="22"/>
              </w:rPr>
            </w:pPr>
            <w:r w:rsidRPr="00552931">
              <w:rPr>
                <w:rFonts w:ascii="Century Gothic" w:hAnsi="Century Gothic" w:cs="Arial"/>
                <w:bCs/>
                <w:color w:val="000000" w:themeColor="text1"/>
                <w:sz w:val="22"/>
                <w:szCs w:val="22"/>
              </w:rPr>
              <w:t>Director</w:t>
            </w:r>
          </w:p>
        </w:tc>
        <w:tc>
          <w:tcPr>
            <w:tcW w:w="3259" w:type="dxa"/>
            <w:vAlign w:val="center"/>
          </w:tcPr>
          <w:p w14:paraId="33C74AD4" w14:textId="77777777" w:rsidR="00552931" w:rsidRPr="00552931" w:rsidRDefault="00FE623C" w:rsidP="00F55DA2">
            <w:pPr>
              <w:pStyle w:val="PositionText"/>
              <w:keepNext/>
              <w:ind w:left="0"/>
              <w:rPr>
                <w:rFonts w:ascii="Century Gothic" w:hAnsi="Century Gothic" w:cs="Arial"/>
                <w:bCs/>
                <w:color w:val="000000" w:themeColor="text1"/>
                <w:sz w:val="22"/>
                <w:szCs w:val="22"/>
              </w:rPr>
            </w:pPr>
            <w:hyperlink r:id="rId11" w:history="1">
              <w:r w:rsidR="00552931" w:rsidRPr="00552931">
                <w:rPr>
                  <w:rStyle w:val="Hyperlink"/>
                  <w:rFonts w:ascii="Century Gothic" w:hAnsi="Century Gothic" w:cs="Arial"/>
                  <w:bCs/>
                  <w:sz w:val="22"/>
                  <w:szCs w:val="22"/>
                </w:rPr>
                <w:t>nurma@alfapilar.com</w:t>
              </w:r>
            </w:hyperlink>
            <w:r w:rsidR="00552931" w:rsidRPr="00552931">
              <w:rPr>
                <w:rFonts w:ascii="Century Gothic" w:hAnsi="Century Gothic" w:cs="Arial"/>
                <w:bCs/>
                <w:color w:val="000000" w:themeColor="text1"/>
                <w:sz w:val="22"/>
                <w:szCs w:val="22"/>
              </w:rPr>
              <w:t xml:space="preserve"> / </w:t>
            </w:r>
          </w:p>
          <w:p w14:paraId="630BADE2" w14:textId="5CD35DEE" w:rsidR="0074501D" w:rsidRPr="00552931" w:rsidRDefault="00552931" w:rsidP="00F55DA2">
            <w:pPr>
              <w:pStyle w:val="PositionText"/>
              <w:keepNext/>
              <w:ind w:left="0"/>
              <w:rPr>
                <w:rFonts w:ascii="Century Gothic" w:hAnsi="Century Gothic" w:cs="Arial"/>
                <w:bCs/>
                <w:color w:val="000000" w:themeColor="text1"/>
                <w:sz w:val="22"/>
                <w:szCs w:val="22"/>
              </w:rPr>
            </w:pPr>
            <w:r w:rsidRPr="00552931">
              <w:rPr>
                <w:rFonts w:ascii="Century Gothic" w:hAnsi="Century Gothic" w:cs="Arial"/>
                <w:bCs/>
                <w:color w:val="000000" w:themeColor="text1"/>
                <w:sz w:val="22"/>
                <w:szCs w:val="22"/>
              </w:rPr>
              <w:t>+62 898-5477-392</w:t>
            </w:r>
          </w:p>
        </w:tc>
      </w:tr>
      <w:tr w:rsidR="00552931" w:rsidRPr="00552931" w14:paraId="77599BFC" w14:textId="77777777" w:rsidTr="00552931">
        <w:trPr>
          <w:jc w:val="center"/>
        </w:trPr>
        <w:tc>
          <w:tcPr>
            <w:tcW w:w="584" w:type="dxa"/>
            <w:vAlign w:val="center"/>
          </w:tcPr>
          <w:p w14:paraId="6564639A" w14:textId="27BD41E5" w:rsidR="0074501D" w:rsidRPr="00552931" w:rsidRDefault="0074501D" w:rsidP="00F55DA2">
            <w:pPr>
              <w:pStyle w:val="PositionText"/>
              <w:keepNext/>
              <w:ind w:left="0"/>
              <w:rPr>
                <w:rFonts w:ascii="Century Gothic" w:hAnsi="Century Gothic" w:cs="Arial"/>
                <w:bCs/>
                <w:color w:val="000000" w:themeColor="text1"/>
                <w:sz w:val="22"/>
                <w:szCs w:val="22"/>
              </w:rPr>
            </w:pPr>
            <w:r w:rsidRPr="00552931">
              <w:rPr>
                <w:rFonts w:ascii="Century Gothic" w:hAnsi="Century Gothic" w:cs="Arial"/>
                <w:bCs/>
                <w:color w:val="000000" w:themeColor="text1"/>
                <w:sz w:val="22"/>
                <w:szCs w:val="22"/>
              </w:rPr>
              <w:t>2</w:t>
            </w:r>
          </w:p>
        </w:tc>
        <w:tc>
          <w:tcPr>
            <w:tcW w:w="2377" w:type="dxa"/>
            <w:vAlign w:val="center"/>
          </w:tcPr>
          <w:p w14:paraId="574DF6B1" w14:textId="407B92E8" w:rsidR="0074501D" w:rsidRPr="00552931" w:rsidRDefault="0074501D" w:rsidP="00F55DA2">
            <w:pPr>
              <w:pStyle w:val="PositionText"/>
              <w:keepNext/>
              <w:ind w:left="0"/>
              <w:rPr>
                <w:rFonts w:ascii="Century Gothic" w:hAnsi="Century Gothic" w:cs="Arial"/>
                <w:bCs/>
                <w:color w:val="000000" w:themeColor="text1"/>
                <w:sz w:val="22"/>
                <w:szCs w:val="22"/>
              </w:rPr>
            </w:pPr>
            <w:r w:rsidRPr="00552931">
              <w:rPr>
                <w:rFonts w:ascii="Century Gothic" w:hAnsi="Century Gothic" w:cs="Arial"/>
                <w:bCs/>
                <w:color w:val="000000" w:themeColor="text1"/>
                <w:sz w:val="22"/>
                <w:szCs w:val="22"/>
              </w:rPr>
              <w:t>Raka Aditya</w:t>
            </w:r>
          </w:p>
        </w:tc>
        <w:tc>
          <w:tcPr>
            <w:tcW w:w="3260" w:type="dxa"/>
            <w:vAlign w:val="center"/>
          </w:tcPr>
          <w:p w14:paraId="64FDC5C8" w14:textId="33532859" w:rsidR="0074501D" w:rsidRPr="00552931" w:rsidRDefault="007E39A7" w:rsidP="00F55DA2">
            <w:pPr>
              <w:pStyle w:val="PositionText"/>
              <w:keepNext/>
              <w:ind w:left="0"/>
              <w:rPr>
                <w:rFonts w:ascii="Century Gothic" w:hAnsi="Century Gothic" w:cs="Arial"/>
                <w:bCs/>
                <w:color w:val="000000" w:themeColor="text1"/>
                <w:sz w:val="22"/>
                <w:szCs w:val="22"/>
              </w:rPr>
            </w:pPr>
            <w:r w:rsidRPr="00552931">
              <w:rPr>
                <w:rFonts w:ascii="Century Gothic" w:hAnsi="Century Gothic" w:cs="Arial"/>
                <w:bCs/>
                <w:color w:val="000000" w:themeColor="text1"/>
                <w:sz w:val="22"/>
                <w:szCs w:val="22"/>
              </w:rPr>
              <w:t>Operation and Engineering Manager</w:t>
            </w:r>
          </w:p>
        </w:tc>
        <w:tc>
          <w:tcPr>
            <w:tcW w:w="3259" w:type="dxa"/>
            <w:vAlign w:val="center"/>
          </w:tcPr>
          <w:p w14:paraId="17C170F1" w14:textId="77777777" w:rsidR="00552931" w:rsidRPr="00552931" w:rsidRDefault="00FE623C" w:rsidP="00F55DA2">
            <w:pPr>
              <w:pStyle w:val="PositionText"/>
              <w:keepNext/>
              <w:ind w:left="0"/>
              <w:rPr>
                <w:rFonts w:ascii="Century Gothic" w:hAnsi="Century Gothic" w:cs="Arial"/>
                <w:bCs/>
                <w:color w:val="000000" w:themeColor="text1"/>
                <w:sz w:val="22"/>
                <w:szCs w:val="22"/>
              </w:rPr>
            </w:pPr>
            <w:hyperlink r:id="rId12" w:history="1">
              <w:r w:rsidR="00552931" w:rsidRPr="00552931">
                <w:rPr>
                  <w:rStyle w:val="Hyperlink"/>
                  <w:rFonts w:ascii="Century Gothic" w:hAnsi="Century Gothic" w:cs="Arial"/>
                  <w:bCs/>
                  <w:sz w:val="22"/>
                  <w:szCs w:val="22"/>
                </w:rPr>
                <w:t>raka@alfapilar.com</w:t>
              </w:r>
            </w:hyperlink>
            <w:r w:rsidR="00552931" w:rsidRPr="00552931">
              <w:rPr>
                <w:rFonts w:ascii="Century Gothic" w:hAnsi="Century Gothic" w:cs="Arial"/>
                <w:bCs/>
                <w:color w:val="000000" w:themeColor="text1"/>
                <w:sz w:val="22"/>
                <w:szCs w:val="22"/>
              </w:rPr>
              <w:t xml:space="preserve"> / </w:t>
            </w:r>
          </w:p>
          <w:p w14:paraId="76996F8E" w14:textId="7F8E78E9" w:rsidR="0074501D" w:rsidRPr="00552931" w:rsidRDefault="00552931" w:rsidP="00F55DA2">
            <w:pPr>
              <w:pStyle w:val="PositionText"/>
              <w:keepNext/>
              <w:ind w:left="0"/>
              <w:rPr>
                <w:rFonts w:ascii="Century Gothic" w:hAnsi="Century Gothic" w:cs="Arial"/>
                <w:bCs/>
                <w:color w:val="000000" w:themeColor="text1"/>
                <w:sz w:val="22"/>
                <w:szCs w:val="22"/>
              </w:rPr>
            </w:pPr>
            <w:r w:rsidRPr="00552931">
              <w:rPr>
                <w:rFonts w:ascii="Century Gothic" w:hAnsi="Century Gothic" w:cs="Arial"/>
                <w:bCs/>
                <w:color w:val="000000" w:themeColor="text1"/>
                <w:sz w:val="22"/>
                <w:szCs w:val="22"/>
              </w:rPr>
              <w:t>+62 813-911-67-385</w:t>
            </w:r>
          </w:p>
        </w:tc>
      </w:tr>
      <w:tr w:rsidR="00552931" w:rsidRPr="00552931" w14:paraId="3899F017" w14:textId="77777777" w:rsidTr="00552931">
        <w:trPr>
          <w:jc w:val="center"/>
        </w:trPr>
        <w:tc>
          <w:tcPr>
            <w:tcW w:w="584" w:type="dxa"/>
            <w:vAlign w:val="center"/>
          </w:tcPr>
          <w:p w14:paraId="43C2070F" w14:textId="74E2F3B2" w:rsidR="0074501D" w:rsidRPr="00552931" w:rsidRDefault="0074501D" w:rsidP="00F55DA2">
            <w:pPr>
              <w:pStyle w:val="PositionText"/>
              <w:keepNext/>
              <w:ind w:left="0"/>
              <w:rPr>
                <w:rFonts w:ascii="Century Gothic" w:hAnsi="Century Gothic" w:cs="Arial"/>
                <w:bCs/>
                <w:color w:val="000000" w:themeColor="text1"/>
                <w:sz w:val="22"/>
                <w:szCs w:val="22"/>
              </w:rPr>
            </w:pPr>
            <w:r w:rsidRPr="00552931">
              <w:rPr>
                <w:rFonts w:ascii="Century Gothic" w:hAnsi="Century Gothic" w:cs="Arial"/>
                <w:bCs/>
                <w:color w:val="000000" w:themeColor="text1"/>
                <w:sz w:val="22"/>
                <w:szCs w:val="22"/>
              </w:rPr>
              <w:t>3</w:t>
            </w:r>
          </w:p>
        </w:tc>
        <w:tc>
          <w:tcPr>
            <w:tcW w:w="2377" w:type="dxa"/>
            <w:vAlign w:val="center"/>
          </w:tcPr>
          <w:p w14:paraId="0595B5AD" w14:textId="476CE91A" w:rsidR="0074501D" w:rsidRPr="00552931" w:rsidRDefault="0074501D" w:rsidP="00F55DA2">
            <w:pPr>
              <w:pStyle w:val="PositionText"/>
              <w:keepNext/>
              <w:ind w:left="0"/>
              <w:rPr>
                <w:rFonts w:ascii="Century Gothic" w:hAnsi="Century Gothic" w:cs="Arial"/>
                <w:bCs/>
                <w:color w:val="000000" w:themeColor="text1"/>
                <w:sz w:val="22"/>
                <w:szCs w:val="22"/>
              </w:rPr>
            </w:pPr>
            <w:r w:rsidRPr="00552931">
              <w:rPr>
                <w:rFonts w:ascii="Century Gothic" w:hAnsi="Century Gothic" w:cs="Arial"/>
                <w:bCs/>
                <w:color w:val="000000" w:themeColor="text1"/>
                <w:sz w:val="22"/>
                <w:szCs w:val="22"/>
              </w:rPr>
              <w:t>Najmah Sungkar</w:t>
            </w:r>
          </w:p>
        </w:tc>
        <w:tc>
          <w:tcPr>
            <w:tcW w:w="3260" w:type="dxa"/>
            <w:vAlign w:val="center"/>
          </w:tcPr>
          <w:p w14:paraId="5B675E8D" w14:textId="0ABAE7B4" w:rsidR="0074501D" w:rsidRPr="00552931" w:rsidRDefault="007E39A7" w:rsidP="00F55DA2">
            <w:pPr>
              <w:pStyle w:val="PositionText"/>
              <w:keepNext/>
              <w:ind w:left="0"/>
              <w:rPr>
                <w:rFonts w:ascii="Century Gothic" w:hAnsi="Century Gothic" w:cs="Arial"/>
                <w:bCs/>
                <w:color w:val="000000" w:themeColor="text1"/>
                <w:sz w:val="22"/>
                <w:szCs w:val="22"/>
              </w:rPr>
            </w:pPr>
            <w:r w:rsidRPr="00552931">
              <w:rPr>
                <w:rFonts w:ascii="Century Gothic" w:hAnsi="Century Gothic" w:cs="Arial"/>
                <w:bCs/>
                <w:color w:val="000000" w:themeColor="text1"/>
                <w:sz w:val="22"/>
                <w:szCs w:val="22"/>
              </w:rPr>
              <w:t>Technical Support Specialist</w:t>
            </w:r>
          </w:p>
        </w:tc>
        <w:tc>
          <w:tcPr>
            <w:tcW w:w="3259" w:type="dxa"/>
            <w:vAlign w:val="center"/>
          </w:tcPr>
          <w:p w14:paraId="4240C36F" w14:textId="77777777" w:rsidR="00552931" w:rsidRDefault="00FE623C" w:rsidP="00F55DA2">
            <w:pPr>
              <w:pStyle w:val="PositionText"/>
              <w:keepNext/>
              <w:ind w:left="0"/>
              <w:rPr>
                <w:rFonts w:ascii="Century Gothic" w:hAnsi="Century Gothic" w:cs="Arial"/>
                <w:bCs/>
                <w:color w:val="000000" w:themeColor="text1"/>
                <w:sz w:val="22"/>
                <w:szCs w:val="22"/>
              </w:rPr>
            </w:pPr>
            <w:hyperlink r:id="rId13" w:history="1">
              <w:r w:rsidR="00552931" w:rsidRPr="00552931">
                <w:rPr>
                  <w:rStyle w:val="Hyperlink"/>
                  <w:rFonts w:ascii="Century Gothic" w:hAnsi="Century Gothic" w:cs="Arial"/>
                  <w:bCs/>
                  <w:sz w:val="22"/>
                  <w:szCs w:val="22"/>
                </w:rPr>
                <w:t>najmah@alfapilar.com</w:t>
              </w:r>
            </w:hyperlink>
            <w:r w:rsidR="00552931" w:rsidRPr="00552931">
              <w:rPr>
                <w:rFonts w:ascii="Century Gothic" w:hAnsi="Century Gothic" w:cs="Arial"/>
                <w:bCs/>
                <w:color w:val="000000" w:themeColor="text1"/>
                <w:sz w:val="22"/>
                <w:szCs w:val="22"/>
              </w:rPr>
              <w:t xml:space="preserve"> / </w:t>
            </w:r>
          </w:p>
          <w:p w14:paraId="27A3239C" w14:textId="07DCF21C" w:rsidR="0074501D" w:rsidRPr="00552931" w:rsidRDefault="00552931" w:rsidP="00F55DA2">
            <w:pPr>
              <w:pStyle w:val="PositionText"/>
              <w:keepNext/>
              <w:ind w:left="0"/>
              <w:rPr>
                <w:rFonts w:ascii="Century Gothic" w:hAnsi="Century Gothic" w:cs="Arial"/>
                <w:bCs/>
                <w:color w:val="000000" w:themeColor="text1"/>
                <w:sz w:val="22"/>
                <w:szCs w:val="22"/>
              </w:rPr>
            </w:pPr>
            <w:r w:rsidRPr="00552931">
              <w:rPr>
                <w:rFonts w:ascii="Century Gothic" w:hAnsi="Century Gothic" w:cs="Arial"/>
                <w:bCs/>
                <w:color w:val="000000" w:themeColor="text1"/>
                <w:sz w:val="22"/>
                <w:szCs w:val="22"/>
              </w:rPr>
              <w:t>+62 857-8089-7808</w:t>
            </w:r>
          </w:p>
        </w:tc>
      </w:tr>
      <w:tr w:rsidR="00552931" w:rsidRPr="00552931" w14:paraId="5BB2A7EE" w14:textId="77777777" w:rsidTr="00552931">
        <w:trPr>
          <w:jc w:val="center"/>
        </w:trPr>
        <w:tc>
          <w:tcPr>
            <w:tcW w:w="584" w:type="dxa"/>
            <w:vAlign w:val="center"/>
          </w:tcPr>
          <w:p w14:paraId="049C62B9" w14:textId="38376662" w:rsidR="0074501D" w:rsidRPr="00552931" w:rsidRDefault="0074501D" w:rsidP="00F55DA2">
            <w:pPr>
              <w:pStyle w:val="PositionText"/>
              <w:keepNext/>
              <w:ind w:left="0"/>
              <w:rPr>
                <w:rFonts w:ascii="Century Gothic" w:hAnsi="Century Gothic" w:cs="Arial"/>
                <w:bCs/>
                <w:color w:val="000000" w:themeColor="text1"/>
                <w:sz w:val="22"/>
                <w:szCs w:val="22"/>
              </w:rPr>
            </w:pPr>
            <w:r w:rsidRPr="00552931">
              <w:rPr>
                <w:rFonts w:ascii="Century Gothic" w:hAnsi="Century Gothic" w:cs="Arial"/>
                <w:bCs/>
                <w:color w:val="000000" w:themeColor="text1"/>
                <w:sz w:val="22"/>
                <w:szCs w:val="22"/>
              </w:rPr>
              <w:t>4</w:t>
            </w:r>
          </w:p>
        </w:tc>
        <w:tc>
          <w:tcPr>
            <w:tcW w:w="2377" w:type="dxa"/>
            <w:vAlign w:val="center"/>
          </w:tcPr>
          <w:p w14:paraId="7E8407CE" w14:textId="73B6E120" w:rsidR="0074501D" w:rsidRPr="00552931" w:rsidRDefault="0074501D" w:rsidP="00F55DA2">
            <w:pPr>
              <w:pStyle w:val="PositionText"/>
              <w:keepNext/>
              <w:ind w:left="0"/>
              <w:rPr>
                <w:rFonts w:ascii="Century Gothic" w:hAnsi="Century Gothic" w:cs="Arial"/>
                <w:bCs/>
                <w:color w:val="000000" w:themeColor="text1"/>
                <w:sz w:val="22"/>
                <w:szCs w:val="22"/>
              </w:rPr>
            </w:pPr>
            <w:r w:rsidRPr="00552931">
              <w:rPr>
                <w:rFonts w:ascii="Century Gothic" w:hAnsi="Century Gothic" w:cs="Arial"/>
                <w:bCs/>
                <w:color w:val="000000" w:themeColor="text1"/>
                <w:sz w:val="22"/>
                <w:szCs w:val="22"/>
              </w:rPr>
              <w:t>Sigit</w:t>
            </w:r>
            <w:r w:rsidR="007E39A7" w:rsidRPr="00552931">
              <w:rPr>
                <w:rFonts w:ascii="Century Gothic" w:hAnsi="Century Gothic" w:cs="Arial"/>
                <w:bCs/>
                <w:color w:val="000000" w:themeColor="text1"/>
                <w:sz w:val="22"/>
                <w:szCs w:val="22"/>
              </w:rPr>
              <w:t xml:space="preserve"> Wiyono</w:t>
            </w:r>
          </w:p>
        </w:tc>
        <w:tc>
          <w:tcPr>
            <w:tcW w:w="3260" w:type="dxa"/>
            <w:vAlign w:val="center"/>
          </w:tcPr>
          <w:p w14:paraId="2A2C574F" w14:textId="20DB40DB" w:rsidR="0074501D" w:rsidRPr="00552931" w:rsidRDefault="007E39A7" w:rsidP="00F55DA2">
            <w:pPr>
              <w:pStyle w:val="PositionText"/>
              <w:keepNext/>
              <w:ind w:left="0"/>
              <w:rPr>
                <w:rFonts w:ascii="Century Gothic" w:hAnsi="Century Gothic" w:cs="Arial"/>
                <w:bCs/>
                <w:color w:val="000000" w:themeColor="text1"/>
                <w:sz w:val="22"/>
                <w:szCs w:val="22"/>
              </w:rPr>
            </w:pPr>
            <w:r w:rsidRPr="00552931">
              <w:rPr>
                <w:rFonts w:ascii="Century Gothic" w:hAnsi="Century Gothic" w:cs="Arial"/>
                <w:bCs/>
                <w:color w:val="000000" w:themeColor="text1"/>
                <w:sz w:val="22"/>
                <w:szCs w:val="22"/>
              </w:rPr>
              <w:t>HSE Specialist</w:t>
            </w:r>
          </w:p>
        </w:tc>
        <w:tc>
          <w:tcPr>
            <w:tcW w:w="3259" w:type="dxa"/>
            <w:vAlign w:val="center"/>
          </w:tcPr>
          <w:p w14:paraId="2809B809" w14:textId="77777777" w:rsidR="00552931" w:rsidRDefault="00552931" w:rsidP="00552931">
            <w:pPr>
              <w:pStyle w:val="PositionText"/>
              <w:keepNext/>
              <w:numPr>
                <w:ilvl w:val="0"/>
                <w:numId w:val="38"/>
              </w:numPr>
              <w:rPr>
                <w:rFonts w:ascii="Century Gothic" w:hAnsi="Century Gothic" w:cs="Arial"/>
                <w:bCs/>
                <w:color w:val="000000" w:themeColor="text1"/>
                <w:sz w:val="22"/>
                <w:szCs w:val="22"/>
              </w:rPr>
            </w:pPr>
            <w:r w:rsidRPr="00552931">
              <w:rPr>
                <w:rFonts w:ascii="Century Gothic" w:hAnsi="Century Gothic" w:cs="Arial"/>
                <w:bCs/>
                <w:color w:val="000000" w:themeColor="text1"/>
                <w:sz w:val="22"/>
                <w:szCs w:val="22"/>
              </w:rPr>
              <w:t xml:space="preserve">/ </w:t>
            </w:r>
          </w:p>
          <w:p w14:paraId="021E33B7" w14:textId="49965A0E" w:rsidR="0074501D" w:rsidRPr="00552931" w:rsidRDefault="00552931" w:rsidP="00552931">
            <w:pPr>
              <w:pStyle w:val="PositionText"/>
              <w:keepNext/>
              <w:numPr>
                <w:ilvl w:val="0"/>
                <w:numId w:val="38"/>
              </w:numPr>
              <w:rPr>
                <w:rFonts w:ascii="Century Gothic" w:hAnsi="Century Gothic" w:cs="Arial"/>
                <w:bCs/>
                <w:color w:val="000000" w:themeColor="text1"/>
                <w:sz w:val="22"/>
                <w:szCs w:val="22"/>
              </w:rPr>
            </w:pPr>
            <w:r w:rsidRPr="00552931">
              <w:rPr>
                <w:rFonts w:ascii="Century Gothic" w:hAnsi="Century Gothic" w:cs="Arial"/>
                <w:bCs/>
                <w:color w:val="000000" w:themeColor="text1"/>
                <w:sz w:val="22"/>
                <w:szCs w:val="22"/>
              </w:rPr>
              <w:t>+62 812-7790-1334</w:t>
            </w:r>
          </w:p>
        </w:tc>
      </w:tr>
      <w:tr w:rsidR="00552931" w:rsidRPr="00552931" w14:paraId="33DE6FBF" w14:textId="77777777" w:rsidTr="00552931">
        <w:trPr>
          <w:jc w:val="center"/>
        </w:trPr>
        <w:tc>
          <w:tcPr>
            <w:tcW w:w="584" w:type="dxa"/>
            <w:vAlign w:val="center"/>
          </w:tcPr>
          <w:p w14:paraId="6FE134FF" w14:textId="16526EEB" w:rsidR="0074501D" w:rsidRPr="00552931" w:rsidRDefault="00C852BE" w:rsidP="00F55DA2">
            <w:pPr>
              <w:pStyle w:val="PositionText"/>
              <w:keepNext/>
              <w:ind w:left="0"/>
              <w:rPr>
                <w:rFonts w:ascii="Century Gothic" w:hAnsi="Century Gothic" w:cs="Arial"/>
                <w:bCs/>
                <w:color w:val="000000" w:themeColor="text1"/>
                <w:sz w:val="22"/>
                <w:szCs w:val="22"/>
              </w:rPr>
            </w:pPr>
            <w:r>
              <w:rPr>
                <w:rFonts w:ascii="Century Gothic" w:hAnsi="Century Gothic" w:cs="Arial"/>
                <w:bCs/>
                <w:color w:val="000000" w:themeColor="text1"/>
                <w:sz w:val="22"/>
                <w:szCs w:val="22"/>
              </w:rPr>
              <w:t>5</w:t>
            </w:r>
          </w:p>
        </w:tc>
        <w:tc>
          <w:tcPr>
            <w:tcW w:w="2377" w:type="dxa"/>
            <w:vAlign w:val="center"/>
          </w:tcPr>
          <w:p w14:paraId="2DBAFBD2" w14:textId="22CBCD6E" w:rsidR="0074501D" w:rsidRPr="00552931" w:rsidRDefault="00C852BE" w:rsidP="00F55DA2">
            <w:pPr>
              <w:pStyle w:val="PositionText"/>
              <w:keepNext/>
              <w:ind w:left="0"/>
              <w:rPr>
                <w:rFonts w:ascii="Century Gothic" w:hAnsi="Century Gothic" w:cs="Arial"/>
                <w:bCs/>
                <w:color w:val="000000" w:themeColor="text1"/>
                <w:sz w:val="22"/>
                <w:szCs w:val="22"/>
              </w:rPr>
            </w:pPr>
            <w:r>
              <w:rPr>
                <w:rFonts w:ascii="Century Gothic" w:hAnsi="Century Gothic" w:cs="Arial"/>
                <w:bCs/>
                <w:color w:val="000000" w:themeColor="text1"/>
                <w:sz w:val="22"/>
                <w:szCs w:val="22"/>
              </w:rPr>
              <w:t>Reza Samosir</w:t>
            </w:r>
          </w:p>
        </w:tc>
        <w:tc>
          <w:tcPr>
            <w:tcW w:w="3260" w:type="dxa"/>
            <w:vAlign w:val="center"/>
          </w:tcPr>
          <w:p w14:paraId="795B7164" w14:textId="376EDB2A" w:rsidR="0074501D" w:rsidRPr="00552931" w:rsidRDefault="00C852BE" w:rsidP="00F55DA2">
            <w:pPr>
              <w:pStyle w:val="PositionText"/>
              <w:keepNext/>
              <w:ind w:left="0"/>
              <w:rPr>
                <w:rFonts w:ascii="Century Gothic" w:hAnsi="Century Gothic" w:cs="Arial"/>
                <w:bCs/>
                <w:color w:val="000000" w:themeColor="text1"/>
                <w:sz w:val="22"/>
                <w:szCs w:val="22"/>
              </w:rPr>
            </w:pPr>
            <w:r>
              <w:rPr>
                <w:rFonts w:ascii="Century Gothic" w:hAnsi="Century Gothic" w:cs="Arial"/>
                <w:bCs/>
                <w:color w:val="000000" w:themeColor="text1"/>
                <w:sz w:val="22"/>
                <w:szCs w:val="22"/>
              </w:rPr>
              <w:t>Service Supervisor</w:t>
            </w:r>
          </w:p>
        </w:tc>
        <w:tc>
          <w:tcPr>
            <w:tcW w:w="3259" w:type="dxa"/>
            <w:vAlign w:val="center"/>
          </w:tcPr>
          <w:p w14:paraId="4419FBD2" w14:textId="5DACB2B3" w:rsidR="0074501D" w:rsidRPr="00552931" w:rsidRDefault="00FE623C" w:rsidP="00F55DA2">
            <w:pPr>
              <w:pStyle w:val="PositionText"/>
              <w:keepNext/>
              <w:ind w:left="0"/>
              <w:rPr>
                <w:rFonts w:ascii="Century Gothic" w:hAnsi="Century Gothic" w:cs="Arial"/>
                <w:bCs/>
                <w:color w:val="000000" w:themeColor="text1"/>
                <w:sz w:val="22"/>
                <w:szCs w:val="22"/>
              </w:rPr>
            </w:pPr>
            <w:hyperlink r:id="rId14" w:history="1">
              <w:r w:rsidR="00C852BE" w:rsidRPr="007B2423">
                <w:rPr>
                  <w:rStyle w:val="Hyperlink"/>
                  <w:rFonts w:ascii="Century Gothic" w:hAnsi="Century Gothic" w:cs="Arial"/>
                  <w:bCs/>
                  <w:szCs w:val="22"/>
                </w:rPr>
                <w:t>Supervisor1@alfapilar.com</w:t>
              </w:r>
            </w:hyperlink>
            <w:r w:rsidR="00C852BE">
              <w:rPr>
                <w:rFonts w:ascii="Century Gothic" w:hAnsi="Century Gothic" w:cs="Arial"/>
                <w:bCs/>
                <w:color w:val="000000" w:themeColor="text1"/>
                <w:sz w:val="22"/>
                <w:szCs w:val="22"/>
              </w:rPr>
              <w:t xml:space="preserve"> / +62 812-7355-4080</w:t>
            </w:r>
          </w:p>
        </w:tc>
      </w:tr>
      <w:tr w:rsidR="00552931" w:rsidRPr="00552931" w14:paraId="40358427" w14:textId="77777777" w:rsidTr="00552931">
        <w:trPr>
          <w:jc w:val="center"/>
        </w:trPr>
        <w:tc>
          <w:tcPr>
            <w:tcW w:w="584" w:type="dxa"/>
            <w:vAlign w:val="center"/>
          </w:tcPr>
          <w:p w14:paraId="7771BEA9" w14:textId="149F6A81" w:rsidR="0074501D" w:rsidRPr="00552931" w:rsidRDefault="00E832D3" w:rsidP="00F55DA2">
            <w:pPr>
              <w:pStyle w:val="PositionText"/>
              <w:keepNext/>
              <w:ind w:left="0"/>
              <w:rPr>
                <w:rFonts w:ascii="Century Gothic" w:hAnsi="Century Gothic" w:cs="Arial"/>
                <w:bCs/>
                <w:color w:val="000000" w:themeColor="text1"/>
                <w:sz w:val="22"/>
                <w:szCs w:val="22"/>
              </w:rPr>
            </w:pPr>
            <w:r>
              <w:rPr>
                <w:rFonts w:ascii="Century Gothic" w:hAnsi="Century Gothic" w:cs="Arial"/>
                <w:bCs/>
                <w:color w:val="000000" w:themeColor="text1"/>
                <w:sz w:val="22"/>
                <w:szCs w:val="22"/>
              </w:rPr>
              <w:t>6</w:t>
            </w:r>
          </w:p>
        </w:tc>
        <w:tc>
          <w:tcPr>
            <w:tcW w:w="2377" w:type="dxa"/>
            <w:vAlign w:val="center"/>
          </w:tcPr>
          <w:p w14:paraId="61AC5626" w14:textId="7876D7A0" w:rsidR="0074501D" w:rsidRPr="00552931" w:rsidRDefault="00E832D3" w:rsidP="00F55DA2">
            <w:pPr>
              <w:pStyle w:val="PositionText"/>
              <w:keepNext/>
              <w:ind w:left="0"/>
              <w:rPr>
                <w:rFonts w:ascii="Century Gothic" w:hAnsi="Century Gothic" w:cs="Arial"/>
                <w:bCs/>
                <w:color w:val="000000" w:themeColor="text1"/>
                <w:sz w:val="22"/>
                <w:szCs w:val="22"/>
              </w:rPr>
            </w:pPr>
            <w:r>
              <w:rPr>
                <w:rFonts w:ascii="Century Gothic" w:hAnsi="Century Gothic" w:cs="Arial"/>
                <w:bCs/>
                <w:color w:val="000000" w:themeColor="text1"/>
                <w:sz w:val="22"/>
                <w:szCs w:val="22"/>
              </w:rPr>
              <w:t>Munirul Ichwan</w:t>
            </w:r>
          </w:p>
        </w:tc>
        <w:tc>
          <w:tcPr>
            <w:tcW w:w="3260" w:type="dxa"/>
            <w:vAlign w:val="center"/>
          </w:tcPr>
          <w:p w14:paraId="2B71DA48" w14:textId="290D1A86" w:rsidR="0074501D" w:rsidRPr="00552931" w:rsidRDefault="00E832D3" w:rsidP="00F55DA2">
            <w:pPr>
              <w:pStyle w:val="PositionText"/>
              <w:keepNext/>
              <w:ind w:left="0"/>
              <w:rPr>
                <w:rFonts w:ascii="Century Gothic" w:hAnsi="Century Gothic" w:cs="Arial"/>
                <w:bCs/>
                <w:color w:val="000000" w:themeColor="text1"/>
                <w:sz w:val="22"/>
                <w:szCs w:val="22"/>
              </w:rPr>
            </w:pPr>
            <w:r>
              <w:rPr>
                <w:rFonts w:ascii="Century Gothic" w:hAnsi="Century Gothic" w:cs="Arial"/>
                <w:bCs/>
                <w:color w:val="000000" w:themeColor="text1"/>
                <w:sz w:val="22"/>
                <w:szCs w:val="22"/>
              </w:rPr>
              <w:t>Service Supervisor</w:t>
            </w:r>
          </w:p>
        </w:tc>
        <w:tc>
          <w:tcPr>
            <w:tcW w:w="3259" w:type="dxa"/>
            <w:vAlign w:val="center"/>
          </w:tcPr>
          <w:p w14:paraId="2801586E" w14:textId="77777777" w:rsidR="00E832D3" w:rsidRDefault="00FE623C" w:rsidP="00F55DA2">
            <w:pPr>
              <w:pStyle w:val="PositionText"/>
              <w:keepNext/>
              <w:ind w:left="0"/>
              <w:rPr>
                <w:rFonts w:ascii="Century Gothic" w:hAnsi="Century Gothic" w:cs="Arial"/>
                <w:bCs/>
                <w:color w:val="000000" w:themeColor="text1"/>
                <w:sz w:val="22"/>
                <w:szCs w:val="22"/>
              </w:rPr>
            </w:pPr>
            <w:hyperlink r:id="rId15" w:history="1">
              <w:r w:rsidR="00E832D3" w:rsidRPr="007B2423">
                <w:rPr>
                  <w:rStyle w:val="Hyperlink"/>
                  <w:rFonts w:ascii="Century Gothic" w:hAnsi="Century Gothic" w:cs="Arial"/>
                  <w:bCs/>
                  <w:szCs w:val="22"/>
                </w:rPr>
                <w:t>Supervisor1@alfapilar.com</w:t>
              </w:r>
            </w:hyperlink>
            <w:r w:rsidR="00E832D3" w:rsidRPr="00E832D3">
              <w:rPr>
                <w:rStyle w:val="Hyperlink"/>
                <w:rFonts w:ascii="Century Gothic" w:hAnsi="Century Gothic" w:cs="Arial"/>
                <w:bCs/>
                <w:szCs w:val="22"/>
                <w:u w:val="none"/>
              </w:rPr>
              <w:t xml:space="preserve"> </w:t>
            </w:r>
            <w:r w:rsidR="00E832D3">
              <w:rPr>
                <w:rFonts w:ascii="Century Gothic" w:hAnsi="Century Gothic" w:cs="Arial"/>
                <w:bCs/>
                <w:color w:val="000000" w:themeColor="text1"/>
                <w:sz w:val="22"/>
                <w:szCs w:val="22"/>
              </w:rPr>
              <w:t>/</w:t>
            </w:r>
          </w:p>
          <w:p w14:paraId="49CFB3E7" w14:textId="10B8F293" w:rsidR="00E832D3" w:rsidRPr="00E832D3" w:rsidRDefault="00E832D3" w:rsidP="00F55DA2">
            <w:pPr>
              <w:pStyle w:val="PositionText"/>
              <w:keepNext/>
              <w:ind w:left="0"/>
              <w:rPr>
                <w:color w:val="0000FF"/>
              </w:rPr>
            </w:pPr>
            <w:r w:rsidRPr="00E832D3">
              <w:rPr>
                <w:rFonts w:ascii="Century Gothic" w:hAnsi="Century Gothic" w:cs="Arial"/>
                <w:bCs/>
                <w:color w:val="000000" w:themeColor="text1"/>
                <w:sz w:val="22"/>
                <w:szCs w:val="22"/>
              </w:rPr>
              <w:t>+62 812-3158-4928</w:t>
            </w:r>
          </w:p>
        </w:tc>
      </w:tr>
    </w:tbl>
    <w:p w14:paraId="2841FBCE" w14:textId="77777777" w:rsidR="0074501D" w:rsidRPr="00F55DA2" w:rsidRDefault="0074501D" w:rsidP="00F55DA2">
      <w:pPr>
        <w:pStyle w:val="PositionText"/>
        <w:keepNext/>
        <w:rPr>
          <w:rFonts w:ascii="Century Gothic" w:hAnsi="Century Gothic" w:cs="Arial"/>
          <w:b/>
          <w:color w:val="0070C0"/>
          <w:lang w:val="id-ID"/>
        </w:rPr>
      </w:pPr>
    </w:p>
    <w:p w14:paraId="63A1E7D6" w14:textId="77777777" w:rsidR="00F55DA2" w:rsidRPr="002F352D" w:rsidRDefault="00F55DA2" w:rsidP="00C852BE">
      <w:pPr>
        <w:pStyle w:val="Heading2"/>
        <w:numPr>
          <w:ilvl w:val="0"/>
          <w:numId w:val="0"/>
        </w:numPr>
        <w:spacing w:line="360" w:lineRule="auto"/>
        <w:ind w:left="900" w:hanging="450"/>
        <w:rPr>
          <w:rFonts w:ascii="Century Gothic" w:hAnsi="Century Gothic"/>
          <w:sz w:val="28"/>
          <w:szCs w:val="28"/>
        </w:rPr>
      </w:pPr>
      <w:r w:rsidRPr="002F352D">
        <w:rPr>
          <w:rFonts w:ascii="Century Gothic" w:hAnsi="Century Gothic"/>
          <w:sz w:val="28"/>
          <w:szCs w:val="28"/>
        </w:rPr>
        <w:t>Plant Management</w:t>
      </w:r>
    </w:p>
    <w:p w14:paraId="5547E005" w14:textId="1EC568CE" w:rsidR="00F55DA2" w:rsidRPr="00F55DA2" w:rsidRDefault="00F55DA2" w:rsidP="00C852BE">
      <w:pPr>
        <w:spacing w:before="0" w:after="0" w:line="360" w:lineRule="auto"/>
        <w:ind w:left="720"/>
        <w:contextualSpacing/>
        <w:jc w:val="both"/>
        <w:rPr>
          <w:rFonts w:ascii="Century Gothic" w:eastAsiaTheme="minorEastAsia" w:hAnsi="Century Gothic" w:cs="Arial"/>
          <w:kern w:val="24"/>
          <w:sz w:val="22"/>
          <w:lang w:val="id-ID"/>
        </w:rPr>
      </w:pPr>
      <w:r w:rsidRPr="00F55DA2">
        <w:rPr>
          <w:rFonts w:ascii="Century Gothic" w:eastAsiaTheme="minorEastAsia" w:hAnsi="Century Gothic" w:cs="Arial"/>
          <w:kern w:val="24"/>
          <w:sz w:val="22"/>
          <w:lang w:val="id-ID"/>
        </w:rPr>
        <w:t xml:space="preserve">The project will be supported by </w:t>
      </w:r>
      <w:r w:rsidR="00C852BE">
        <w:rPr>
          <w:rFonts w:ascii="Century Gothic" w:eastAsiaTheme="minorEastAsia" w:hAnsi="Century Gothic" w:cs="Arial"/>
          <w:kern w:val="24"/>
          <w:sz w:val="22"/>
        </w:rPr>
        <w:t>Alfa Pilar</w:t>
      </w:r>
      <w:r w:rsidRPr="00F55DA2">
        <w:rPr>
          <w:rFonts w:ascii="Century Gothic" w:eastAsiaTheme="minorEastAsia" w:hAnsi="Century Gothic" w:cs="Arial"/>
          <w:kern w:val="24"/>
          <w:sz w:val="22"/>
          <w:lang w:val="id-ID"/>
        </w:rPr>
        <w:t xml:space="preserve"> workshop in </w:t>
      </w:r>
      <w:r w:rsidR="00552931">
        <w:rPr>
          <w:rFonts w:ascii="Century Gothic" w:eastAsiaTheme="minorEastAsia" w:hAnsi="Century Gothic" w:cs="Arial"/>
          <w:kern w:val="24"/>
          <w:sz w:val="22"/>
        </w:rPr>
        <w:t>Cikarang, Bekasi.</w:t>
      </w:r>
    </w:p>
    <w:p w14:paraId="416A1382" w14:textId="21FFA3F9" w:rsidR="00F55DA2" w:rsidRPr="002F352D" w:rsidRDefault="00F55DA2" w:rsidP="00C852BE">
      <w:pPr>
        <w:pStyle w:val="Heading2"/>
        <w:numPr>
          <w:ilvl w:val="0"/>
          <w:numId w:val="0"/>
        </w:numPr>
        <w:spacing w:line="360" w:lineRule="auto"/>
        <w:ind w:left="900" w:hanging="450"/>
        <w:rPr>
          <w:rFonts w:ascii="Century Gothic" w:hAnsi="Century Gothic"/>
          <w:sz w:val="28"/>
          <w:szCs w:val="28"/>
        </w:rPr>
      </w:pPr>
      <w:r w:rsidRPr="002F352D">
        <w:rPr>
          <w:rFonts w:ascii="Century Gothic" w:hAnsi="Century Gothic"/>
          <w:sz w:val="28"/>
          <w:szCs w:val="28"/>
        </w:rPr>
        <w:t xml:space="preserve">Safety Culture Plans and </w:t>
      </w:r>
      <w:r w:rsidR="00552931" w:rsidRPr="002F352D">
        <w:rPr>
          <w:rFonts w:ascii="Century Gothic" w:hAnsi="Century Gothic"/>
          <w:sz w:val="28"/>
          <w:szCs w:val="28"/>
        </w:rPr>
        <w:t>Initiatives</w:t>
      </w:r>
    </w:p>
    <w:p w14:paraId="1D7B2717" w14:textId="77777777" w:rsidR="00F55DA2" w:rsidRPr="00F55DA2" w:rsidRDefault="002F352D" w:rsidP="00C852BE">
      <w:pPr>
        <w:spacing w:before="0" w:after="0" w:line="360" w:lineRule="auto"/>
        <w:ind w:left="720"/>
        <w:contextualSpacing/>
        <w:jc w:val="both"/>
        <w:rPr>
          <w:rFonts w:ascii="Century Gothic" w:eastAsiaTheme="minorEastAsia" w:hAnsi="Century Gothic" w:cs="Arial"/>
          <w:kern w:val="24"/>
          <w:sz w:val="22"/>
          <w:lang w:val="id-ID"/>
        </w:rPr>
      </w:pPr>
      <w:r>
        <w:rPr>
          <w:rFonts w:ascii="Century Gothic" w:eastAsiaTheme="minorEastAsia" w:hAnsi="Century Gothic" w:cs="Arial"/>
          <w:kern w:val="24"/>
          <w:sz w:val="22"/>
          <w:lang w:val="id-ID"/>
        </w:rPr>
        <w:t>Alfa Pilar Indonesia</w:t>
      </w:r>
      <w:r w:rsidR="00F55DA2" w:rsidRPr="00F55DA2">
        <w:rPr>
          <w:rFonts w:ascii="Century Gothic" w:eastAsiaTheme="minorEastAsia" w:hAnsi="Century Gothic" w:cs="Arial"/>
          <w:kern w:val="24"/>
          <w:sz w:val="22"/>
          <w:lang w:val="id-ID"/>
        </w:rPr>
        <w:t xml:space="preserve"> will operate any Safety Culture Plans and initiatives shall include but not limit:</w:t>
      </w:r>
    </w:p>
    <w:p w14:paraId="18974E10" w14:textId="77777777" w:rsidR="00F55DA2" w:rsidRPr="00F55DA2" w:rsidRDefault="00F55DA2" w:rsidP="00C852BE">
      <w:pPr>
        <w:pStyle w:val="ListParagraph"/>
        <w:numPr>
          <w:ilvl w:val="0"/>
          <w:numId w:val="32"/>
        </w:numPr>
        <w:spacing w:before="0" w:after="0" w:line="360" w:lineRule="auto"/>
        <w:ind w:hanging="360"/>
        <w:jc w:val="both"/>
        <w:rPr>
          <w:rFonts w:ascii="Century Gothic" w:eastAsiaTheme="minorEastAsia" w:hAnsi="Century Gothic" w:cs="Arial"/>
          <w:kern w:val="24"/>
          <w:sz w:val="22"/>
          <w:lang w:val="id-ID"/>
        </w:rPr>
      </w:pPr>
      <w:r w:rsidRPr="00F55DA2">
        <w:rPr>
          <w:rFonts w:ascii="Century Gothic" w:eastAsiaTheme="minorEastAsia" w:hAnsi="Century Gothic" w:cs="Arial"/>
          <w:kern w:val="24"/>
          <w:sz w:val="22"/>
          <w:lang w:val="id-ID"/>
        </w:rPr>
        <w:t>HSE Observation Program, and/or Stop Work Authority – 1 card / day / employee</w:t>
      </w:r>
    </w:p>
    <w:p w14:paraId="7F9A71D5" w14:textId="77777777" w:rsidR="00F55DA2" w:rsidRPr="00F55DA2" w:rsidRDefault="00F55DA2" w:rsidP="00C852BE">
      <w:pPr>
        <w:pStyle w:val="ListParagraph"/>
        <w:numPr>
          <w:ilvl w:val="0"/>
          <w:numId w:val="32"/>
        </w:numPr>
        <w:spacing w:before="0" w:after="0" w:line="360" w:lineRule="auto"/>
        <w:ind w:hanging="360"/>
        <w:jc w:val="both"/>
        <w:rPr>
          <w:rFonts w:ascii="Century Gothic" w:eastAsiaTheme="minorEastAsia" w:hAnsi="Century Gothic" w:cs="Arial"/>
          <w:kern w:val="24"/>
          <w:sz w:val="22"/>
          <w:lang w:val="id-ID"/>
        </w:rPr>
      </w:pPr>
      <w:r w:rsidRPr="00F55DA2">
        <w:rPr>
          <w:rFonts w:ascii="Century Gothic" w:eastAsiaTheme="minorEastAsia" w:hAnsi="Century Gothic" w:cs="Arial"/>
          <w:kern w:val="24"/>
          <w:sz w:val="22"/>
          <w:lang w:val="id-ID"/>
        </w:rPr>
        <w:t>Pre-job safety meetings and shift change meetings as part of daily operations</w:t>
      </w:r>
    </w:p>
    <w:p w14:paraId="630DF728" w14:textId="77777777" w:rsidR="00F55DA2" w:rsidRPr="00F55DA2" w:rsidRDefault="00F55DA2" w:rsidP="00C852BE">
      <w:pPr>
        <w:pStyle w:val="ListParagraph"/>
        <w:numPr>
          <w:ilvl w:val="0"/>
          <w:numId w:val="32"/>
        </w:numPr>
        <w:spacing w:before="0" w:after="0" w:line="360" w:lineRule="auto"/>
        <w:ind w:hanging="360"/>
        <w:jc w:val="both"/>
        <w:rPr>
          <w:rFonts w:ascii="Century Gothic" w:eastAsiaTheme="minorEastAsia" w:hAnsi="Century Gothic" w:cs="Arial"/>
          <w:kern w:val="24"/>
          <w:sz w:val="22"/>
          <w:lang w:val="id-ID"/>
        </w:rPr>
      </w:pPr>
      <w:r w:rsidRPr="00F55DA2">
        <w:rPr>
          <w:rFonts w:ascii="Century Gothic" w:eastAsiaTheme="minorEastAsia" w:hAnsi="Century Gothic" w:cs="Arial"/>
          <w:kern w:val="24"/>
          <w:sz w:val="22"/>
          <w:lang w:val="id-ID"/>
        </w:rPr>
        <w:t>Hazard Risk Assessment shall be developed and communicated to involved personel prior to execute the job</w:t>
      </w:r>
    </w:p>
    <w:p w14:paraId="29CFA042" w14:textId="77777777" w:rsidR="00F55DA2" w:rsidRPr="00F55DA2" w:rsidRDefault="00F55DA2" w:rsidP="00C852BE">
      <w:pPr>
        <w:pStyle w:val="ListParagraph"/>
        <w:numPr>
          <w:ilvl w:val="0"/>
          <w:numId w:val="32"/>
        </w:numPr>
        <w:spacing w:before="0" w:after="0" w:line="360" w:lineRule="auto"/>
        <w:ind w:hanging="360"/>
        <w:jc w:val="both"/>
        <w:rPr>
          <w:rFonts w:ascii="Century Gothic" w:eastAsiaTheme="minorEastAsia" w:hAnsi="Century Gothic" w:cs="Arial"/>
          <w:kern w:val="24"/>
          <w:sz w:val="22"/>
          <w:lang w:val="id-ID"/>
        </w:rPr>
      </w:pPr>
      <w:r w:rsidRPr="00F55DA2">
        <w:rPr>
          <w:rFonts w:ascii="Century Gothic" w:eastAsiaTheme="minorEastAsia" w:hAnsi="Century Gothic" w:cs="Arial"/>
          <w:kern w:val="24"/>
          <w:sz w:val="22"/>
          <w:lang w:val="id-ID"/>
        </w:rPr>
        <w:lastRenderedPageBreak/>
        <w:t>Management (Coordinator above) conduct Site Inspection quarterly</w:t>
      </w:r>
    </w:p>
    <w:p w14:paraId="1D43DEF1" w14:textId="77777777" w:rsidR="00F55DA2" w:rsidRPr="00F55DA2" w:rsidRDefault="00F55DA2" w:rsidP="00C852BE">
      <w:pPr>
        <w:spacing w:before="0" w:after="0" w:line="360" w:lineRule="auto"/>
        <w:ind w:left="720"/>
        <w:contextualSpacing/>
        <w:jc w:val="both"/>
        <w:rPr>
          <w:rFonts w:ascii="Century Gothic" w:eastAsiaTheme="minorEastAsia" w:hAnsi="Century Gothic" w:cs="Arial"/>
          <w:kern w:val="24"/>
          <w:sz w:val="22"/>
          <w:lang w:val="id-ID"/>
        </w:rPr>
      </w:pPr>
    </w:p>
    <w:p w14:paraId="4FCC8AA8" w14:textId="46465014" w:rsidR="00F55DA2" w:rsidRPr="00F55DA2" w:rsidRDefault="00F55DA2" w:rsidP="00C852BE">
      <w:pPr>
        <w:pStyle w:val="PositionText"/>
        <w:keepNext/>
        <w:spacing w:after="0" w:line="360" w:lineRule="auto"/>
        <w:jc w:val="both"/>
        <w:rPr>
          <w:rFonts w:ascii="Century Gothic" w:hAnsi="Century Gothic"/>
          <w:color w:val="auto"/>
        </w:rPr>
      </w:pPr>
      <w:r w:rsidRPr="00F55DA2">
        <w:rPr>
          <w:rFonts w:ascii="Century Gothic" w:hAnsi="Century Gothic"/>
          <w:color w:val="auto"/>
        </w:rPr>
        <w:t xml:space="preserve">Conducting and administering these systems will be the responsibility of </w:t>
      </w:r>
      <w:r w:rsidR="0073400C">
        <w:rPr>
          <w:rFonts w:ascii="Century Gothic" w:hAnsi="Century Gothic"/>
          <w:color w:val="auto"/>
        </w:rPr>
        <w:t>Service</w:t>
      </w:r>
      <w:r w:rsidRPr="00F55DA2">
        <w:rPr>
          <w:rFonts w:ascii="Century Gothic" w:hAnsi="Century Gothic"/>
          <w:color w:val="auto"/>
        </w:rPr>
        <w:t xml:space="preserve"> Supervisor.</w:t>
      </w:r>
    </w:p>
    <w:p w14:paraId="74F03754" w14:textId="77777777" w:rsidR="00F55DA2" w:rsidRPr="00F55DA2" w:rsidRDefault="00142E9E" w:rsidP="00C852BE">
      <w:pPr>
        <w:pStyle w:val="PositionText"/>
        <w:keepNext/>
        <w:spacing w:line="360" w:lineRule="auto"/>
        <w:jc w:val="both"/>
        <w:rPr>
          <w:rFonts w:ascii="Century Gothic" w:hAnsi="Century Gothic"/>
          <w:color w:val="auto"/>
          <w:lang w:val="id-ID"/>
        </w:rPr>
      </w:pPr>
      <w:r>
        <w:rPr>
          <w:rFonts w:ascii="Century Gothic" w:hAnsi="Century Gothic"/>
          <w:color w:val="auto"/>
        </w:rPr>
        <w:t xml:space="preserve">Alfa Pilar Indonesia </w:t>
      </w:r>
      <w:r w:rsidR="00F55DA2" w:rsidRPr="00F55DA2">
        <w:rPr>
          <w:rFonts w:ascii="Century Gothic" w:hAnsi="Century Gothic"/>
          <w:color w:val="auto"/>
        </w:rPr>
        <w:t>employees have management support to implement initiatives and to participate in audits / analyses.</w:t>
      </w:r>
    </w:p>
    <w:p w14:paraId="3E878BB9" w14:textId="77777777" w:rsidR="00F55DA2" w:rsidRPr="00F55DA2" w:rsidRDefault="00F55DA2" w:rsidP="00C852BE">
      <w:pPr>
        <w:pStyle w:val="Heading2"/>
        <w:numPr>
          <w:ilvl w:val="0"/>
          <w:numId w:val="0"/>
        </w:numPr>
        <w:spacing w:line="360" w:lineRule="auto"/>
        <w:ind w:left="900" w:hanging="450"/>
        <w:rPr>
          <w:rFonts w:ascii="Century Gothic" w:hAnsi="Century Gothic"/>
        </w:rPr>
      </w:pPr>
      <w:bookmarkStart w:id="6" w:name="_Toc307298321"/>
      <w:bookmarkStart w:id="7" w:name="_Ref275763584"/>
      <w:r w:rsidRPr="002F352D">
        <w:rPr>
          <w:rFonts w:ascii="Century Gothic" w:hAnsi="Century Gothic"/>
          <w:sz w:val="28"/>
          <w:szCs w:val="28"/>
        </w:rPr>
        <w:t>Communication of Arrangements</w:t>
      </w:r>
      <w:bookmarkEnd w:id="6"/>
    </w:p>
    <w:p w14:paraId="71081BEF" w14:textId="77777777" w:rsidR="00F55DA2" w:rsidRPr="00F55DA2" w:rsidRDefault="00F55DA2" w:rsidP="00C852BE">
      <w:pPr>
        <w:pStyle w:val="BodyText2HSES"/>
        <w:spacing w:line="360" w:lineRule="auto"/>
        <w:jc w:val="both"/>
        <w:rPr>
          <w:rFonts w:ascii="Century Gothic" w:hAnsi="Century Gothic"/>
          <w:lang w:val="id-ID"/>
        </w:rPr>
      </w:pPr>
      <w:r w:rsidRPr="00F55DA2">
        <w:rPr>
          <w:rFonts w:ascii="Century Gothic" w:hAnsi="Century Gothic"/>
        </w:rPr>
        <w:t xml:space="preserve">All persons identified on the </w:t>
      </w:r>
      <w:r w:rsidRPr="00F55DA2">
        <w:rPr>
          <w:rFonts w:ascii="Century Gothic" w:hAnsi="Century Gothic"/>
          <w:lang w:val="id-ID"/>
        </w:rPr>
        <w:t>Organization Chart</w:t>
      </w:r>
      <w:r w:rsidRPr="00F55DA2">
        <w:rPr>
          <w:rFonts w:ascii="Century Gothic" w:hAnsi="Century Gothic"/>
        </w:rPr>
        <w:t xml:space="preserve"> signify their understanding and acceptance of accountabilities and arrangements defined in this document</w:t>
      </w:r>
      <w:r w:rsidRPr="00F55DA2">
        <w:rPr>
          <w:rFonts w:ascii="Century Gothic" w:hAnsi="Century Gothic"/>
          <w:lang w:val="id-ID"/>
        </w:rPr>
        <w:t>.</w:t>
      </w:r>
    </w:p>
    <w:p w14:paraId="5F2496F5" w14:textId="77777777" w:rsidR="00F55DA2" w:rsidRPr="002F352D" w:rsidRDefault="00F55DA2" w:rsidP="00C852BE">
      <w:pPr>
        <w:pStyle w:val="Heading2"/>
        <w:numPr>
          <w:ilvl w:val="0"/>
          <w:numId w:val="0"/>
        </w:numPr>
        <w:spacing w:line="360" w:lineRule="auto"/>
        <w:ind w:left="900" w:hanging="450"/>
        <w:rPr>
          <w:rFonts w:ascii="Century Gothic" w:hAnsi="Century Gothic"/>
          <w:sz w:val="28"/>
          <w:szCs w:val="28"/>
        </w:rPr>
      </w:pPr>
      <w:bookmarkStart w:id="8" w:name="_Toc307298322"/>
      <w:r w:rsidRPr="002F352D">
        <w:rPr>
          <w:rFonts w:ascii="Century Gothic" w:hAnsi="Century Gothic"/>
          <w:sz w:val="28"/>
          <w:szCs w:val="28"/>
        </w:rPr>
        <w:t>Communication to the Workforce</w:t>
      </w:r>
      <w:bookmarkEnd w:id="8"/>
    </w:p>
    <w:p w14:paraId="19C02E04" w14:textId="314B97D5" w:rsidR="00F55DA2" w:rsidRPr="00F55DA2" w:rsidRDefault="00F55DA2" w:rsidP="00C852BE">
      <w:pPr>
        <w:pStyle w:val="BodyText2HSES"/>
        <w:spacing w:before="0" w:after="0" w:line="360" w:lineRule="auto"/>
        <w:jc w:val="both"/>
        <w:rPr>
          <w:rFonts w:ascii="Century Gothic" w:hAnsi="Century Gothic"/>
          <w:color w:val="auto"/>
        </w:rPr>
      </w:pPr>
      <w:r w:rsidRPr="00F55DA2">
        <w:rPr>
          <w:rFonts w:ascii="Century Gothic" w:hAnsi="Century Gothic"/>
          <w:color w:val="auto"/>
        </w:rPr>
        <w:t xml:space="preserve">Communicating the agreed HSE </w:t>
      </w:r>
      <w:r w:rsidRPr="00F55DA2">
        <w:rPr>
          <w:rFonts w:ascii="Century Gothic" w:hAnsi="Century Gothic"/>
          <w:color w:val="auto"/>
          <w:lang w:val="id-ID"/>
        </w:rPr>
        <w:t>Plan</w:t>
      </w:r>
      <w:r w:rsidRPr="00F55DA2">
        <w:rPr>
          <w:rFonts w:ascii="Century Gothic" w:hAnsi="Century Gothic"/>
          <w:color w:val="auto"/>
        </w:rPr>
        <w:t xml:space="preserve"> is vital to their successful implementation. </w:t>
      </w:r>
      <w:r w:rsidR="002F352D">
        <w:rPr>
          <w:rFonts w:ascii="Century Gothic" w:hAnsi="Century Gothic"/>
          <w:color w:val="auto"/>
        </w:rPr>
        <w:t>Alfa Pilar Indonesia</w:t>
      </w:r>
      <w:r w:rsidRPr="00F55DA2">
        <w:rPr>
          <w:rFonts w:ascii="Century Gothic" w:hAnsi="Century Gothic"/>
          <w:color w:val="auto"/>
          <w:lang w:val="id-ID"/>
        </w:rPr>
        <w:t xml:space="preserve"> </w:t>
      </w:r>
      <w:r w:rsidRPr="00F55DA2">
        <w:rPr>
          <w:rFonts w:ascii="Century Gothic" w:hAnsi="Century Gothic"/>
          <w:color w:val="auto"/>
        </w:rPr>
        <w:t xml:space="preserve">employees </w:t>
      </w:r>
      <w:r w:rsidRPr="00F55DA2">
        <w:rPr>
          <w:rFonts w:ascii="Century Gothic" w:hAnsi="Century Gothic"/>
          <w:color w:val="auto"/>
          <w:lang w:val="id-ID"/>
        </w:rPr>
        <w:t xml:space="preserve">who </w:t>
      </w:r>
      <w:r w:rsidRPr="00F55DA2">
        <w:rPr>
          <w:rFonts w:ascii="Century Gothic" w:hAnsi="Century Gothic"/>
          <w:color w:val="auto"/>
        </w:rPr>
        <w:t xml:space="preserve">providing </w:t>
      </w:r>
      <w:r w:rsidR="00552931">
        <w:rPr>
          <w:rFonts w:ascii="Century Gothic" w:hAnsi="Century Gothic"/>
          <w:color w:val="auto"/>
        </w:rPr>
        <w:t xml:space="preserve">PROVISION OF AERATED DRILLING SERVICES </w:t>
      </w:r>
      <w:r w:rsidRPr="00F55DA2">
        <w:rPr>
          <w:rFonts w:ascii="Century Gothic" w:hAnsi="Century Gothic"/>
          <w:color w:val="auto"/>
        </w:rPr>
        <w:t>are made aware of the interface arrangements with respect to the following.</w:t>
      </w:r>
    </w:p>
    <w:p w14:paraId="7CB21056" w14:textId="4CF79E13" w:rsidR="00F55DA2" w:rsidRPr="00F55DA2" w:rsidRDefault="002F352D" w:rsidP="00C852BE">
      <w:pPr>
        <w:pStyle w:val="Bullet2HSES"/>
        <w:spacing w:after="0" w:line="360" w:lineRule="auto"/>
        <w:rPr>
          <w:rFonts w:ascii="Century Gothic" w:hAnsi="Century Gothic"/>
        </w:rPr>
      </w:pPr>
      <w:r>
        <w:rPr>
          <w:rFonts w:ascii="Century Gothic" w:hAnsi="Century Gothic"/>
        </w:rPr>
        <w:t>Alfa Pilar Indonesia</w:t>
      </w:r>
      <w:r w:rsidR="00F55DA2" w:rsidRPr="00F55DA2">
        <w:rPr>
          <w:rFonts w:ascii="Century Gothic" w:hAnsi="Century Gothic"/>
        </w:rPr>
        <w:t xml:space="preserve"> and </w:t>
      </w:r>
      <w:r w:rsidR="009B4668" w:rsidRPr="0074501D">
        <w:rPr>
          <w:rFonts w:ascii="Century Gothic" w:hAnsi="Century Gothic"/>
        </w:rPr>
        <w:t>PT. GREATWALL DRILLING ASIA PACIFIC</w:t>
      </w:r>
      <w:r w:rsidR="00F55DA2" w:rsidRPr="00F55DA2">
        <w:rPr>
          <w:rFonts w:ascii="Century Gothic" w:hAnsi="Century Gothic"/>
          <w:lang w:val="id-ID"/>
        </w:rPr>
        <w:t xml:space="preserve"> </w:t>
      </w:r>
      <w:r w:rsidR="00F55DA2" w:rsidRPr="00F55DA2">
        <w:rPr>
          <w:rFonts w:ascii="Century Gothic" w:hAnsi="Century Gothic"/>
        </w:rPr>
        <w:t>HSE policies</w:t>
      </w:r>
    </w:p>
    <w:p w14:paraId="5629BEFC" w14:textId="77777777" w:rsidR="00F55DA2" w:rsidRPr="00F55DA2" w:rsidRDefault="00F55DA2" w:rsidP="00C852BE">
      <w:pPr>
        <w:pStyle w:val="Bullet2HSES"/>
        <w:spacing w:after="0" w:line="360" w:lineRule="auto"/>
        <w:rPr>
          <w:rFonts w:ascii="Century Gothic" w:hAnsi="Century Gothic"/>
        </w:rPr>
      </w:pPr>
      <w:r w:rsidRPr="00F55DA2">
        <w:rPr>
          <w:rFonts w:ascii="Century Gothic" w:hAnsi="Century Gothic"/>
        </w:rPr>
        <w:t>Project organizational structure and accountability</w:t>
      </w:r>
    </w:p>
    <w:p w14:paraId="1A909A3F" w14:textId="77777777" w:rsidR="00F55DA2" w:rsidRPr="00F55DA2" w:rsidRDefault="00F55DA2" w:rsidP="00C852BE">
      <w:pPr>
        <w:pStyle w:val="Bullet2HSES"/>
        <w:spacing w:after="0" w:line="360" w:lineRule="auto"/>
        <w:rPr>
          <w:rFonts w:ascii="Century Gothic" w:hAnsi="Century Gothic"/>
        </w:rPr>
      </w:pPr>
      <w:r w:rsidRPr="00F55DA2">
        <w:rPr>
          <w:rFonts w:ascii="Century Gothic" w:hAnsi="Century Gothic"/>
        </w:rPr>
        <w:t>Planning and setting of standards</w:t>
      </w:r>
    </w:p>
    <w:p w14:paraId="387A2E6A" w14:textId="77777777" w:rsidR="00F55DA2" w:rsidRPr="00F55DA2" w:rsidRDefault="00F55DA2" w:rsidP="00C852BE">
      <w:pPr>
        <w:pStyle w:val="Bullet2HSES"/>
        <w:spacing w:after="0" w:line="360" w:lineRule="auto"/>
        <w:rPr>
          <w:rFonts w:ascii="Century Gothic" w:hAnsi="Century Gothic"/>
        </w:rPr>
      </w:pPr>
      <w:r w:rsidRPr="00F55DA2">
        <w:rPr>
          <w:rFonts w:ascii="Century Gothic" w:hAnsi="Century Gothic"/>
        </w:rPr>
        <w:t>Hazard analysis and controlling risks</w:t>
      </w:r>
    </w:p>
    <w:p w14:paraId="425375F2" w14:textId="77777777" w:rsidR="00F55DA2" w:rsidRPr="00F55DA2" w:rsidRDefault="00F55DA2" w:rsidP="00C852BE">
      <w:pPr>
        <w:pStyle w:val="Bullet2HSES"/>
        <w:spacing w:after="0" w:line="360" w:lineRule="auto"/>
        <w:rPr>
          <w:rFonts w:ascii="Century Gothic" w:hAnsi="Century Gothic"/>
        </w:rPr>
      </w:pPr>
      <w:r w:rsidRPr="00F55DA2">
        <w:rPr>
          <w:rFonts w:ascii="Century Gothic" w:hAnsi="Century Gothic"/>
        </w:rPr>
        <w:t>Measuring and monitoring performance</w:t>
      </w:r>
    </w:p>
    <w:p w14:paraId="16E08BCD" w14:textId="77777777" w:rsidR="00F55DA2" w:rsidRPr="00F55DA2" w:rsidRDefault="00F55DA2" w:rsidP="00C852BE">
      <w:pPr>
        <w:pStyle w:val="Bullet2HSES"/>
        <w:spacing w:after="0" w:line="360" w:lineRule="auto"/>
        <w:rPr>
          <w:rFonts w:ascii="Century Gothic" w:hAnsi="Century Gothic"/>
        </w:rPr>
      </w:pPr>
      <w:r w:rsidRPr="00F55DA2">
        <w:rPr>
          <w:rFonts w:ascii="Century Gothic" w:hAnsi="Century Gothic"/>
        </w:rPr>
        <w:t>Audit &amp; review</w:t>
      </w:r>
    </w:p>
    <w:p w14:paraId="3F5FE481" w14:textId="77777777" w:rsidR="00F55DA2" w:rsidRPr="00F55DA2" w:rsidRDefault="00F55DA2" w:rsidP="00C852BE">
      <w:pPr>
        <w:pStyle w:val="Bullet2HSES"/>
        <w:spacing w:after="0" w:line="360" w:lineRule="auto"/>
        <w:rPr>
          <w:rFonts w:ascii="Century Gothic" w:hAnsi="Century Gothic"/>
        </w:rPr>
      </w:pPr>
      <w:r w:rsidRPr="00F55DA2">
        <w:rPr>
          <w:rFonts w:ascii="Century Gothic" w:hAnsi="Century Gothic"/>
        </w:rPr>
        <w:t>Lessons learned and improvement actions</w:t>
      </w:r>
    </w:p>
    <w:p w14:paraId="5CCE0912" w14:textId="77777777" w:rsidR="00F55DA2" w:rsidRPr="00F55DA2" w:rsidRDefault="00F55DA2" w:rsidP="00C852BE">
      <w:pPr>
        <w:pStyle w:val="BodyText2HSES"/>
        <w:spacing w:line="360" w:lineRule="auto"/>
        <w:jc w:val="both"/>
        <w:rPr>
          <w:rFonts w:ascii="Century Gothic" w:hAnsi="Century Gothic"/>
          <w:color w:val="auto"/>
          <w:lang w:val="id-ID"/>
        </w:rPr>
      </w:pPr>
      <w:r w:rsidRPr="00F55DA2">
        <w:rPr>
          <w:rFonts w:ascii="Century Gothic" w:hAnsi="Century Gothic"/>
          <w:color w:val="auto"/>
        </w:rPr>
        <w:t>Communication of the Interface arrangements to the workforce will be cascaded via line management, safety committees / meetings, safety representatives, pre-job safety meetings, etc.</w:t>
      </w:r>
    </w:p>
    <w:p w14:paraId="673EDA11" w14:textId="77777777" w:rsidR="00F55DA2" w:rsidRPr="002F352D" w:rsidRDefault="00F55DA2" w:rsidP="00C852BE">
      <w:pPr>
        <w:pStyle w:val="Heading2"/>
        <w:numPr>
          <w:ilvl w:val="0"/>
          <w:numId w:val="0"/>
        </w:numPr>
        <w:spacing w:line="360" w:lineRule="auto"/>
        <w:ind w:left="900" w:hanging="450"/>
        <w:rPr>
          <w:rFonts w:ascii="Century Gothic" w:hAnsi="Century Gothic"/>
          <w:sz w:val="28"/>
          <w:szCs w:val="28"/>
        </w:rPr>
      </w:pPr>
      <w:bookmarkStart w:id="9" w:name="_Toc307298323"/>
      <w:r w:rsidRPr="002F352D">
        <w:rPr>
          <w:rFonts w:ascii="Century Gothic" w:hAnsi="Century Gothic"/>
          <w:sz w:val="28"/>
          <w:szCs w:val="28"/>
        </w:rPr>
        <w:lastRenderedPageBreak/>
        <w:t>Communication of Information Between Parties</w:t>
      </w:r>
      <w:bookmarkEnd w:id="9"/>
      <w:r w:rsidRPr="002F352D">
        <w:rPr>
          <w:rFonts w:ascii="Century Gothic" w:hAnsi="Century Gothic"/>
          <w:sz w:val="28"/>
          <w:szCs w:val="28"/>
        </w:rPr>
        <w:t xml:space="preserve"> </w:t>
      </w:r>
    </w:p>
    <w:p w14:paraId="7140B8E8" w14:textId="4072E1B5" w:rsidR="00F55DA2" w:rsidRPr="00F55DA2" w:rsidRDefault="00F55DA2" w:rsidP="00C852BE">
      <w:pPr>
        <w:pStyle w:val="BodyText2HSES"/>
        <w:spacing w:line="360" w:lineRule="auto"/>
        <w:jc w:val="both"/>
        <w:rPr>
          <w:rFonts w:ascii="Century Gothic" w:hAnsi="Century Gothic"/>
          <w:color w:val="auto"/>
        </w:rPr>
      </w:pPr>
      <w:r w:rsidRPr="00F55DA2">
        <w:rPr>
          <w:rFonts w:ascii="Century Gothic" w:hAnsi="Century Gothic"/>
          <w:color w:val="auto"/>
        </w:rPr>
        <w:t xml:space="preserve">The detailed work schedule necessary for carrying out </w:t>
      </w:r>
      <w:r w:rsidR="009B4668">
        <w:rPr>
          <w:rFonts w:ascii="Century Gothic" w:hAnsi="Century Gothic"/>
          <w:color w:val="auto"/>
        </w:rPr>
        <w:t>PROVISION OF AERATED DRILLING SERVICES</w:t>
      </w:r>
      <w:r w:rsidRPr="00F55DA2">
        <w:rPr>
          <w:rFonts w:ascii="Century Gothic" w:hAnsi="Century Gothic"/>
          <w:color w:val="auto"/>
        </w:rPr>
        <w:t xml:space="preserve"> will be agreed between </w:t>
      </w:r>
      <w:r w:rsidR="002F352D">
        <w:rPr>
          <w:rFonts w:ascii="Century Gothic" w:hAnsi="Century Gothic"/>
          <w:color w:val="auto"/>
        </w:rPr>
        <w:t>Alfa Pilar Indonesia</w:t>
      </w:r>
      <w:r w:rsidRPr="00F55DA2">
        <w:rPr>
          <w:rFonts w:ascii="Century Gothic" w:hAnsi="Century Gothic"/>
          <w:color w:val="auto"/>
          <w:lang w:val="id-ID"/>
        </w:rPr>
        <w:t xml:space="preserve"> </w:t>
      </w:r>
      <w:r w:rsidRPr="00F55DA2">
        <w:rPr>
          <w:rFonts w:ascii="Century Gothic" w:hAnsi="Century Gothic"/>
          <w:color w:val="auto"/>
        </w:rPr>
        <w:t xml:space="preserve">and </w:t>
      </w:r>
      <w:r w:rsidR="009B4668" w:rsidRPr="0074501D">
        <w:rPr>
          <w:rFonts w:ascii="Century Gothic" w:hAnsi="Century Gothic"/>
          <w:szCs w:val="22"/>
        </w:rPr>
        <w:t>PT. GREATWALL DRILLING ASIA PACIFIC</w:t>
      </w:r>
      <w:r w:rsidRPr="00F55DA2">
        <w:rPr>
          <w:rFonts w:ascii="Century Gothic" w:hAnsi="Century Gothic"/>
          <w:color w:val="auto"/>
        </w:rPr>
        <w:t xml:space="preserve">. The detailed work schedule will be in accordance with procedures and routines provided by </w:t>
      </w:r>
      <w:r w:rsidR="00EF7742">
        <w:rPr>
          <w:rFonts w:ascii="Century Gothic" w:hAnsi="Century Gothic"/>
          <w:color w:val="auto"/>
        </w:rPr>
        <w:t>Alfa Pilar Indonesia</w:t>
      </w:r>
      <w:r w:rsidRPr="00F55DA2">
        <w:rPr>
          <w:rFonts w:ascii="Century Gothic" w:hAnsi="Century Gothic"/>
          <w:color w:val="auto"/>
          <w:lang w:val="id-ID"/>
        </w:rPr>
        <w:t xml:space="preserve"> </w:t>
      </w:r>
      <w:r w:rsidRPr="00F55DA2">
        <w:rPr>
          <w:rFonts w:ascii="Century Gothic" w:hAnsi="Century Gothic"/>
          <w:color w:val="auto"/>
        </w:rPr>
        <w:t xml:space="preserve">and </w:t>
      </w:r>
      <w:r w:rsidR="00EF7742">
        <w:rPr>
          <w:rFonts w:ascii="Century Gothic" w:hAnsi="Century Gothic"/>
          <w:color w:val="auto"/>
        </w:rPr>
        <w:t>Client Name</w:t>
      </w:r>
      <w:r w:rsidRPr="00F55DA2">
        <w:rPr>
          <w:rFonts w:ascii="Century Gothic" w:hAnsi="Century Gothic"/>
          <w:color w:val="auto"/>
          <w:lang w:val="id-ID"/>
        </w:rPr>
        <w:t xml:space="preserve"> </w:t>
      </w:r>
      <w:r w:rsidRPr="00F55DA2">
        <w:rPr>
          <w:rFonts w:ascii="Century Gothic" w:hAnsi="Century Gothic"/>
          <w:color w:val="auto"/>
        </w:rPr>
        <w:t>and will include, or refer to, hazard identification and risk assessments, as appropriate.</w:t>
      </w:r>
    </w:p>
    <w:p w14:paraId="5B028A59" w14:textId="2EB2B0A1" w:rsidR="00F55DA2" w:rsidRPr="00F55DA2" w:rsidRDefault="00F55DA2" w:rsidP="00C852BE">
      <w:pPr>
        <w:pStyle w:val="BodyText2HSES"/>
        <w:spacing w:line="360" w:lineRule="auto"/>
        <w:jc w:val="both"/>
        <w:rPr>
          <w:rFonts w:ascii="Century Gothic" w:hAnsi="Century Gothic"/>
          <w:color w:val="auto"/>
        </w:rPr>
      </w:pPr>
      <w:r w:rsidRPr="00F55DA2">
        <w:rPr>
          <w:rFonts w:ascii="Century Gothic" w:hAnsi="Century Gothic"/>
          <w:color w:val="auto"/>
        </w:rPr>
        <w:t xml:space="preserve">For unscheduled work </w:t>
      </w:r>
      <w:r w:rsidR="00EF7742">
        <w:rPr>
          <w:rFonts w:ascii="Century Gothic" w:hAnsi="Century Gothic"/>
          <w:color w:val="auto"/>
        </w:rPr>
        <w:t>Alfa Pilar Indonesia</w:t>
      </w:r>
      <w:r w:rsidRPr="00F55DA2">
        <w:rPr>
          <w:rFonts w:ascii="Century Gothic" w:hAnsi="Century Gothic"/>
          <w:color w:val="auto"/>
        </w:rPr>
        <w:t xml:space="preserve"> and </w:t>
      </w:r>
      <w:r w:rsidR="009B4668" w:rsidRPr="0074501D">
        <w:rPr>
          <w:rFonts w:ascii="Century Gothic" w:hAnsi="Century Gothic"/>
          <w:szCs w:val="22"/>
        </w:rPr>
        <w:t>PT. GREATWALL DRILLING ASIA PACIFIC</w:t>
      </w:r>
      <w:r w:rsidRPr="00F55DA2">
        <w:rPr>
          <w:rFonts w:ascii="Century Gothic" w:hAnsi="Century Gothic"/>
          <w:color w:val="auto"/>
          <w:lang w:val="id-ID"/>
        </w:rPr>
        <w:t xml:space="preserve"> </w:t>
      </w:r>
      <w:r w:rsidRPr="00F55DA2">
        <w:rPr>
          <w:rFonts w:ascii="Century Gothic" w:hAnsi="Century Gothic"/>
          <w:color w:val="auto"/>
        </w:rPr>
        <w:t>will verify that the work has the appropriate approvals and that all hazards and risks are identified, highlighted and controlled.</w:t>
      </w:r>
    </w:p>
    <w:p w14:paraId="0B827218" w14:textId="6A5F076D" w:rsidR="00F55DA2" w:rsidRDefault="00F55DA2" w:rsidP="00C852BE">
      <w:pPr>
        <w:pStyle w:val="BodyText2HSES"/>
        <w:spacing w:before="0" w:after="0" w:line="360" w:lineRule="auto"/>
        <w:jc w:val="both"/>
        <w:rPr>
          <w:rFonts w:ascii="Century Gothic" w:hAnsi="Century Gothic"/>
          <w:color w:val="auto"/>
        </w:rPr>
      </w:pPr>
      <w:r w:rsidRPr="00F55DA2">
        <w:rPr>
          <w:rFonts w:ascii="Century Gothic" w:hAnsi="Century Gothic"/>
          <w:color w:val="auto"/>
        </w:rPr>
        <w:t xml:space="preserve">Information exchange required for the day to day supervision of </w:t>
      </w:r>
      <w:r w:rsidR="009B4668">
        <w:rPr>
          <w:rFonts w:ascii="Century Gothic" w:hAnsi="Century Gothic"/>
          <w:color w:val="auto"/>
        </w:rPr>
        <w:t xml:space="preserve">PROVISION OF AERATED DRILLING SERVICES </w:t>
      </w:r>
      <w:r w:rsidRPr="00F55DA2">
        <w:rPr>
          <w:rFonts w:ascii="Century Gothic" w:hAnsi="Century Gothic"/>
          <w:color w:val="auto"/>
        </w:rPr>
        <w:t xml:space="preserve">will take place between </w:t>
      </w:r>
      <w:r w:rsidR="00EF7742">
        <w:rPr>
          <w:rFonts w:ascii="Century Gothic" w:hAnsi="Century Gothic"/>
          <w:color w:val="auto"/>
        </w:rPr>
        <w:t>Alfa Pilar Indonesia</w:t>
      </w:r>
      <w:r w:rsidRPr="00F55DA2">
        <w:rPr>
          <w:rFonts w:ascii="Century Gothic" w:hAnsi="Century Gothic"/>
          <w:color w:val="auto"/>
          <w:lang w:val="id-ID"/>
        </w:rPr>
        <w:t xml:space="preserve"> </w:t>
      </w:r>
      <w:r w:rsidRPr="00F55DA2">
        <w:rPr>
          <w:rFonts w:ascii="Century Gothic" w:hAnsi="Century Gothic"/>
          <w:color w:val="auto"/>
        </w:rPr>
        <w:t>and</w:t>
      </w:r>
      <w:r w:rsidR="00EF7742">
        <w:rPr>
          <w:rFonts w:ascii="Century Gothic" w:hAnsi="Century Gothic"/>
          <w:color w:val="auto"/>
        </w:rPr>
        <w:t xml:space="preserve"> </w:t>
      </w:r>
      <w:r w:rsidR="009B4668" w:rsidRPr="0074501D">
        <w:rPr>
          <w:rFonts w:ascii="Century Gothic" w:hAnsi="Century Gothic"/>
          <w:szCs w:val="22"/>
        </w:rPr>
        <w:t>PT. GREATWALL DRILLING ASIA PACIFIC</w:t>
      </w:r>
      <w:r w:rsidRPr="00F55DA2">
        <w:rPr>
          <w:rFonts w:ascii="Century Gothic" w:hAnsi="Century Gothic"/>
          <w:color w:val="auto"/>
        </w:rPr>
        <w:t xml:space="preserve">. </w:t>
      </w:r>
      <w:r w:rsidR="00EF7742">
        <w:rPr>
          <w:rFonts w:ascii="Century Gothic" w:hAnsi="Century Gothic"/>
          <w:color w:val="auto"/>
        </w:rPr>
        <w:t xml:space="preserve">Alfa Pilar Indonesia </w:t>
      </w:r>
      <w:r w:rsidRPr="00F55DA2">
        <w:rPr>
          <w:rFonts w:ascii="Century Gothic" w:hAnsi="Century Gothic"/>
          <w:color w:val="auto"/>
        </w:rPr>
        <w:t xml:space="preserve">and </w:t>
      </w:r>
      <w:r w:rsidR="009B4668" w:rsidRPr="0074501D">
        <w:rPr>
          <w:rFonts w:ascii="Century Gothic" w:hAnsi="Century Gothic"/>
          <w:szCs w:val="22"/>
        </w:rPr>
        <w:t>PT. GREATWALL DRILLING ASIA PACIFIC</w:t>
      </w:r>
      <w:r w:rsidRPr="00F55DA2">
        <w:rPr>
          <w:rFonts w:ascii="Century Gothic" w:hAnsi="Century Gothic"/>
          <w:color w:val="auto"/>
          <w:lang w:val="id-ID"/>
        </w:rPr>
        <w:t xml:space="preserve"> </w:t>
      </w:r>
      <w:r w:rsidRPr="00F55DA2">
        <w:rPr>
          <w:rFonts w:ascii="Century Gothic" w:hAnsi="Century Gothic"/>
          <w:color w:val="auto"/>
        </w:rPr>
        <w:t>will report daily and regular interface meetings will be held. The communications will cover the following.</w:t>
      </w:r>
    </w:p>
    <w:p w14:paraId="5AACCEE4" w14:textId="77777777" w:rsidR="00527B7E" w:rsidRPr="00F55DA2" w:rsidRDefault="00527B7E" w:rsidP="00C852BE">
      <w:pPr>
        <w:pStyle w:val="BodyText2HSES"/>
        <w:spacing w:before="0" w:after="0" w:line="360" w:lineRule="auto"/>
        <w:jc w:val="both"/>
        <w:rPr>
          <w:rFonts w:ascii="Century Gothic" w:hAnsi="Century Gothic"/>
          <w:color w:val="auto"/>
        </w:rPr>
      </w:pPr>
    </w:p>
    <w:p w14:paraId="265FBC91" w14:textId="77777777" w:rsidR="00F55DA2" w:rsidRPr="00F55DA2" w:rsidRDefault="00F55DA2" w:rsidP="00C852BE">
      <w:pPr>
        <w:pStyle w:val="Bullet2HSES"/>
        <w:spacing w:after="0" w:line="360" w:lineRule="auto"/>
        <w:rPr>
          <w:rFonts w:ascii="Century Gothic" w:hAnsi="Century Gothic"/>
        </w:rPr>
      </w:pPr>
      <w:r w:rsidRPr="00F55DA2">
        <w:rPr>
          <w:rFonts w:ascii="Century Gothic" w:hAnsi="Century Gothic"/>
        </w:rPr>
        <w:t>Activity status / changes to program</w:t>
      </w:r>
    </w:p>
    <w:p w14:paraId="41D1C2D8" w14:textId="77777777" w:rsidR="00F55DA2" w:rsidRPr="00F55DA2" w:rsidRDefault="00F55DA2" w:rsidP="00C852BE">
      <w:pPr>
        <w:pStyle w:val="Bullet2HSES"/>
        <w:spacing w:after="0" w:line="360" w:lineRule="auto"/>
        <w:rPr>
          <w:rFonts w:ascii="Century Gothic" w:hAnsi="Century Gothic"/>
        </w:rPr>
      </w:pPr>
      <w:r w:rsidRPr="00F55DA2">
        <w:rPr>
          <w:rFonts w:ascii="Century Gothic" w:hAnsi="Century Gothic"/>
        </w:rPr>
        <w:t>Deficiencies, outstanding reports or defects</w:t>
      </w:r>
    </w:p>
    <w:p w14:paraId="272CACD7" w14:textId="77777777" w:rsidR="00F55DA2" w:rsidRPr="00F55DA2" w:rsidRDefault="00F55DA2" w:rsidP="00C852BE">
      <w:pPr>
        <w:pStyle w:val="Bullet2HSES"/>
        <w:spacing w:after="0" w:line="360" w:lineRule="auto"/>
        <w:rPr>
          <w:rFonts w:ascii="Century Gothic" w:hAnsi="Century Gothic"/>
        </w:rPr>
      </w:pPr>
      <w:r w:rsidRPr="00F55DA2">
        <w:rPr>
          <w:rFonts w:ascii="Century Gothic" w:hAnsi="Century Gothic"/>
        </w:rPr>
        <w:t>Accidents / incidents</w:t>
      </w:r>
    </w:p>
    <w:p w14:paraId="77EF7BCF" w14:textId="77777777" w:rsidR="00F55DA2" w:rsidRPr="00F55DA2" w:rsidRDefault="00F55DA2" w:rsidP="00C852BE">
      <w:pPr>
        <w:pStyle w:val="Bullet2HSES"/>
        <w:spacing w:after="0" w:line="360" w:lineRule="auto"/>
        <w:rPr>
          <w:rFonts w:ascii="Century Gothic" w:hAnsi="Century Gothic"/>
        </w:rPr>
      </w:pPr>
      <w:r w:rsidRPr="00F55DA2">
        <w:rPr>
          <w:rFonts w:ascii="Century Gothic" w:hAnsi="Century Gothic"/>
        </w:rPr>
        <w:t>Problem areas identified from safety observation programs</w:t>
      </w:r>
    </w:p>
    <w:p w14:paraId="396DADE2" w14:textId="77777777" w:rsidR="00F55DA2" w:rsidRPr="00F55DA2" w:rsidRDefault="00F55DA2" w:rsidP="00C852BE">
      <w:pPr>
        <w:pStyle w:val="Bullet2HSES"/>
        <w:spacing w:after="0" w:line="360" w:lineRule="auto"/>
        <w:jc w:val="both"/>
        <w:rPr>
          <w:rFonts w:ascii="Century Gothic" w:hAnsi="Century Gothic"/>
        </w:rPr>
      </w:pPr>
      <w:r w:rsidRPr="00F55DA2">
        <w:rPr>
          <w:rFonts w:ascii="Century Gothic" w:hAnsi="Century Gothic"/>
        </w:rPr>
        <w:t>Safety information communications</w:t>
      </w:r>
    </w:p>
    <w:p w14:paraId="3FB49057" w14:textId="77777777" w:rsidR="00F55DA2" w:rsidRPr="00F55DA2" w:rsidRDefault="00F55DA2" w:rsidP="00C852BE">
      <w:pPr>
        <w:pStyle w:val="Bullet2HSES"/>
        <w:spacing w:after="0" w:line="360" w:lineRule="auto"/>
        <w:rPr>
          <w:rFonts w:ascii="Century Gothic" w:hAnsi="Century Gothic"/>
        </w:rPr>
      </w:pPr>
      <w:r w:rsidRPr="00F55DA2">
        <w:rPr>
          <w:rFonts w:ascii="Century Gothic" w:hAnsi="Century Gothic"/>
        </w:rPr>
        <w:t>Unidentified and uncontrolled risks</w:t>
      </w:r>
      <w:bookmarkStart w:id="10" w:name="_Toc307298324"/>
    </w:p>
    <w:p w14:paraId="0D124043" w14:textId="77777777" w:rsidR="00F55DA2" w:rsidRPr="00F55DA2" w:rsidRDefault="00F55DA2" w:rsidP="00C852BE">
      <w:pPr>
        <w:pStyle w:val="Heading2"/>
        <w:numPr>
          <w:ilvl w:val="0"/>
          <w:numId w:val="0"/>
        </w:numPr>
        <w:spacing w:line="360" w:lineRule="auto"/>
        <w:ind w:left="900" w:hanging="450"/>
        <w:rPr>
          <w:rFonts w:ascii="Century Gothic" w:hAnsi="Century Gothic"/>
        </w:rPr>
      </w:pPr>
      <w:r w:rsidRPr="00EF7742">
        <w:rPr>
          <w:rFonts w:ascii="Century Gothic" w:hAnsi="Century Gothic"/>
          <w:sz w:val="28"/>
          <w:szCs w:val="28"/>
        </w:rPr>
        <w:t>Communication with External Parties</w:t>
      </w:r>
      <w:bookmarkEnd w:id="10"/>
    </w:p>
    <w:p w14:paraId="1037F7F9" w14:textId="4F5E9DE9" w:rsidR="00F55DA2" w:rsidRPr="00F55DA2" w:rsidRDefault="00F55DA2" w:rsidP="00C852BE">
      <w:pPr>
        <w:pStyle w:val="PositionText"/>
        <w:keepLines w:val="0"/>
        <w:spacing w:line="360" w:lineRule="auto"/>
        <w:jc w:val="both"/>
        <w:rPr>
          <w:rFonts w:ascii="Century Gothic" w:hAnsi="Century Gothic"/>
          <w:color w:val="auto"/>
          <w:lang w:val="id-ID"/>
        </w:rPr>
      </w:pPr>
      <w:r w:rsidRPr="00F55DA2">
        <w:rPr>
          <w:rFonts w:ascii="Century Gothic" w:hAnsi="Century Gothic"/>
          <w:color w:val="auto"/>
          <w:lang w:val="id-ID"/>
        </w:rPr>
        <w:t xml:space="preserve">The communication with external parties will be formed after win the contract with met with </w:t>
      </w:r>
      <w:r w:rsidR="00EF7742">
        <w:rPr>
          <w:rFonts w:ascii="Century Gothic" w:hAnsi="Century Gothic"/>
          <w:color w:val="auto"/>
        </w:rPr>
        <w:t>Alfa Pilar Indonesia</w:t>
      </w:r>
      <w:r w:rsidRPr="00F55DA2">
        <w:rPr>
          <w:rFonts w:ascii="Century Gothic" w:hAnsi="Century Gothic"/>
          <w:color w:val="auto"/>
          <w:lang w:val="id-ID"/>
        </w:rPr>
        <w:t xml:space="preserve"> and </w:t>
      </w:r>
      <w:r w:rsidR="009B4668" w:rsidRPr="0074501D">
        <w:rPr>
          <w:rFonts w:ascii="Century Gothic" w:hAnsi="Century Gothic"/>
          <w:szCs w:val="22"/>
        </w:rPr>
        <w:t>PT. GREATWALL DRILLING ASIA PACIFIC</w:t>
      </w:r>
      <w:r w:rsidR="009B4668" w:rsidRPr="00F55DA2">
        <w:rPr>
          <w:rFonts w:ascii="Century Gothic" w:hAnsi="Century Gothic"/>
          <w:color w:val="auto"/>
          <w:lang w:val="id-ID"/>
        </w:rPr>
        <w:t xml:space="preserve"> requirement</w:t>
      </w:r>
      <w:r w:rsidRPr="00F55DA2">
        <w:rPr>
          <w:rFonts w:ascii="Century Gothic" w:hAnsi="Century Gothic"/>
          <w:color w:val="auto"/>
          <w:lang w:val="id-ID"/>
        </w:rPr>
        <w:t>.</w:t>
      </w:r>
    </w:p>
    <w:p w14:paraId="4E30D6AF" w14:textId="77777777" w:rsidR="00F55DA2" w:rsidRPr="00EF7742" w:rsidRDefault="00F55DA2" w:rsidP="00C852BE">
      <w:pPr>
        <w:pStyle w:val="Heading2"/>
        <w:numPr>
          <w:ilvl w:val="0"/>
          <w:numId w:val="0"/>
        </w:numPr>
        <w:spacing w:line="360" w:lineRule="auto"/>
        <w:ind w:left="900" w:hanging="450"/>
        <w:rPr>
          <w:rFonts w:ascii="Century Gothic" w:hAnsi="Century Gothic"/>
          <w:sz w:val="28"/>
          <w:szCs w:val="28"/>
        </w:rPr>
      </w:pPr>
      <w:bookmarkStart w:id="11" w:name="_Toc307298325"/>
      <w:r w:rsidRPr="00EF7742">
        <w:rPr>
          <w:rFonts w:ascii="Century Gothic" w:hAnsi="Century Gothic"/>
          <w:sz w:val="28"/>
          <w:szCs w:val="28"/>
        </w:rPr>
        <w:lastRenderedPageBreak/>
        <w:t>Involvement of the Workforce</w:t>
      </w:r>
      <w:bookmarkEnd w:id="11"/>
    </w:p>
    <w:p w14:paraId="42A8DF80" w14:textId="6F61D443" w:rsidR="00F55DA2" w:rsidRDefault="00EF7742" w:rsidP="00C852BE">
      <w:pPr>
        <w:pStyle w:val="BodyText2HSES"/>
        <w:spacing w:line="360" w:lineRule="auto"/>
        <w:jc w:val="both"/>
        <w:rPr>
          <w:rFonts w:ascii="Century Gothic" w:hAnsi="Century Gothic"/>
          <w:color w:val="auto"/>
        </w:rPr>
      </w:pPr>
      <w:r>
        <w:rPr>
          <w:rFonts w:ascii="Century Gothic" w:hAnsi="Century Gothic"/>
          <w:color w:val="auto"/>
        </w:rPr>
        <w:t>Alfa Pilar Indonesia</w:t>
      </w:r>
      <w:r w:rsidR="00F55DA2" w:rsidRPr="00F55DA2">
        <w:rPr>
          <w:rFonts w:ascii="Century Gothic" w:hAnsi="Century Gothic"/>
          <w:color w:val="auto"/>
          <w:lang w:val="id-ID"/>
        </w:rPr>
        <w:t xml:space="preserve"> and </w:t>
      </w:r>
      <w:r w:rsidR="009B4668" w:rsidRPr="0074501D">
        <w:rPr>
          <w:rFonts w:ascii="Century Gothic" w:hAnsi="Century Gothic"/>
          <w:szCs w:val="22"/>
        </w:rPr>
        <w:t>PT. GREATWALL DRILLING ASIA PACIFIC</w:t>
      </w:r>
      <w:r w:rsidR="00F55DA2" w:rsidRPr="00F55DA2">
        <w:rPr>
          <w:rFonts w:ascii="Century Gothic" w:hAnsi="Century Gothic"/>
          <w:color w:val="auto"/>
          <w:lang w:val="id-ID"/>
        </w:rPr>
        <w:t xml:space="preserve"> </w:t>
      </w:r>
      <w:r w:rsidR="00F55DA2" w:rsidRPr="00F55DA2">
        <w:rPr>
          <w:rFonts w:ascii="Century Gothic" w:hAnsi="Century Gothic"/>
          <w:color w:val="auto"/>
        </w:rPr>
        <w:t xml:space="preserve">personnel involved in providing </w:t>
      </w:r>
      <w:r w:rsidR="009B4668">
        <w:rPr>
          <w:rFonts w:ascii="Century Gothic" w:hAnsi="Century Gothic"/>
          <w:color w:val="auto"/>
        </w:rPr>
        <w:t>PROVISION OF AERATED DRILLING SERVICES</w:t>
      </w:r>
      <w:r w:rsidR="00F55DA2" w:rsidRPr="00F55DA2">
        <w:rPr>
          <w:rFonts w:ascii="Century Gothic" w:hAnsi="Century Gothic"/>
          <w:color w:val="auto"/>
        </w:rPr>
        <w:t xml:space="preserve"> will take an active role in routine communications meetings, as applicable to individual work responsibilities. As a minimum, personnel with supervisory responsibilities will attend pre-shift briefings. Where management, </w:t>
      </w:r>
      <w:r w:rsidR="00DB7CB5">
        <w:rPr>
          <w:rFonts w:ascii="Century Gothic" w:hAnsi="Century Gothic"/>
          <w:color w:val="auto"/>
        </w:rPr>
        <w:t xml:space="preserve">service </w:t>
      </w:r>
      <w:r w:rsidR="00F55DA2" w:rsidRPr="00F55DA2">
        <w:rPr>
          <w:rFonts w:ascii="Century Gothic" w:hAnsi="Century Gothic"/>
          <w:color w:val="auto"/>
        </w:rPr>
        <w:t xml:space="preserve">supervisors or </w:t>
      </w:r>
      <w:r w:rsidR="00527B7E" w:rsidRPr="0074501D">
        <w:rPr>
          <w:rFonts w:ascii="Century Gothic" w:hAnsi="Century Gothic"/>
          <w:szCs w:val="22"/>
        </w:rPr>
        <w:t>PT. GREATWALL DRILLING ASIA PACIFIC</w:t>
      </w:r>
      <w:r w:rsidR="00F55DA2" w:rsidRPr="00F55DA2">
        <w:rPr>
          <w:rFonts w:ascii="Century Gothic" w:hAnsi="Century Gothic"/>
          <w:color w:val="auto"/>
        </w:rPr>
        <w:t xml:space="preserve"> deem it necessary, all relevant personnel will attend pre-shift briefings. All personnel will take part in shift handover meetings for their work activities.</w:t>
      </w:r>
    </w:p>
    <w:p w14:paraId="6FBE8AF6" w14:textId="77777777" w:rsidR="00527B7E" w:rsidRPr="00F55DA2" w:rsidRDefault="00527B7E" w:rsidP="00C852BE">
      <w:pPr>
        <w:pStyle w:val="BodyText2HSES"/>
        <w:spacing w:line="360" w:lineRule="auto"/>
        <w:jc w:val="both"/>
        <w:rPr>
          <w:rFonts w:ascii="Century Gothic" w:hAnsi="Century Gothic"/>
          <w:color w:val="auto"/>
        </w:rPr>
      </w:pPr>
    </w:p>
    <w:p w14:paraId="639308DD" w14:textId="77777777" w:rsidR="00F55DA2" w:rsidRPr="00EF7742" w:rsidRDefault="00F55DA2" w:rsidP="00C852BE">
      <w:pPr>
        <w:pStyle w:val="Heading2"/>
        <w:numPr>
          <w:ilvl w:val="0"/>
          <w:numId w:val="0"/>
        </w:numPr>
        <w:spacing w:line="360" w:lineRule="auto"/>
        <w:ind w:left="900" w:hanging="450"/>
        <w:rPr>
          <w:rFonts w:ascii="Century Gothic" w:hAnsi="Century Gothic"/>
          <w:sz w:val="28"/>
          <w:szCs w:val="28"/>
        </w:rPr>
      </w:pPr>
      <w:bookmarkStart w:id="12" w:name="_Toc307298326"/>
      <w:r w:rsidRPr="00EF7742">
        <w:rPr>
          <w:rFonts w:ascii="Century Gothic" w:hAnsi="Century Gothic"/>
          <w:sz w:val="28"/>
          <w:szCs w:val="28"/>
        </w:rPr>
        <w:t>HSE Meeting Structure and Format</w:t>
      </w:r>
      <w:bookmarkEnd w:id="12"/>
    </w:p>
    <w:p w14:paraId="1AC7FE8C" w14:textId="77777777" w:rsidR="00F55DA2" w:rsidRPr="00F55DA2" w:rsidRDefault="00F55DA2" w:rsidP="00C852BE">
      <w:pPr>
        <w:pStyle w:val="BodyText2HSES"/>
        <w:spacing w:line="360" w:lineRule="auto"/>
        <w:ind w:left="1080" w:hanging="360"/>
        <w:rPr>
          <w:rFonts w:ascii="Century Gothic" w:hAnsi="Century Gothic"/>
          <w:color w:val="auto"/>
          <w:lang w:val="id-ID"/>
        </w:rPr>
      </w:pPr>
      <w:r w:rsidRPr="00F55DA2">
        <w:rPr>
          <w:rFonts w:ascii="Century Gothic" w:hAnsi="Century Gothic"/>
          <w:color w:val="auto"/>
          <w:lang w:val="id-ID"/>
        </w:rPr>
        <w:t>Any Site meeting will be held and planning shall include but not limit:</w:t>
      </w:r>
    </w:p>
    <w:p w14:paraId="057D08CB" w14:textId="77777777" w:rsidR="00F55DA2" w:rsidRPr="00F55DA2" w:rsidRDefault="00F55DA2" w:rsidP="00C852BE">
      <w:pPr>
        <w:pStyle w:val="BodyText2HSES"/>
        <w:spacing w:before="0" w:after="0" w:line="360" w:lineRule="auto"/>
        <w:ind w:left="1080" w:hanging="360"/>
        <w:rPr>
          <w:rFonts w:ascii="Century Gothic" w:hAnsi="Century Gothic"/>
          <w:color w:val="auto"/>
          <w:lang w:val="id-ID"/>
        </w:rPr>
      </w:pPr>
      <w:r w:rsidRPr="00F55DA2">
        <w:rPr>
          <w:rFonts w:ascii="Century Gothic" w:hAnsi="Century Gothic"/>
          <w:color w:val="auto"/>
          <w:lang w:val="id-ID"/>
        </w:rPr>
        <w:t xml:space="preserve">a.  </w:t>
      </w:r>
      <w:r w:rsidRPr="00F55DA2">
        <w:rPr>
          <w:rFonts w:ascii="Century Gothic" w:hAnsi="Century Gothic"/>
          <w:color w:val="auto"/>
          <w:lang w:val="id-ID"/>
        </w:rPr>
        <w:tab/>
        <w:t>Pre-mobilization meeting</w:t>
      </w:r>
    </w:p>
    <w:p w14:paraId="28C7159C" w14:textId="77777777" w:rsidR="00F55DA2" w:rsidRPr="00F55DA2" w:rsidRDefault="00F55DA2" w:rsidP="00C852BE">
      <w:pPr>
        <w:pStyle w:val="BodyText2HSES"/>
        <w:spacing w:before="0" w:after="0" w:line="360" w:lineRule="auto"/>
        <w:ind w:left="1080"/>
        <w:jc w:val="both"/>
        <w:rPr>
          <w:rFonts w:ascii="Century Gothic" w:hAnsi="Century Gothic"/>
          <w:color w:val="auto"/>
          <w:lang w:val="id-ID"/>
        </w:rPr>
      </w:pPr>
      <w:r w:rsidRPr="00F55DA2">
        <w:rPr>
          <w:rFonts w:ascii="Century Gothic" w:hAnsi="Century Gothic"/>
          <w:color w:val="auto"/>
          <w:lang w:val="id-ID"/>
        </w:rPr>
        <w:t xml:space="preserve">A pre-mobilization meeting will be held to check that all pre-mobilization activities have been carried out. </w:t>
      </w:r>
      <w:r w:rsidR="00EF7742">
        <w:rPr>
          <w:rFonts w:ascii="Century Gothic" w:hAnsi="Century Gothic"/>
          <w:color w:val="auto"/>
        </w:rPr>
        <w:t>Alfa Pilar Indonesia</w:t>
      </w:r>
      <w:r w:rsidRPr="00F55DA2">
        <w:rPr>
          <w:rFonts w:ascii="Century Gothic" w:hAnsi="Century Gothic"/>
          <w:color w:val="auto"/>
          <w:lang w:val="id-ID"/>
        </w:rPr>
        <w:t xml:space="preserve"> </w:t>
      </w:r>
      <w:r w:rsidRPr="00F55DA2">
        <w:rPr>
          <w:rFonts w:ascii="Century Gothic" w:hAnsi="Century Gothic"/>
          <w:color w:val="auto"/>
        </w:rPr>
        <w:t>&amp;</w:t>
      </w:r>
      <w:r w:rsidRPr="00F55DA2">
        <w:rPr>
          <w:rFonts w:ascii="Century Gothic" w:hAnsi="Century Gothic"/>
          <w:color w:val="auto"/>
          <w:lang w:val="id-ID"/>
        </w:rPr>
        <w:t xml:space="preserve"> its associated subcontractors shall provide their respective personnel with a pre-mobilization briefing to ensure they fully understand all project safety requirements, and that issues such as travel to site, equipment requirements and general mobilization rules are addressed. Attendees of the pre-mobilization meeting shall be documented and briefing notes shall be distributed containing key information on project safety protocol, site rules, etc.</w:t>
      </w:r>
    </w:p>
    <w:p w14:paraId="7894CE8C" w14:textId="77777777" w:rsidR="00F55DA2" w:rsidRPr="00F55DA2" w:rsidRDefault="00F55DA2" w:rsidP="00C852BE">
      <w:pPr>
        <w:pStyle w:val="BodyText2HSES"/>
        <w:spacing w:before="0" w:after="0" w:line="360" w:lineRule="auto"/>
        <w:ind w:left="1080"/>
        <w:jc w:val="both"/>
        <w:rPr>
          <w:rFonts w:ascii="Century Gothic" w:hAnsi="Century Gothic"/>
          <w:color w:val="auto"/>
          <w:lang w:val="id-ID"/>
        </w:rPr>
      </w:pPr>
      <w:r w:rsidRPr="00F55DA2">
        <w:rPr>
          <w:rFonts w:ascii="Century Gothic" w:hAnsi="Century Gothic"/>
          <w:color w:val="auto"/>
          <w:lang w:val="id-ID"/>
        </w:rPr>
        <w:t>The meeting will be led by coordinator.</w:t>
      </w:r>
    </w:p>
    <w:p w14:paraId="7FC4B8A2" w14:textId="77777777" w:rsidR="00F55DA2" w:rsidRPr="00F55DA2" w:rsidRDefault="00F55DA2" w:rsidP="00C852BE">
      <w:pPr>
        <w:pStyle w:val="BodyText2HSES"/>
        <w:spacing w:before="0" w:after="0" w:line="360" w:lineRule="auto"/>
        <w:ind w:left="1080"/>
        <w:jc w:val="both"/>
        <w:rPr>
          <w:rFonts w:ascii="Century Gothic" w:hAnsi="Century Gothic"/>
          <w:color w:val="auto"/>
          <w:lang w:val="id-ID"/>
        </w:rPr>
      </w:pPr>
    </w:p>
    <w:p w14:paraId="38EC0EB8" w14:textId="77777777" w:rsidR="00F55DA2" w:rsidRPr="00F55DA2" w:rsidRDefault="00F55DA2" w:rsidP="00C852BE">
      <w:pPr>
        <w:pStyle w:val="BodyText2HSES"/>
        <w:spacing w:before="0" w:after="0" w:line="360" w:lineRule="auto"/>
        <w:ind w:left="1080" w:hanging="360"/>
        <w:rPr>
          <w:rFonts w:ascii="Century Gothic" w:hAnsi="Century Gothic"/>
          <w:color w:val="auto"/>
          <w:lang w:val="id-ID"/>
        </w:rPr>
      </w:pPr>
      <w:r w:rsidRPr="00F55DA2">
        <w:rPr>
          <w:rFonts w:ascii="Century Gothic" w:hAnsi="Century Gothic"/>
          <w:color w:val="auto"/>
          <w:lang w:val="id-ID"/>
        </w:rPr>
        <w:t>c.</w:t>
      </w:r>
      <w:r w:rsidRPr="00F55DA2">
        <w:rPr>
          <w:rFonts w:ascii="Century Gothic" w:hAnsi="Century Gothic"/>
          <w:color w:val="auto"/>
          <w:lang w:val="id-ID"/>
        </w:rPr>
        <w:tab/>
        <w:t>P</w:t>
      </w:r>
      <w:r w:rsidRPr="00F55DA2">
        <w:rPr>
          <w:rFonts w:ascii="Century Gothic" w:hAnsi="Century Gothic"/>
          <w:color w:val="auto"/>
        </w:rPr>
        <w:t>re-job safety meetings and shift change meetings</w:t>
      </w:r>
    </w:p>
    <w:p w14:paraId="52FD8A06" w14:textId="423DBC88" w:rsidR="00F55DA2" w:rsidRPr="00F55DA2" w:rsidRDefault="00DB7CB5" w:rsidP="00C852BE">
      <w:pPr>
        <w:pStyle w:val="BodyText2HSES"/>
        <w:spacing w:before="0" w:after="0" w:line="360" w:lineRule="auto"/>
        <w:ind w:left="1080"/>
        <w:jc w:val="both"/>
        <w:rPr>
          <w:rFonts w:ascii="Century Gothic" w:hAnsi="Century Gothic"/>
          <w:color w:val="auto"/>
          <w:lang w:val="id-ID"/>
        </w:rPr>
      </w:pPr>
      <w:r>
        <w:rPr>
          <w:rFonts w:ascii="Century Gothic" w:hAnsi="Century Gothic"/>
          <w:color w:val="auto"/>
        </w:rPr>
        <w:t>Service</w:t>
      </w:r>
      <w:r w:rsidR="00F55DA2" w:rsidRPr="00F55DA2">
        <w:rPr>
          <w:rFonts w:ascii="Century Gothic" w:hAnsi="Century Gothic"/>
          <w:color w:val="auto"/>
          <w:lang w:val="id-ID"/>
        </w:rPr>
        <w:t xml:space="preserve"> Supervisors shall conduct pre-job safety meeting with their work group to discuss a range of topics including environment issues. </w:t>
      </w:r>
    </w:p>
    <w:p w14:paraId="63A4F892" w14:textId="5778291D" w:rsidR="00F55DA2" w:rsidRPr="00F55DA2" w:rsidRDefault="00F55DA2" w:rsidP="00C852BE">
      <w:pPr>
        <w:pStyle w:val="BodyText2HSES"/>
        <w:spacing w:before="0" w:after="0" w:line="360" w:lineRule="auto"/>
        <w:ind w:left="1080"/>
        <w:rPr>
          <w:rFonts w:ascii="Century Gothic" w:hAnsi="Century Gothic"/>
          <w:color w:val="auto"/>
          <w:lang w:val="id-ID"/>
        </w:rPr>
      </w:pPr>
      <w:r w:rsidRPr="00F55DA2">
        <w:rPr>
          <w:rFonts w:ascii="Century Gothic" w:hAnsi="Century Gothic"/>
          <w:color w:val="auto"/>
          <w:lang w:val="id-ID"/>
        </w:rPr>
        <w:t xml:space="preserve">The meeting will be led by </w:t>
      </w:r>
      <w:r w:rsidR="0073400C">
        <w:rPr>
          <w:rFonts w:ascii="Century Gothic" w:hAnsi="Century Gothic"/>
          <w:color w:val="auto"/>
        </w:rPr>
        <w:t>Service</w:t>
      </w:r>
      <w:r w:rsidRPr="00F55DA2">
        <w:rPr>
          <w:rFonts w:ascii="Century Gothic" w:hAnsi="Century Gothic"/>
          <w:color w:val="auto"/>
          <w:lang w:val="id-ID"/>
        </w:rPr>
        <w:t xml:space="preserve"> Supervisor/Leader</w:t>
      </w:r>
    </w:p>
    <w:p w14:paraId="4AE0E490" w14:textId="77777777" w:rsidR="00F55DA2" w:rsidRPr="00F55DA2" w:rsidRDefault="00F55DA2" w:rsidP="00C852BE">
      <w:pPr>
        <w:pStyle w:val="BodyText2HSES"/>
        <w:spacing w:before="0" w:after="0" w:line="360" w:lineRule="auto"/>
        <w:ind w:left="1080"/>
        <w:rPr>
          <w:rFonts w:ascii="Century Gothic" w:hAnsi="Century Gothic"/>
          <w:color w:val="auto"/>
          <w:lang w:val="id-ID"/>
        </w:rPr>
      </w:pPr>
    </w:p>
    <w:p w14:paraId="30AD34E4" w14:textId="77777777" w:rsidR="00F55DA2" w:rsidRPr="00F55DA2" w:rsidRDefault="00F55DA2" w:rsidP="00C852BE">
      <w:pPr>
        <w:pStyle w:val="BodyText2HSES"/>
        <w:spacing w:before="0" w:after="0" w:line="360" w:lineRule="auto"/>
        <w:ind w:left="1080" w:hanging="360"/>
        <w:rPr>
          <w:rFonts w:ascii="Century Gothic" w:hAnsi="Century Gothic"/>
          <w:color w:val="auto"/>
          <w:lang w:val="id-ID"/>
        </w:rPr>
      </w:pPr>
      <w:r w:rsidRPr="00F55DA2">
        <w:rPr>
          <w:rFonts w:ascii="Century Gothic" w:hAnsi="Century Gothic"/>
          <w:color w:val="auto"/>
          <w:lang w:val="id-ID"/>
        </w:rPr>
        <w:t xml:space="preserve">d. </w:t>
      </w:r>
      <w:r w:rsidRPr="00F55DA2">
        <w:rPr>
          <w:rFonts w:ascii="Century Gothic" w:hAnsi="Century Gothic"/>
          <w:color w:val="auto"/>
          <w:lang w:val="id-ID"/>
        </w:rPr>
        <w:tab/>
        <w:t>Rig HSE Meeting</w:t>
      </w:r>
    </w:p>
    <w:p w14:paraId="7FD2DABA" w14:textId="7ACD93BD" w:rsidR="00F55DA2" w:rsidRPr="00F55DA2" w:rsidRDefault="008505A1" w:rsidP="00C852BE">
      <w:pPr>
        <w:pStyle w:val="BodyText2HSES"/>
        <w:spacing w:before="0" w:after="0" w:line="360" w:lineRule="auto"/>
        <w:ind w:left="1080"/>
        <w:jc w:val="both"/>
        <w:rPr>
          <w:rFonts w:ascii="Century Gothic" w:hAnsi="Century Gothic"/>
          <w:color w:val="auto"/>
          <w:lang w:val="id-ID"/>
        </w:rPr>
      </w:pPr>
      <w:r>
        <w:rPr>
          <w:rFonts w:ascii="Century Gothic" w:hAnsi="Century Gothic"/>
          <w:color w:val="auto"/>
        </w:rPr>
        <w:t xml:space="preserve">Alfa Pilar </w:t>
      </w:r>
      <w:r w:rsidR="00F55DA2" w:rsidRPr="00F55DA2">
        <w:rPr>
          <w:rFonts w:ascii="Century Gothic" w:hAnsi="Century Gothic"/>
          <w:color w:val="auto"/>
          <w:lang w:val="id-ID"/>
        </w:rPr>
        <w:t xml:space="preserve">Personnel at rig shall attend rig HSE Meetings or other Rig HSE Programs. Any HSE issue that should be addressed or close-out by </w:t>
      </w:r>
      <w:r w:rsidR="00EF7742">
        <w:rPr>
          <w:rFonts w:ascii="Century Gothic" w:hAnsi="Century Gothic"/>
          <w:color w:val="auto"/>
        </w:rPr>
        <w:t xml:space="preserve">Alfa Pilar </w:t>
      </w:r>
      <w:r w:rsidR="00F55DA2" w:rsidRPr="00F55DA2">
        <w:rPr>
          <w:rFonts w:ascii="Century Gothic" w:hAnsi="Century Gothic"/>
          <w:color w:val="auto"/>
          <w:lang w:val="id-ID"/>
        </w:rPr>
        <w:t xml:space="preserve">will be reported to management in Jakarta in daily basis. </w:t>
      </w:r>
    </w:p>
    <w:p w14:paraId="571E11D9" w14:textId="77777777" w:rsidR="00F55DA2" w:rsidRPr="00F55DA2" w:rsidRDefault="00F55DA2" w:rsidP="00C852BE">
      <w:pPr>
        <w:pStyle w:val="BodyText2HSES"/>
        <w:spacing w:before="0" w:after="0" w:line="360" w:lineRule="auto"/>
        <w:ind w:left="1080"/>
        <w:jc w:val="both"/>
        <w:rPr>
          <w:rFonts w:ascii="Century Gothic" w:hAnsi="Century Gothic"/>
          <w:color w:val="auto"/>
          <w:lang w:val="id-ID"/>
        </w:rPr>
      </w:pPr>
    </w:p>
    <w:p w14:paraId="379F8A79" w14:textId="77777777" w:rsidR="00F55DA2" w:rsidRPr="00F55DA2" w:rsidRDefault="00F55DA2" w:rsidP="00C852BE">
      <w:pPr>
        <w:pStyle w:val="BodyText2HSES"/>
        <w:spacing w:before="0" w:after="0" w:line="360" w:lineRule="auto"/>
        <w:ind w:left="1080" w:hanging="360"/>
        <w:rPr>
          <w:rFonts w:ascii="Century Gothic" w:hAnsi="Century Gothic"/>
          <w:color w:val="auto"/>
          <w:lang w:val="id-ID"/>
        </w:rPr>
      </w:pPr>
      <w:r w:rsidRPr="00F55DA2">
        <w:rPr>
          <w:rFonts w:ascii="Century Gothic" w:hAnsi="Century Gothic"/>
          <w:color w:val="auto"/>
          <w:lang w:val="id-ID"/>
        </w:rPr>
        <w:t xml:space="preserve">b. </w:t>
      </w:r>
      <w:r w:rsidRPr="00F55DA2">
        <w:rPr>
          <w:rFonts w:ascii="Century Gothic" w:hAnsi="Century Gothic"/>
          <w:color w:val="auto"/>
          <w:lang w:val="id-ID"/>
        </w:rPr>
        <w:tab/>
        <w:t>Client Meetings / Performance Review Meeting</w:t>
      </w:r>
    </w:p>
    <w:p w14:paraId="7E901939" w14:textId="5664056D" w:rsidR="00F55DA2" w:rsidRPr="00F55DA2" w:rsidRDefault="00F55DA2" w:rsidP="00C852BE">
      <w:pPr>
        <w:pStyle w:val="BodyText2HSES"/>
        <w:spacing w:before="0" w:after="0" w:line="360" w:lineRule="auto"/>
        <w:ind w:left="1080"/>
        <w:jc w:val="both"/>
        <w:rPr>
          <w:rFonts w:ascii="Century Gothic" w:hAnsi="Century Gothic"/>
          <w:color w:val="auto"/>
          <w:lang w:val="id-ID"/>
        </w:rPr>
      </w:pPr>
      <w:r w:rsidRPr="00F55DA2">
        <w:rPr>
          <w:rFonts w:ascii="Century Gothic" w:hAnsi="Century Gothic"/>
          <w:color w:val="auto"/>
          <w:lang w:val="id-ID"/>
        </w:rPr>
        <w:t xml:space="preserve">Regular meetings with the </w:t>
      </w:r>
      <w:r w:rsidR="00527B7E" w:rsidRPr="0074501D">
        <w:rPr>
          <w:rFonts w:ascii="Century Gothic" w:hAnsi="Century Gothic"/>
          <w:szCs w:val="22"/>
        </w:rPr>
        <w:t>PT. GREATWALL DRILLING ASIA PACIFIC</w:t>
      </w:r>
      <w:r w:rsidRPr="00F55DA2">
        <w:rPr>
          <w:rFonts w:ascii="Century Gothic" w:hAnsi="Century Gothic"/>
          <w:color w:val="auto"/>
          <w:lang w:val="id-ID"/>
        </w:rPr>
        <w:t xml:space="preserve"> shall be attended as required. Records of the meetings shall be kept in the form of minutes as agreed with </w:t>
      </w:r>
      <w:r w:rsidR="00527B7E" w:rsidRPr="0074501D">
        <w:rPr>
          <w:rFonts w:ascii="Century Gothic" w:hAnsi="Century Gothic"/>
          <w:szCs w:val="22"/>
        </w:rPr>
        <w:t>PT. GREATWALL DRILLING ASIA PACIFIC</w:t>
      </w:r>
      <w:r w:rsidRPr="00F55DA2">
        <w:rPr>
          <w:rFonts w:ascii="Century Gothic" w:hAnsi="Century Gothic"/>
          <w:color w:val="auto"/>
          <w:lang w:val="id-ID"/>
        </w:rPr>
        <w:t>.</w:t>
      </w:r>
    </w:p>
    <w:p w14:paraId="792494AB" w14:textId="77777777" w:rsidR="00F55DA2" w:rsidRPr="00EF7742" w:rsidRDefault="00F55DA2" w:rsidP="00C852BE">
      <w:pPr>
        <w:pStyle w:val="Heading2"/>
        <w:numPr>
          <w:ilvl w:val="0"/>
          <w:numId w:val="0"/>
        </w:numPr>
        <w:spacing w:line="360" w:lineRule="auto"/>
        <w:ind w:left="900" w:hanging="450"/>
        <w:rPr>
          <w:rFonts w:ascii="Century Gothic" w:hAnsi="Century Gothic"/>
          <w:sz w:val="28"/>
          <w:szCs w:val="28"/>
        </w:rPr>
      </w:pPr>
      <w:bookmarkStart w:id="13" w:name="_Toc307298327"/>
      <w:r w:rsidRPr="00EF7742">
        <w:rPr>
          <w:rFonts w:ascii="Century Gothic" w:hAnsi="Century Gothic"/>
          <w:sz w:val="28"/>
          <w:szCs w:val="28"/>
        </w:rPr>
        <w:t>Legislation</w:t>
      </w:r>
      <w:bookmarkEnd w:id="13"/>
    </w:p>
    <w:p w14:paraId="0B6852CB" w14:textId="30ED7A3B" w:rsidR="00F55DA2" w:rsidRPr="00F55DA2" w:rsidRDefault="00EF7742" w:rsidP="00C852BE">
      <w:pPr>
        <w:pStyle w:val="PositionText"/>
        <w:keepLines w:val="0"/>
        <w:spacing w:line="360" w:lineRule="auto"/>
        <w:jc w:val="both"/>
        <w:rPr>
          <w:rFonts w:ascii="Century Gothic" w:hAnsi="Century Gothic"/>
          <w:color w:val="auto"/>
          <w:lang w:val="id-ID"/>
        </w:rPr>
      </w:pPr>
      <w:r w:rsidRPr="00527B7E">
        <w:rPr>
          <w:rFonts w:ascii="Century Gothic" w:hAnsi="Century Gothic"/>
          <w:color w:val="auto"/>
        </w:rPr>
        <w:t>Alfa Pilar Indonesia</w:t>
      </w:r>
      <w:r w:rsidR="00F55DA2" w:rsidRPr="00F55DA2">
        <w:rPr>
          <w:rFonts w:ascii="Century Gothic" w:hAnsi="Century Gothic"/>
          <w:color w:val="auto"/>
          <w:lang w:val="id-ID"/>
        </w:rPr>
        <w:t xml:space="preserve"> </w:t>
      </w:r>
      <w:r w:rsidR="00F55DA2" w:rsidRPr="00F55DA2">
        <w:rPr>
          <w:rFonts w:ascii="Century Gothic" w:hAnsi="Century Gothic"/>
          <w:color w:val="auto"/>
        </w:rPr>
        <w:t xml:space="preserve">will comply with all duties and responsibilities as required by </w:t>
      </w:r>
      <w:r>
        <w:rPr>
          <w:rFonts w:ascii="Century Gothic" w:hAnsi="Century Gothic"/>
          <w:color w:val="auto"/>
        </w:rPr>
        <w:t>Alfa Pilar Indonesia</w:t>
      </w:r>
      <w:r w:rsidR="00F55DA2" w:rsidRPr="00F55DA2">
        <w:rPr>
          <w:rFonts w:ascii="Century Gothic" w:hAnsi="Century Gothic"/>
          <w:color w:val="auto"/>
          <w:lang w:val="id-ID"/>
        </w:rPr>
        <w:t xml:space="preserve"> and </w:t>
      </w:r>
      <w:r w:rsidR="00527B7E" w:rsidRPr="0074501D">
        <w:rPr>
          <w:rFonts w:ascii="Century Gothic" w:hAnsi="Century Gothic"/>
          <w:szCs w:val="22"/>
        </w:rPr>
        <w:t>PT. GREATWALL DRILLING ASIA PACIFIC</w:t>
      </w:r>
      <w:r w:rsidR="00F55DA2" w:rsidRPr="00F55DA2">
        <w:rPr>
          <w:rFonts w:ascii="Century Gothic" w:hAnsi="Century Gothic"/>
          <w:color w:val="auto"/>
          <w:lang w:val="id-ID"/>
        </w:rPr>
        <w:t xml:space="preserve"> </w:t>
      </w:r>
      <w:r w:rsidR="00F55DA2" w:rsidRPr="00F55DA2">
        <w:rPr>
          <w:rFonts w:ascii="Century Gothic" w:hAnsi="Century Gothic"/>
          <w:color w:val="auto"/>
        </w:rPr>
        <w:t xml:space="preserve">to ensure legal compliance. </w:t>
      </w:r>
    </w:p>
    <w:p w14:paraId="3C3CF429" w14:textId="7199149E" w:rsidR="00F55DA2" w:rsidRDefault="00F55DA2" w:rsidP="00C852BE">
      <w:pPr>
        <w:autoSpaceDE w:val="0"/>
        <w:autoSpaceDN w:val="0"/>
        <w:adjustRightInd w:val="0"/>
        <w:spacing w:line="360" w:lineRule="auto"/>
        <w:ind w:left="720"/>
        <w:jc w:val="both"/>
        <w:rPr>
          <w:rFonts w:ascii="Century Gothic" w:eastAsia="SimSun" w:hAnsi="Century Gothic" w:cs="Arial"/>
          <w:sz w:val="22"/>
          <w:lang w:val="id-ID" w:eastAsia="zh-CN"/>
        </w:rPr>
      </w:pPr>
      <w:r w:rsidRPr="00F55DA2">
        <w:rPr>
          <w:rFonts w:ascii="Century Gothic" w:eastAsia="SimSun" w:hAnsi="Century Gothic" w:cs="Arial"/>
          <w:sz w:val="22"/>
          <w:lang w:eastAsia="zh-CN"/>
        </w:rPr>
        <w:t xml:space="preserve">A search must be done to determine the </w:t>
      </w:r>
      <w:r w:rsidRPr="00F55DA2">
        <w:rPr>
          <w:rFonts w:ascii="Century Gothic" w:eastAsia="SimSun" w:hAnsi="Century Gothic" w:cs="Arial"/>
          <w:sz w:val="22"/>
          <w:lang w:val="id-ID" w:eastAsia="zh-CN"/>
        </w:rPr>
        <w:t xml:space="preserve">legal, </w:t>
      </w:r>
      <w:r w:rsidRPr="00F55DA2">
        <w:rPr>
          <w:rFonts w:ascii="Century Gothic" w:eastAsia="SimSun" w:hAnsi="Century Gothic" w:cs="Arial"/>
          <w:sz w:val="22"/>
          <w:lang w:eastAsia="zh-CN"/>
        </w:rPr>
        <w:t>business, client requirement that apply to a facility or project. This information must then be organized for ease of reference. The requirements simply need to be researched using the most reliable and current sources.</w:t>
      </w:r>
      <w:r w:rsidRPr="00F55DA2">
        <w:rPr>
          <w:rFonts w:ascii="Century Gothic" w:eastAsia="SimSun" w:hAnsi="Century Gothic" w:cs="Arial"/>
          <w:sz w:val="22"/>
          <w:lang w:val="id-ID" w:eastAsia="zh-CN"/>
        </w:rPr>
        <w:t xml:space="preserve"> </w:t>
      </w:r>
    </w:p>
    <w:p w14:paraId="18B8DDD3" w14:textId="77777777" w:rsidR="00A7772B" w:rsidRPr="00F55DA2" w:rsidRDefault="00A7772B" w:rsidP="00C852BE">
      <w:pPr>
        <w:autoSpaceDE w:val="0"/>
        <w:autoSpaceDN w:val="0"/>
        <w:adjustRightInd w:val="0"/>
        <w:spacing w:line="360" w:lineRule="auto"/>
        <w:ind w:left="720"/>
        <w:jc w:val="both"/>
        <w:rPr>
          <w:rFonts w:ascii="Century Gothic" w:eastAsia="SimSun" w:hAnsi="Century Gothic" w:cs="Arial"/>
          <w:color w:val="0066FF"/>
          <w:sz w:val="22"/>
          <w:lang w:val="id-ID" w:eastAsia="zh-CN"/>
        </w:rPr>
      </w:pPr>
    </w:p>
    <w:p w14:paraId="096FAE80" w14:textId="77777777" w:rsidR="00F55DA2" w:rsidRPr="00EF7742" w:rsidRDefault="00F55DA2" w:rsidP="00C852BE">
      <w:pPr>
        <w:pStyle w:val="Heading2"/>
        <w:numPr>
          <w:ilvl w:val="0"/>
          <w:numId w:val="0"/>
        </w:numPr>
        <w:spacing w:line="360" w:lineRule="auto"/>
        <w:ind w:left="576" w:hanging="576"/>
        <w:rPr>
          <w:rFonts w:ascii="Century Gothic" w:hAnsi="Century Gothic"/>
          <w:sz w:val="28"/>
          <w:szCs w:val="28"/>
        </w:rPr>
      </w:pPr>
      <w:bookmarkStart w:id="14" w:name="_Toc307298328"/>
      <w:r w:rsidRPr="00EF7742">
        <w:rPr>
          <w:rFonts w:ascii="Century Gothic" w:hAnsi="Century Gothic"/>
          <w:sz w:val="28"/>
          <w:szCs w:val="28"/>
        </w:rPr>
        <w:t>Section 2: Strategy, Program and Procedures</w:t>
      </w:r>
      <w:bookmarkEnd w:id="14"/>
    </w:p>
    <w:p w14:paraId="1C8623AB" w14:textId="2176FEB4" w:rsidR="00F55DA2" w:rsidRPr="00EF7742" w:rsidRDefault="00F55DA2" w:rsidP="00C852BE">
      <w:pPr>
        <w:pStyle w:val="Heading2"/>
        <w:numPr>
          <w:ilvl w:val="0"/>
          <w:numId w:val="0"/>
        </w:numPr>
        <w:spacing w:line="360" w:lineRule="auto"/>
        <w:ind w:left="900" w:hanging="450"/>
        <w:rPr>
          <w:rFonts w:ascii="Century Gothic" w:hAnsi="Century Gothic"/>
          <w:sz w:val="28"/>
          <w:szCs w:val="28"/>
        </w:rPr>
      </w:pPr>
      <w:r w:rsidRPr="00EF7742">
        <w:rPr>
          <w:rFonts w:ascii="Century Gothic" w:hAnsi="Century Gothic"/>
          <w:sz w:val="28"/>
          <w:szCs w:val="28"/>
        </w:rPr>
        <w:t>Strategy and O</w:t>
      </w:r>
      <w:r w:rsidR="00527B7E">
        <w:rPr>
          <w:rFonts w:ascii="Century Gothic" w:hAnsi="Century Gothic"/>
          <w:sz w:val="28"/>
          <w:szCs w:val="28"/>
        </w:rPr>
        <w:t>b</w:t>
      </w:r>
      <w:r w:rsidRPr="00EF7742">
        <w:rPr>
          <w:rFonts w:ascii="Century Gothic" w:hAnsi="Century Gothic"/>
          <w:sz w:val="28"/>
          <w:szCs w:val="28"/>
        </w:rPr>
        <w:t>jective/Target</w:t>
      </w:r>
    </w:p>
    <w:p w14:paraId="61130F51" w14:textId="02239182" w:rsidR="00F55DA2" w:rsidRPr="00F55DA2" w:rsidRDefault="00F55DA2" w:rsidP="00C852BE">
      <w:pPr>
        <w:spacing w:before="0" w:after="0" w:line="360" w:lineRule="auto"/>
        <w:ind w:left="720" w:right="-5"/>
        <w:jc w:val="both"/>
        <w:rPr>
          <w:rFonts w:ascii="Century Gothic" w:hAnsi="Century Gothic"/>
          <w:color w:val="000000"/>
          <w:sz w:val="22"/>
        </w:rPr>
      </w:pPr>
      <w:r w:rsidRPr="00F55DA2">
        <w:rPr>
          <w:rFonts w:ascii="Century Gothic" w:hAnsi="Century Gothic"/>
          <w:sz w:val="22"/>
        </w:rPr>
        <w:t xml:space="preserve">Project HSE Objective and Target will be set-up by aligning with </w:t>
      </w:r>
      <w:r w:rsidR="00527B7E" w:rsidRPr="0074501D">
        <w:rPr>
          <w:rFonts w:ascii="Century Gothic" w:hAnsi="Century Gothic"/>
          <w:sz w:val="22"/>
        </w:rPr>
        <w:t xml:space="preserve">PT. GREATWALL DRILLING ASIA </w:t>
      </w:r>
      <w:r w:rsidR="00527B7E" w:rsidRPr="0074501D">
        <w:rPr>
          <w:rFonts w:ascii="Century Gothic" w:hAnsi="Century Gothic"/>
        </w:rPr>
        <w:t>PACIFIC</w:t>
      </w:r>
      <w:r w:rsidRPr="00F55DA2">
        <w:rPr>
          <w:rFonts w:ascii="Century Gothic" w:hAnsi="Century Gothic"/>
          <w:sz w:val="22"/>
        </w:rPr>
        <w:t xml:space="preserve"> Objectives and Targets. </w:t>
      </w:r>
      <w:r w:rsidRPr="00F55DA2">
        <w:rPr>
          <w:rFonts w:ascii="Century Gothic" w:hAnsi="Century Gothic"/>
          <w:color w:val="000000"/>
          <w:sz w:val="22"/>
        </w:rPr>
        <w:t>Therefore, the target is proposed for this project by considering the number of personnel and man-hours included long service of contract as follows:</w:t>
      </w:r>
    </w:p>
    <w:p w14:paraId="333F791C" w14:textId="77777777" w:rsidR="00F55DA2" w:rsidRPr="00F55DA2" w:rsidRDefault="00F55DA2" w:rsidP="00F55DA2">
      <w:pPr>
        <w:spacing w:before="0" w:after="0" w:line="240" w:lineRule="auto"/>
        <w:ind w:left="720" w:right="-5"/>
        <w:jc w:val="both"/>
        <w:rPr>
          <w:rFonts w:ascii="Century Gothic" w:hAnsi="Century Gothic"/>
          <w:color w:val="000000"/>
          <w:sz w:val="22"/>
        </w:rPr>
      </w:pPr>
    </w:p>
    <w:tbl>
      <w:tblPr>
        <w:tblStyle w:val="TableGrid"/>
        <w:tblW w:w="0" w:type="auto"/>
        <w:tblInd w:w="828" w:type="dxa"/>
        <w:tblLook w:val="04A0" w:firstRow="1" w:lastRow="0" w:firstColumn="1" w:lastColumn="0" w:noHBand="0" w:noVBand="1"/>
      </w:tblPr>
      <w:tblGrid>
        <w:gridCol w:w="4377"/>
        <w:gridCol w:w="2121"/>
      </w:tblGrid>
      <w:tr w:rsidR="00F55DA2" w:rsidRPr="00F55DA2" w14:paraId="235884DB" w14:textId="77777777" w:rsidTr="00F55DA2">
        <w:tc>
          <w:tcPr>
            <w:tcW w:w="4377" w:type="dxa"/>
            <w:shd w:val="clear" w:color="auto" w:fill="A6A6A6" w:themeFill="background1" w:themeFillShade="A6"/>
          </w:tcPr>
          <w:p w14:paraId="2515E31E" w14:textId="77777777" w:rsidR="00F55DA2" w:rsidRPr="00F55DA2" w:rsidRDefault="00F55DA2" w:rsidP="00F55DA2">
            <w:pPr>
              <w:spacing w:before="60" w:after="60" w:line="240" w:lineRule="auto"/>
              <w:ind w:right="-5"/>
              <w:jc w:val="center"/>
              <w:rPr>
                <w:rFonts w:ascii="Century Gothic" w:hAnsi="Century Gothic" w:cs="Arial"/>
                <w:b/>
                <w:color w:val="000000"/>
                <w:sz w:val="22"/>
              </w:rPr>
            </w:pPr>
            <w:r w:rsidRPr="00F55DA2">
              <w:rPr>
                <w:rFonts w:ascii="Century Gothic" w:hAnsi="Century Gothic" w:cs="Arial"/>
                <w:b/>
                <w:color w:val="000000"/>
                <w:sz w:val="22"/>
              </w:rPr>
              <w:t>Lagging Indicator</w:t>
            </w:r>
          </w:p>
        </w:tc>
        <w:tc>
          <w:tcPr>
            <w:tcW w:w="2121" w:type="dxa"/>
            <w:shd w:val="clear" w:color="auto" w:fill="A6A6A6" w:themeFill="background1" w:themeFillShade="A6"/>
          </w:tcPr>
          <w:p w14:paraId="53B6B55D" w14:textId="77777777" w:rsidR="00F55DA2" w:rsidRPr="00F55DA2" w:rsidRDefault="00F55DA2" w:rsidP="00F55DA2">
            <w:pPr>
              <w:spacing w:before="60" w:after="60" w:line="240" w:lineRule="auto"/>
              <w:ind w:right="-5"/>
              <w:jc w:val="center"/>
              <w:rPr>
                <w:rFonts w:ascii="Century Gothic" w:hAnsi="Century Gothic" w:cs="Arial"/>
                <w:b/>
                <w:color w:val="000000"/>
                <w:sz w:val="22"/>
              </w:rPr>
            </w:pPr>
            <w:r w:rsidRPr="00F55DA2">
              <w:rPr>
                <w:rFonts w:ascii="Century Gothic" w:hAnsi="Century Gothic" w:cs="Arial"/>
                <w:b/>
                <w:color w:val="000000"/>
                <w:sz w:val="22"/>
              </w:rPr>
              <w:t>Target</w:t>
            </w:r>
          </w:p>
        </w:tc>
      </w:tr>
      <w:tr w:rsidR="00F55DA2" w:rsidRPr="00F55DA2" w14:paraId="7720D11C" w14:textId="77777777" w:rsidTr="00F55DA2">
        <w:tc>
          <w:tcPr>
            <w:tcW w:w="4377" w:type="dxa"/>
          </w:tcPr>
          <w:p w14:paraId="15ED97C2" w14:textId="77777777" w:rsidR="00F55DA2" w:rsidRPr="00F55DA2" w:rsidRDefault="00F55DA2" w:rsidP="00F55DA2">
            <w:pPr>
              <w:spacing w:after="60" w:line="240" w:lineRule="auto"/>
              <w:contextualSpacing/>
              <w:textAlignment w:val="baseline"/>
              <w:rPr>
                <w:rFonts w:ascii="Century Gothic" w:hAnsi="Century Gothic" w:cs="Arial"/>
                <w:sz w:val="22"/>
              </w:rPr>
            </w:pPr>
            <w:r w:rsidRPr="00F55DA2">
              <w:rPr>
                <w:rFonts w:ascii="Century Gothic" w:eastAsiaTheme="minorEastAsia" w:hAnsi="Century Gothic" w:cs="Arial"/>
                <w:color w:val="000000" w:themeColor="text1"/>
                <w:kern w:val="24"/>
                <w:sz w:val="22"/>
                <w:lang w:val="id-ID"/>
              </w:rPr>
              <w:t>Fatality</w:t>
            </w:r>
          </w:p>
        </w:tc>
        <w:tc>
          <w:tcPr>
            <w:tcW w:w="2121" w:type="dxa"/>
          </w:tcPr>
          <w:p w14:paraId="56E3AAEB" w14:textId="77777777" w:rsidR="00F55DA2" w:rsidRPr="00F55DA2" w:rsidRDefault="00F55DA2" w:rsidP="00F55DA2">
            <w:pPr>
              <w:spacing w:before="60" w:after="60" w:line="240" w:lineRule="auto"/>
              <w:ind w:right="-5"/>
              <w:jc w:val="center"/>
              <w:rPr>
                <w:rFonts w:ascii="Century Gothic" w:hAnsi="Century Gothic" w:cs="Arial"/>
                <w:color w:val="000000"/>
                <w:sz w:val="22"/>
              </w:rPr>
            </w:pPr>
            <w:r w:rsidRPr="00F55DA2">
              <w:rPr>
                <w:rFonts w:ascii="Century Gothic" w:hAnsi="Century Gothic" w:cs="Arial"/>
                <w:color w:val="000000"/>
                <w:sz w:val="22"/>
              </w:rPr>
              <w:t>0</w:t>
            </w:r>
          </w:p>
        </w:tc>
      </w:tr>
      <w:tr w:rsidR="00F55DA2" w:rsidRPr="00F55DA2" w14:paraId="100285B9" w14:textId="77777777" w:rsidTr="00F55DA2">
        <w:tc>
          <w:tcPr>
            <w:tcW w:w="4377" w:type="dxa"/>
          </w:tcPr>
          <w:p w14:paraId="410313E9" w14:textId="77777777" w:rsidR="00F55DA2" w:rsidRPr="00F55DA2" w:rsidRDefault="00F55DA2" w:rsidP="00F55DA2">
            <w:pPr>
              <w:spacing w:after="60" w:line="240" w:lineRule="auto"/>
              <w:contextualSpacing/>
              <w:textAlignment w:val="baseline"/>
              <w:rPr>
                <w:rFonts w:ascii="Century Gothic" w:hAnsi="Century Gothic" w:cs="Arial"/>
                <w:sz w:val="22"/>
              </w:rPr>
            </w:pPr>
            <w:r w:rsidRPr="00F55DA2">
              <w:rPr>
                <w:rFonts w:ascii="Century Gothic" w:eastAsiaTheme="minorEastAsia" w:hAnsi="Century Gothic" w:cs="Arial"/>
                <w:color w:val="000000" w:themeColor="text1"/>
                <w:kern w:val="24"/>
                <w:sz w:val="22"/>
              </w:rPr>
              <w:t>Recordable Incident</w:t>
            </w:r>
          </w:p>
        </w:tc>
        <w:tc>
          <w:tcPr>
            <w:tcW w:w="2121" w:type="dxa"/>
          </w:tcPr>
          <w:p w14:paraId="2E1FAB7C" w14:textId="77777777" w:rsidR="00F55DA2" w:rsidRPr="00F55DA2" w:rsidRDefault="00F55DA2" w:rsidP="00F55DA2">
            <w:pPr>
              <w:spacing w:before="60" w:after="60" w:line="240" w:lineRule="auto"/>
              <w:ind w:right="-5"/>
              <w:jc w:val="center"/>
              <w:rPr>
                <w:rFonts w:ascii="Century Gothic" w:hAnsi="Century Gothic" w:cs="Arial"/>
                <w:color w:val="000000"/>
                <w:sz w:val="22"/>
              </w:rPr>
            </w:pPr>
            <w:r w:rsidRPr="00F55DA2">
              <w:rPr>
                <w:rFonts w:ascii="Century Gothic" w:hAnsi="Century Gothic" w:cs="Arial"/>
                <w:color w:val="000000"/>
                <w:sz w:val="22"/>
              </w:rPr>
              <w:t>0</w:t>
            </w:r>
          </w:p>
        </w:tc>
      </w:tr>
      <w:tr w:rsidR="00F55DA2" w:rsidRPr="00F55DA2" w14:paraId="53AE32EE" w14:textId="77777777" w:rsidTr="00F55DA2">
        <w:tc>
          <w:tcPr>
            <w:tcW w:w="4377" w:type="dxa"/>
          </w:tcPr>
          <w:p w14:paraId="4BD0BD3C" w14:textId="77777777" w:rsidR="00F55DA2" w:rsidRPr="00F55DA2" w:rsidRDefault="00F55DA2" w:rsidP="00F55DA2">
            <w:pPr>
              <w:spacing w:after="60" w:line="240" w:lineRule="auto"/>
              <w:contextualSpacing/>
              <w:textAlignment w:val="baseline"/>
              <w:rPr>
                <w:rFonts w:ascii="Century Gothic" w:hAnsi="Century Gothic" w:cs="Arial"/>
                <w:sz w:val="22"/>
              </w:rPr>
            </w:pPr>
            <w:r w:rsidRPr="00F55DA2">
              <w:rPr>
                <w:rFonts w:ascii="Century Gothic" w:eastAsiaTheme="minorEastAsia" w:hAnsi="Century Gothic" w:cs="Arial"/>
                <w:color w:val="000000" w:themeColor="text1"/>
                <w:kern w:val="24"/>
                <w:sz w:val="22"/>
              </w:rPr>
              <w:t>LTI</w:t>
            </w:r>
            <w:r w:rsidRPr="00F55DA2">
              <w:rPr>
                <w:rFonts w:ascii="Century Gothic" w:eastAsiaTheme="minorEastAsia" w:hAnsi="Century Gothic" w:cs="Arial"/>
                <w:color w:val="000000" w:themeColor="text1"/>
                <w:kern w:val="24"/>
                <w:sz w:val="22"/>
                <w:lang w:val="id-ID"/>
              </w:rPr>
              <w:t xml:space="preserve"> / DAFWC</w:t>
            </w:r>
          </w:p>
        </w:tc>
        <w:tc>
          <w:tcPr>
            <w:tcW w:w="2121" w:type="dxa"/>
          </w:tcPr>
          <w:p w14:paraId="21F87506" w14:textId="77777777" w:rsidR="00F55DA2" w:rsidRPr="00F55DA2" w:rsidRDefault="00F55DA2" w:rsidP="00F55DA2">
            <w:pPr>
              <w:spacing w:before="60" w:after="60" w:line="240" w:lineRule="auto"/>
              <w:ind w:right="-5"/>
              <w:jc w:val="center"/>
              <w:rPr>
                <w:rFonts w:ascii="Century Gothic" w:hAnsi="Century Gothic" w:cs="Arial"/>
                <w:color w:val="000000"/>
                <w:sz w:val="22"/>
              </w:rPr>
            </w:pPr>
            <w:r w:rsidRPr="00F55DA2">
              <w:rPr>
                <w:rFonts w:ascii="Century Gothic" w:hAnsi="Century Gothic" w:cs="Arial"/>
                <w:color w:val="000000"/>
                <w:sz w:val="22"/>
              </w:rPr>
              <w:t>0</w:t>
            </w:r>
          </w:p>
        </w:tc>
      </w:tr>
      <w:tr w:rsidR="00F55DA2" w:rsidRPr="00F55DA2" w14:paraId="02748295" w14:textId="77777777" w:rsidTr="00F55DA2">
        <w:tc>
          <w:tcPr>
            <w:tcW w:w="4377" w:type="dxa"/>
          </w:tcPr>
          <w:p w14:paraId="5CE4C6CD" w14:textId="77777777" w:rsidR="00F55DA2" w:rsidRPr="00F55DA2" w:rsidRDefault="00F55DA2" w:rsidP="00F55DA2">
            <w:pPr>
              <w:spacing w:after="60" w:line="240" w:lineRule="auto"/>
              <w:contextualSpacing/>
              <w:textAlignment w:val="baseline"/>
              <w:rPr>
                <w:rFonts w:ascii="Century Gothic" w:hAnsi="Century Gothic" w:cs="Arial"/>
                <w:sz w:val="22"/>
              </w:rPr>
            </w:pPr>
            <w:r w:rsidRPr="00F55DA2">
              <w:rPr>
                <w:rFonts w:ascii="Century Gothic" w:eastAsiaTheme="minorEastAsia" w:hAnsi="Century Gothic" w:cs="Arial"/>
                <w:color w:val="000000" w:themeColor="text1"/>
                <w:kern w:val="24"/>
                <w:sz w:val="22"/>
              </w:rPr>
              <w:t>Motor Vehicle Accident (MVA)</w:t>
            </w:r>
          </w:p>
        </w:tc>
        <w:tc>
          <w:tcPr>
            <w:tcW w:w="2121" w:type="dxa"/>
          </w:tcPr>
          <w:p w14:paraId="4FAB875B" w14:textId="77777777" w:rsidR="00F55DA2" w:rsidRPr="00F55DA2" w:rsidRDefault="00F55DA2" w:rsidP="00F55DA2">
            <w:pPr>
              <w:spacing w:before="60" w:after="60" w:line="240" w:lineRule="auto"/>
              <w:ind w:right="-5"/>
              <w:jc w:val="center"/>
              <w:rPr>
                <w:rFonts w:ascii="Century Gothic" w:hAnsi="Century Gothic" w:cs="Arial"/>
                <w:color w:val="000000"/>
                <w:sz w:val="22"/>
              </w:rPr>
            </w:pPr>
            <w:r w:rsidRPr="00F55DA2">
              <w:rPr>
                <w:rFonts w:ascii="Century Gothic" w:hAnsi="Century Gothic" w:cs="Arial"/>
                <w:color w:val="000000"/>
                <w:sz w:val="22"/>
              </w:rPr>
              <w:t>0</w:t>
            </w:r>
          </w:p>
        </w:tc>
      </w:tr>
      <w:tr w:rsidR="00F55DA2" w:rsidRPr="00F55DA2" w14:paraId="4D076BB3" w14:textId="77777777" w:rsidTr="00F55DA2">
        <w:tc>
          <w:tcPr>
            <w:tcW w:w="4377" w:type="dxa"/>
          </w:tcPr>
          <w:p w14:paraId="4AC23D69" w14:textId="77777777" w:rsidR="00F55DA2" w:rsidRPr="00F55DA2" w:rsidRDefault="00F55DA2" w:rsidP="00F55DA2">
            <w:pPr>
              <w:spacing w:after="60" w:line="240" w:lineRule="auto"/>
              <w:contextualSpacing/>
              <w:textAlignment w:val="baseline"/>
              <w:rPr>
                <w:rFonts w:ascii="Century Gothic" w:hAnsi="Century Gothic" w:cs="Arial"/>
                <w:sz w:val="22"/>
              </w:rPr>
            </w:pPr>
            <w:r w:rsidRPr="00F55DA2">
              <w:rPr>
                <w:rFonts w:ascii="Century Gothic" w:eastAsiaTheme="minorEastAsia" w:hAnsi="Century Gothic" w:cs="Arial"/>
                <w:color w:val="000000" w:themeColor="text1"/>
                <w:kern w:val="24"/>
                <w:sz w:val="22"/>
              </w:rPr>
              <w:t>Spill</w:t>
            </w:r>
          </w:p>
        </w:tc>
        <w:tc>
          <w:tcPr>
            <w:tcW w:w="2121" w:type="dxa"/>
          </w:tcPr>
          <w:p w14:paraId="18BAB03A" w14:textId="77777777" w:rsidR="00F55DA2" w:rsidRPr="00F55DA2" w:rsidRDefault="00F55DA2" w:rsidP="00F55DA2">
            <w:pPr>
              <w:spacing w:before="60" w:after="60" w:line="240" w:lineRule="auto"/>
              <w:ind w:right="-5"/>
              <w:jc w:val="center"/>
              <w:rPr>
                <w:rFonts w:ascii="Century Gothic" w:hAnsi="Century Gothic" w:cs="Arial"/>
                <w:color w:val="000000"/>
                <w:sz w:val="22"/>
              </w:rPr>
            </w:pPr>
            <w:r w:rsidRPr="00F55DA2">
              <w:rPr>
                <w:rFonts w:ascii="Century Gothic" w:hAnsi="Century Gothic" w:cs="Arial"/>
                <w:color w:val="000000"/>
                <w:sz w:val="22"/>
              </w:rPr>
              <w:t>0</w:t>
            </w:r>
          </w:p>
        </w:tc>
      </w:tr>
    </w:tbl>
    <w:p w14:paraId="30BB8892" w14:textId="77777777" w:rsidR="00F55DA2" w:rsidRPr="00F55DA2" w:rsidRDefault="00F55DA2" w:rsidP="00F55DA2">
      <w:pPr>
        <w:spacing w:before="0" w:after="0" w:line="240" w:lineRule="auto"/>
        <w:ind w:left="720" w:right="-5"/>
        <w:jc w:val="both"/>
        <w:rPr>
          <w:rFonts w:ascii="Century Gothic" w:hAnsi="Century Gothic"/>
          <w:color w:val="000000"/>
          <w:sz w:val="22"/>
        </w:rPr>
      </w:pPr>
    </w:p>
    <w:tbl>
      <w:tblPr>
        <w:tblW w:w="8460" w:type="dxa"/>
        <w:tblInd w:w="86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CellMar>
          <w:left w:w="0" w:type="dxa"/>
          <w:right w:w="0" w:type="dxa"/>
        </w:tblCellMar>
        <w:tblLook w:val="0420" w:firstRow="1" w:lastRow="0" w:firstColumn="0" w:lastColumn="0" w:noHBand="0" w:noVBand="1"/>
      </w:tblPr>
      <w:tblGrid>
        <w:gridCol w:w="4410"/>
        <w:gridCol w:w="4050"/>
      </w:tblGrid>
      <w:tr w:rsidR="00F55DA2" w:rsidRPr="00F55DA2" w14:paraId="6DF89E03" w14:textId="77777777" w:rsidTr="00F55DA2">
        <w:trPr>
          <w:trHeight w:val="273"/>
        </w:trPr>
        <w:tc>
          <w:tcPr>
            <w:tcW w:w="4410" w:type="dxa"/>
            <w:shd w:val="clear" w:color="auto" w:fill="BFBFBF" w:themeFill="background1" w:themeFillShade="BF"/>
            <w:tcMar>
              <w:top w:w="72" w:type="dxa"/>
              <w:left w:w="144" w:type="dxa"/>
              <w:bottom w:w="72" w:type="dxa"/>
              <w:right w:w="144" w:type="dxa"/>
            </w:tcMar>
            <w:hideMark/>
          </w:tcPr>
          <w:p w14:paraId="25731B03" w14:textId="77777777" w:rsidR="00F55DA2" w:rsidRPr="00F55DA2" w:rsidRDefault="00F55DA2" w:rsidP="00F55DA2">
            <w:pPr>
              <w:spacing w:before="0" w:after="0" w:line="240" w:lineRule="auto"/>
              <w:jc w:val="center"/>
              <w:rPr>
                <w:rFonts w:ascii="Century Gothic" w:hAnsi="Century Gothic" w:cs="Arial"/>
                <w:b/>
                <w:sz w:val="22"/>
              </w:rPr>
            </w:pPr>
            <w:r w:rsidRPr="00F55DA2">
              <w:rPr>
                <w:rFonts w:ascii="Century Gothic" w:hAnsi="Century Gothic" w:cs="Arial"/>
                <w:b/>
                <w:bCs/>
                <w:kern w:val="24"/>
                <w:sz w:val="22"/>
              </w:rPr>
              <w:t>Leading Indicator</w:t>
            </w:r>
          </w:p>
        </w:tc>
        <w:tc>
          <w:tcPr>
            <w:tcW w:w="4050" w:type="dxa"/>
            <w:shd w:val="clear" w:color="auto" w:fill="BFBFBF" w:themeFill="background1" w:themeFillShade="BF"/>
            <w:tcMar>
              <w:top w:w="72" w:type="dxa"/>
              <w:left w:w="144" w:type="dxa"/>
              <w:bottom w:w="72" w:type="dxa"/>
              <w:right w:w="144" w:type="dxa"/>
            </w:tcMar>
            <w:hideMark/>
          </w:tcPr>
          <w:p w14:paraId="4BE010FD" w14:textId="77777777" w:rsidR="00F55DA2" w:rsidRPr="00F55DA2" w:rsidRDefault="00F55DA2" w:rsidP="00F55DA2">
            <w:pPr>
              <w:spacing w:before="0" w:after="0" w:line="240" w:lineRule="auto"/>
              <w:jc w:val="center"/>
              <w:rPr>
                <w:rFonts w:ascii="Century Gothic" w:hAnsi="Century Gothic" w:cs="Arial"/>
                <w:b/>
                <w:sz w:val="22"/>
              </w:rPr>
            </w:pPr>
            <w:r w:rsidRPr="00F55DA2">
              <w:rPr>
                <w:rFonts w:ascii="Century Gothic" w:hAnsi="Century Gothic" w:cs="Arial"/>
                <w:b/>
                <w:bCs/>
                <w:kern w:val="24"/>
                <w:sz w:val="22"/>
                <w:lang w:val="id-ID"/>
              </w:rPr>
              <w:t>Target</w:t>
            </w:r>
          </w:p>
        </w:tc>
      </w:tr>
      <w:tr w:rsidR="00F55DA2" w:rsidRPr="00F55DA2" w14:paraId="3E13B9C3" w14:textId="77777777" w:rsidTr="00F55DA2">
        <w:trPr>
          <w:trHeight w:val="291"/>
        </w:trPr>
        <w:tc>
          <w:tcPr>
            <w:tcW w:w="4410" w:type="dxa"/>
            <w:shd w:val="clear" w:color="auto" w:fill="FFFFFF" w:themeFill="background1"/>
            <w:tcMar>
              <w:top w:w="72" w:type="dxa"/>
              <w:left w:w="144" w:type="dxa"/>
              <w:bottom w:w="72" w:type="dxa"/>
              <w:right w:w="144" w:type="dxa"/>
            </w:tcMar>
            <w:hideMark/>
          </w:tcPr>
          <w:p w14:paraId="75D2CCB4" w14:textId="77777777" w:rsidR="00F55DA2" w:rsidRPr="00F55DA2" w:rsidRDefault="00F55DA2" w:rsidP="00F55DA2">
            <w:pPr>
              <w:spacing w:before="0" w:after="0" w:line="240" w:lineRule="auto"/>
              <w:rPr>
                <w:rFonts w:ascii="Century Gothic" w:hAnsi="Century Gothic" w:cs="Arial"/>
                <w:sz w:val="22"/>
              </w:rPr>
            </w:pPr>
            <w:r w:rsidRPr="00F55DA2">
              <w:rPr>
                <w:rFonts w:ascii="Century Gothic" w:hAnsi="Century Gothic" w:cs="Arial"/>
                <w:sz w:val="22"/>
                <w:lang w:val="id-ID"/>
              </w:rPr>
              <w:t xml:space="preserve">HSE </w:t>
            </w:r>
            <w:r w:rsidRPr="00F55DA2">
              <w:rPr>
                <w:rFonts w:ascii="Century Gothic" w:hAnsi="Century Gothic" w:cs="Arial"/>
                <w:sz w:val="22"/>
              </w:rPr>
              <w:t>Observation</w:t>
            </w:r>
            <w:r w:rsidRPr="00F55DA2">
              <w:rPr>
                <w:rFonts w:ascii="Century Gothic" w:hAnsi="Century Gothic" w:cs="Arial"/>
                <w:sz w:val="22"/>
                <w:lang w:val="id-ID"/>
              </w:rPr>
              <w:t xml:space="preserve"> and/</w:t>
            </w:r>
            <w:r w:rsidRPr="00F55DA2">
              <w:rPr>
                <w:rFonts w:ascii="Century Gothic" w:hAnsi="Century Gothic" w:cs="Arial"/>
                <w:sz w:val="22"/>
              </w:rPr>
              <w:t>or S</w:t>
            </w:r>
            <w:r w:rsidRPr="00F55DA2">
              <w:rPr>
                <w:rFonts w:ascii="Century Gothic" w:hAnsi="Century Gothic" w:cs="Arial"/>
                <w:sz w:val="22"/>
                <w:lang w:val="id-ID"/>
              </w:rPr>
              <w:t>top</w:t>
            </w:r>
            <w:r w:rsidRPr="00F55DA2">
              <w:rPr>
                <w:rFonts w:ascii="Century Gothic" w:hAnsi="Century Gothic" w:cs="Arial"/>
                <w:sz w:val="22"/>
              </w:rPr>
              <w:t xml:space="preserve"> </w:t>
            </w:r>
            <w:r w:rsidRPr="00F55DA2">
              <w:rPr>
                <w:rFonts w:ascii="Century Gothic" w:hAnsi="Century Gothic" w:cs="Arial"/>
                <w:sz w:val="22"/>
                <w:lang w:val="id-ID"/>
              </w:rPr>
              <w:t xml:space="preserve">Work Authority </w:t>
            </w:r>
            <w:r w:rsidRPr="00F55DA2">
              <w:rPr>
                <w:rFonts w:ascii="Century Gothic" w:hAnsi="Century Gothic" w:cs="Arial"/>
                <w:sz w:val="22"/>
              </w:rPr>
              <w:t>reporting program</w:t>
            </w:r>
          </w:p>
        </w:tc>
        <w:tc>
          <w:tcPr>
            <w:tcW w:w="4050" w:type="dxa"/>
            <w:shd w:val="clear" w:color="auto" w:fill="FFFFFF" w:themeFill="background1"/>
            <w:tcMar>
              <w:top w:w="72" w:type="dxa"/>
              <w:left w:w="144" w:type="dxa"/>
              <w:bottom w:w="72" w:type="dxa"/>
              <w:right w:w="144" w:type="dxa"/>
            </w:tcMar>
            <w:hideMark/>
          </w:tcPr>
          <w:p w14:paraId="3A8FEA13" w14:textId="5CD0BB7F" w:rsidR="00F55DA2" w:rsidRPr="00527B7E" w:rsidRDefault="00527B7E" w:rsidP="00F55DA2">
            <w:pPr>
              <w:spacing w:before="0" w:after="0" w:line="240" w:lineRule="auto"/>
              <w:rPr>
                <w:rFonts w:ascii="Century Gothic" w:hAnsi="Century Gothic" w:cs="Arial"/>
                <w:sz w:val="22"/>
              </w:rPr>
            </w:pPr>
            <w:r w:rsidRPr="00527B7E">
              <w:rPr>
                <w:rFonts w:ascii="Century Gothic" w:hAnsi="Century Gothic" w:cs="Arial"/>
                <w:sz w:val="22"/>
              </w:rPr>
              <w:t>1 report per day per person</w:t>
            </w:r>
          </w:p>
        </w:tc>
      </w:tr>
      <w:tr w:rsidR="00F55DA2" w:rsidRPr="00F55DA2" w14:paraId="2F5730E6" w14:textId="77777777" w:rsidTr="00F55DA2">
        <w:trPr>
          <w:trHeight w:val="237"/>
        </w:trPr>
        <w:tc>
          <w:tcPr>
            <w:tcW w:w="4410" w:type="dxa"/>
            <w:shd w:val="clear" w:color="auto" w:fill="FFFFFF" w:themeFill="background1"/>
            <w:tcMar>
              <w:top w:w="72" w:type="dxa"/>
              <w:left w:w="144" w:type="dxa"/>
              <w:bottom w:w="72" w:type="dxa"/>
              <w:right w:w="144" w:type="dxa"/>
            </w:tcMar>
            <w:hideMark/>
          </w:tcPr>
          <w:p w14:paraId="15CA4609" w14:textId="77777777" w:rsidR="00F55DA2" w:rsidRPr="00F55DA2" w:rsidRDefault="00F55DA2" w:rsidP="00F55DA2">
            <w:pPr>
              <w:spacing w:before="0" w:after="0" w:line="240" w:lineRule="auto"/>
              <w:rPr>
                <w:rFonts w:ascii="Century Gothic" w:hAnsi="Century Gothic" w:cs="Arial"/>
                <w:sz w:val="22"/>
              </w:rPr>
            </w:pPr>
            <w:r w:rsidRPr="00F55DA2">
              <w:rPr>
                <w:rFonts w:ascii="Century Gothic" w:hAnsi="Century Gothic" w:cs="Arial"/>
                <w:sz w:val="22"/>
                <w:lang w:val="id-ID"/>
              </w:rPr>
              <w:t xml:space="preserve">HSE </w:t>
            </w:r>
            <w:r w:rsidRPr="00F55DA2">
              <w:rPr>
                <w:rFonts w:ascii="Century Gothic" w:hAnsi="Century Gothic" w:cs="Arial"/>
                <w:sz w:val="22"/>
              </w:rPr>
              <w:t>Induction</w:t>
            </w:r>
          </w:p>
        </w:tc>
        <w:tc>
          <w:tcPr>
            <w:tcW w:w="4050" w:type="dxa"/>
            <w:shd w:val="clear" w:color="auto" w:fill="FFFFFF" w:themeFill="background1"/>
            <w:tcMar>
              <w:top w:w="72" w:type="dxa"/>
              <w:left w:w="144" w:type="dxa"/>
              <w:bottom w:w="72" w:type="dxa"/>
              <w:right w:w="144" w:type="dxa"/>
            </w:tcMar>
            <w:hideMark/>
          </w:tcPr>
          <w:p w14:paraId="0BED72BB" w14:textId="77777777" w:rsidR="00F55DA2" w:rsidRPr="00527B7E" w:rsidRDefault="00F55DA2" w:rsidP="00F55DA2">
            <w:pPr>
              <w:spacing w:before="0" w:after="0" w:line="240" w:lineRule="auto"/>
              <w:rPr>
                <w:rFonts w:ascii="Century Gothic" w:hAnsi="Century Gothic" w:cs="Arial"/>
                <w:sz w:val="22"/>
              </w:rPr>
            </w:pPr>
            <w:r w:rsidRPr="00527B7E">
              <w:rPr>
                <w:rFonts w:ascii="Century Gothic" w:hAnsi="Century Gothic" w:cs="Arial"/>
                <w:kern w:val="24"/>
                <w:sz w:val="22"/>
                <w:lang w:val="id-ID"/>
              </w:rPr>
              <w:t>100%</w:t>
            </w:r>
          </w:p>
        </w:tc>
      </w:tr>
      <w:tr w:rsidR="00F55DA2" w:rsidRPr="00F55DA2" w14:paraId="43BE5926" w14:textId="77777777" w:rsidTr="00F55DA2">
        <w:trPr>
          <w:trHeight w:val="993"/>
        </w:trPr>
        <w:tc>
          <w:tcPr>
            <w:tcW w:w="4410" w:type="dxa"/>
            <w:shd w:val="clear" w:color="auto" w:fill="FFFFFF" w:themeFill="background1"/>
            <w:tcMar>
              <w:top w:w="72" w:type="dxa"/>
              <w:left w:w="144" w:type="dxa"/>
              <w:bottom w:w="72" w:type="dxa"/>
              <w:right w:w="144" w:type="dxa"/>
            </w:tcMar>
            <w:hideMark/>
          </w:tcPr>
          <w:p w14:paraId="3EFBAD8A" w14:textId="77777777" w:rsidR="00F55DA2" w:rsidRPr="00F55DA2" w:rsidRDefault="00F55DA2" w:rsidP="00F55DA2">
            <w:pPr>
              <w:spacing w:before="0" w:after="0" w:line="240" w:lineRule="auto"/>
              <w:rPr>
                <w:rFonts w:ascii="Century Gothic" w:hAnsi="Century Gothic" w:cs="Arial"/>
                <w:sz w:val="22"/>
              </w:rPr>
            </w:pPr>
            <w:r w:rsidRPr="00F55DA2">
              <w:rPr>
                <w:rFonts w:ascii="Century Gothic" w:hAnsi="Century Gothic" w:cs="Arial"/>
                <w:sz w:val="22"/>
              </w:rPr>
              <w:t>O</w:t>
            </w:r>
            <w:r w:rsidR="00EF7742">
              <w:rPr>
                <w:rFonts w:ascii="Century Gothic" w:hAnsi="Century Gothic" w:cs="Arial"/>
                <w:sz w:val="22"/>
              </w:rPr>
              <w:t>perational Risk Assessment</w:t>
            </w:r>
          </w:p>
        </w:tc>
        <w:tc>
          <w:tcPr>
            <w:tcW w:w="4050" w:type="dxa"/>
            <w:shd w:val="clear" w:color="auto" w:fill="FFFFFF" w:themeFill="background1"/>
            <w:tcMar>
              <w:top w:w="72" w:type="dxa"/>
              <w:left w:w="144" w:type="dxa"/>
              <w:bottom w:w="72" w:type="dxa"/>
              <w:right w:w="144" w:type="dxa"/>
            </w:tcMar>
            <w:hideMark/>
          </w:tcPr>
          <w:p w14:paraId="583D53A2" w14:textId="5634BA36" w:rsidR="00F55DA2" w:rsidRPr="00527B7E" w:rsidRDefault="00F55DA2" w:rsidP="00F55DA2">
            <w:pPr>
              <w:spacing w:before="0" w:after="0" w:line="240" w:lineRule="auto"/>
              <w:ind w:right="-5"/>
              <w:rPr>
                <w:rFonts w:ascii="Century Gothic" w:hAnsi="Century Gothic" w:cs="Arial"/>
                <w:sz w:val="22"/>
              </w:rPr>
            </w:pPr>
            <w:r w:rsidRPr="00527B7E">
              <w:rPr>
                <w:rFonts w:ascii="Century Gothic" w:hAnsi="Century Gothic" w:cs="Arial"/>
                <w:sz w:val="22"/>
              </w:rPr>
              <w:t>Operational Risk Assessment/</w:t>
            </w:r>
            <w:r w:rsidR="00A7772B">
              <w:rPr>
                <w:rFonts w:ascii="Century Gothic" w:hAnsi="Century Gothic" w:cs="Arial"/>
                <w:sz w:val="22"/>
              </w:rPr>
              <w:t>JHA</w:t>
            </w:r>
            <w:r w:rsidRPr="00527B7E">
              <w:rPr>
                <w:rFonts w:ascii="Century Gothic" w:hAnsi="Century Gothic" w:cs="Arial"/>
                <w:sz w:val="22"/>
              </w:rPr>
              <w:t xml:space="preserve"> will </w:t>
            </w:r>
            <w:r w:rsidRPr="00527B7E">
              <w:rPr>
                <w:rFonts w:ascii="Century Gothic" w:hAnsi="Century Gothic" w:cs="Arial"/>
                <w:sz w:val="22"/>
                <w:lang w:val="id-ID"/>
              </w:rPr>
              <w:t xml:space="preserve">be </w:t>
            </w:r>
            <w:r w:rsidRPr="00527B7E">
              <w:rPr>
                <w:rFonts w:ascii="Century Gothic" w:hAnsi="Century Gothic" w:cs="Arial"/>
                <w:sz w:val="22"/>
              </w:rPr>
              <w:t>develop</w:t>
            </w:r>
            <w:r w:rsidRPr="00527B7E">
              <w:rPr>
                <w:rFonts w:ascii="Century Gothic" w:hAnsi="Century Gothic" w:cs="Arial"/>
                <w:sz w:val="22"/>
                <w:lang w:val="id-ID"/>
              </w:rPr>
              <w:t>ed</w:t>
            </w:r>
            <w:r w:rsidRPr="00527B7E">
              <w:rPr>
                <w:rFonts w:ascii="Century Gothic" w:hAnsi="Century Gothic" w:cs="Arial"/>
                <w:sz w:val="22"/>
              </w:rPr>
              <w:t xml:space="preserve"> and communicate</w:t>
            </w:r>
            <w:r w:rsidRPr="00527B7E">
              <w:rPr>
                <w:rFonts w:ascii="Century Gothic" w:hAnsi="Century Gothic" w:cs="Arial"/>
                <w:sz w:val="22"/>
                <w:lang w:val="id-ID"/>
              </w:rPr>
              <w:t>d</w:t>
            </w:r>
            <w:r w:rsidRPr="00527B7E">
              <w:rPr>
                <w:rFonts w:ascii="Century Gothic" w:hAnsi="Century Gothic" w:cs="Arial"/>
                <w:sz w:val="22"/>
              </w:rPr>
              <w:t xml:space="preserve"> to affected personnel prior </w:t>
            </w:r>
            <w:r w:rsidRPr="00527B7E">
              <w:rPr>
                <w:rFonts w:ascii="Century Gothic" w:hAnsi="Century Gothic" w:cs="Arial"/>
                <w:sz w:val="22"/>
                <w:lang w:val="id-ID"/>
              </w:rPr>
              <w:t xml:space="preserve">to </w:t>
            </w:r>
            <w:r w:rsidRPr="00527B7E">
              <w:rPr>
                <w:rFonts w:ascii="Century Gothic" w:hAnsi="Century Gothic" w:cs="Arial"/>
                <w:sz w:val="22"/>
              </w:rPr>
              <w:t xml:space="preserve">execute the </w:t>
            </w:r>
            <w:r w:rsidRPr="00527B7E">
              <w:rPr>
                <w:rFonts w:ascii="Century Gothic" w:hAnsi="Century Gothic" w:cs="Arial"/>
                <w:sz w:val="22"/>
                <w:lang w:val="id-ID"/>
              </w:rPr>
              <w:t>jobs/tasks</w:t>
            </w:r>
          </w:p>
        </w:tc>
      </w:tr>
      <w:tr w:rsidR="00F55DA2" w:rsidRPr="00F55DA2" w14:paraId="343EE974" w14:textId="77777777" w:rsidTr="00F55DA2">
        <w:trPr>
          <w:trHeight w:val="363"/>
        </w:trPr>
        <w:tc>
          <w:tcPr>
            <w:tcW w:w="4410" w:type="dxa"/>
            <w:shd w:val="clear" w:color="auto" w:fill="FFFFFF" w:themeFill="background1"/>
            <w:tcMar>
              <w:top w:w="72" w:type="dxa"/>
              <w:left w:w="144" w:type="dxa"/>
              <w:bottom w:w="72" w:type="dxa"/>
              <w:right w:w="144" w:type="dxa"/>
            </w:tcMar>
            <w:hideMark/>
          </w:tcPr>
          <w:p w14:paraId="786EE4D6" w14:textId="77777777" w:rsidR="00F55DA2" w:rsidRPr="00F55DA2" w:rsidRDefault="00F55DA2" w:rsidP="00F55DA2">
            <w:pPr>
              <w:spacing w:before="0" w:after="0" w:line="240" w:lineRule="auto"/>
              <w:rPr>
                <w:rFonts w:ascii="Century Gothic" w:hAnsi="Century Gothic" w:cs="Arial"/>
                <w:sz w:val="22"/>
              </w:rPr>
            </w:pPr>
            <w:r w:rsidRPr="00F55DA2">
              <w:rPr>
                <w:rFonts w:ascii="Century Gothic" w:hAnsi="Century Gothic" w:cs="Arial"/>
                <w:sz w:val="22"/>
                <w:lang w:val="id-ID"/>
              </w:rPr>
              <w:t>Management</w:t>
            </w:r>
            <w:r w:rsidRPr="00F55DA2">
              <w:rPr>
                <w:rFonts w:ascii="Century Gothic" w:hAnsi="Century Gothic" w:cs="Arial"/>
                <w:sz w:val="22"/>
              </w:rPr>
              <w:t xml:space="preserve"> Site Visit</w:t>
            </w:r>
          </w:p>
        </w:tc>
        <w:tc>
          <w:tcPr>
            <w:tcW w:w="4050" w:type="dxa"/>
            <w:shd w:val="clear" w:color="auto" w:fill="FFFFFF" w:themeFill="background1"/>
            <w:tcMar>
              <w:top w:w="72" w:type="dxa"/>
              <w:left w:w="144" w:type="dxa"/>
              <w:bottom w:w="72" w:type="dxa"/>
              <w:right w:w="144" w:type="dxa"/>
            </w:tcMar>
            <w:hideMark/>
          </w:tcPr>
          <w:p w14:paraId="514DE45F" w14:textId="77777777" w:rsidR="00F55DA2" w:rsidRPr="00527B7E" w:rsidRDefault="00F55DA2" w:rsidP="00F55DA2">
            <w:pPr>
              <w:spacing w:before="0" w:after="0" w:line="240" w:lineRule="auto"/>
              <w:rPr>
                <w:rFonts w:ascii="Century Gothic" w:hAnsi="Century Gothic" w:cs="Arial"/>
                <w:sz w:val="22"/>
                <w:lang w:val="en-GB"/>
              </w:rPr>
            </w:pPr>
            <w:r w:rsidRPr="00527B7E">
              <w:rPr>
                <w:rFonts w:ascii="Century Gothic" w:hAnsi="Century Gothic" w:cs="Arial"/>
                <w:sz w:val="22"/>
              </w:rPr>
              <w:t>Once for this contract</w:t>
            </w:r>
          </w:p>
        </w:tc>
      </w:tr>
      <w:tr w:rsidR="00F55DA2" w:rsidRPr="00F55DA2" w14:paraId="3B185D00" w14:textId="77777777" w:rsidTr="00F55DA2">
        <w:trPr>
          <w:trHeight w:val="273"/>
        </w:trPr>
        <w:tc>
          <w:tcPr>
            <w:tcW w:w="4410" w:type="dxa"/>
            <w:shd w:val="clear" w:color="auto" w:fill="FFFFFF" w:themeFill="background1"/>
            <w:tcMar>
              <w:top w:w="72" w:type="dxa"/>
              <w:left w:w="144" w:type="dxa"/>
              <w:bottom w:w="72" w:type="dxa"/>
              <w:right w:w="144" w:type="dxa"/>
            </w:tcMar>
            <w:hideMark/>
          </w:tcPr>
          <w:p w14:paraId="6C8ED1EB" w14:textId="77777777" w:rsidR="00F55DA2" w:rsidRPr="00F55DA2" w:rsidRDefault="00F55DA2" w:rsidP="00F55DA2">
            <w:pPr>
              <w:spacing w:before="0" w:after="0" w:line="240" w:lineRule="auto"/>
              <w:rPr>
                <w:rFonts w:ascii="Century Gothic" w:hAnsi="Century Gothic" w:cs="Arial"/>
                <w:sz w:val="22"/>
              </w:rPr>
            </w:pPr>
            <w:r w:rsidRPr="00F55DA2">
              <w:rPr>
                <w:rFonts w:ascii="Century Gothic" w:hAnsi="Century Gothic" w:cs="Arial"/>
                <w:sz w:val="22"/>
                <w:lang w:val="en-GB"/>
              </w:rPr>
              <w:t>Emergency Drill</w:t>
            </w:r>
          </w:p>
        </w:tc>
        <w:tc>
          <w:tcPr>
            <w:tcW w:w="4050" w:type="dxa"/>
            <w:shd w:val="clear" w:color="auto" w:fill="FFFFFF" w:themeFill="background1"/>
            <w:tcMar>
              <w:top w:w="72" w:type="dxa"/>
              <w:left w:w="144" w:type="dxa"/>
              <w:bottom w:w="72" w:type="dxa"/>
              <w:right w:w="144" w:type="dxa"/>
            </w:tcMar>
            <w:hideMark/>
          </w:tcPr>
          <w:p w14:paraId="3E1808DA" w14:textId="76B6296C" w:rsidR="00F55DA2" w:rsidRPr="00527B7E" w:rsidRDefault="00F55DA2" w:rsidP="00EF7742">
            <w:pPr>
              <w:spacing w:before="0" w:after="0" w:line="240" w:lineRule="auto"/>
              <w:ind w:right="-5"/>
              <w:rPr>
                <w:rFonts w:ascii="Century Gothic" w:hAnsi="Century Gothic" w:cs="Arial"/>
                <w:sz w:val="22"/>
                <w:lang w:val="en-GB"/>
              </w:rPr>
            </w:pPr>
            <w:r w:rsidRPr="00527B7E">
              <w:rPr>
                <w:rFonts w:ascii="Century Gothic" w:hAnsi="Century Gothic" w:cs="Arial"/>
                <w:sz w:val="22"/>
                <w:lang w:val="en-GB"/>
              </w:rPr>
              <w:t xml:space="preserve">Full participation in the regular Emergency Drill conducted by </w:t>
            </w:r>
            <w:r w:rsidR="00EF7742" w:rsidRPr="00527B7E">
              <w:rPr>
                <w:rFonts w:ascii="Century Gothic" w:hAnsi="Century Gothic"/>
                <w:sz w:val="22"/>
                <w:szCs w:val="24"/>
              </w:rPr>
              <w:t xml:space="preserve">Client </w:t>
            </w:r>
            <w:r w:rsidR="00527B7E" w:rsidRPr="00527B7E">
              <w:rPr>
                <w:rFonts w:ascii="Century Gothic" w:hAnsi="Century Gothic"/>
                <w:sz w:val="22"/>
              </w:rPr>
              <w:t xml:space="preserve">PT. GREATWALL DRILLING ASIA </w:t>
            </w:r>
            <w:r w:rsidR="00527B7E" w:rsidRPr="00527B7E">
              <w:rPr>
                <w:rFonts w:ascii="Century Gothic" w:hAnsi="Century Gothic"/>
              </w:rPr>
              <w:t xml:space="preserve">PACIFIC </w:t>
            </w:r>
            <w:r w:rsidRPr="00527B7E">
              <w:rPr>
                <w:rFonts w:ascii="Century Gothic" w:hAnsi="Century Gothic" w:cs="Arial"/>
                <w:sz w:val="22"/>
                <w:lang w:val="en-GB"/>
              </w:rPr>
              <w:t>management</w:t>
            </w:r>
          </w:p>
        </w:tc>
      </w:tr>
      <w:tr w:rsidR="00F55DA2" w:rsidRPr="00F55DA2" w14:paraId="1B765963" w14:textId="77777777" w:rsidTr="00F55DA2">
        <w:trPr>
          <w:trHeight w:val="606"/>
        </w:trPr>
        <w:tc>
          <w:tcPr>
            <w:tcW w:w="4410" w:type="dxa"/>
            <w:shd w:val="clear" w:color="auto" w:fill="FFFFFF" w:themeFill="background1"/>
            <w:tcMar>
              <w:top w:w="72" w:type="dxa"/>
              <w:left w:w="144" w:type="dxa"/>
              <w:bottom w:w="72" w:type="dxa"/>
              <w:right w:w="144" w:type="dxa"/>
            </w:tcMar>
          </w:tcPr>
          <w:p w14:paraId="30B49F9E" w14:textId="77777777" w:rsidR="00F55DA2" w:rsidRPr="00F55DA2" w:rsidRDefault="00F55DA2" w:rsidP="00F55DA2">
            <w:pPr>
              <w:pStyle w:val="BodyTextIndent"/>
              <w:spacing w:before="0" w:after="0" w:line="240" w:lineRule="auto"/>
              <w:ind w:left="0"/>
              <w:jc w:val="both"/>
              <w:rPr>
                <w:rFonts w:ascii="Century Gothic" w:hAnsi="Century Gothic" w:cs="Arial"/>
                <w:sz w:val="22"/>
                <w:lang w:val="id-ID"/>
              </w:rPr>
            </w:pPr>
            <w:r w:rsidRPr="00F55DA2">
              <w:rPr>
                <w:rFonts w:ascii="Century Gothic" w:hAnsi="Century Gothic" w:cs="Arial"/>
                <w:sz w:val="22"/>
              </w:rPr>
              <w:t xml:space="preserve">HSE Meeting or other HSE Programs at </w:t>
            </w:r>
            <w:r w:rsidRPr="00F55DA2">
              <w:rPr>
                <w:rFonts w:ascii="Century Gothic" w:hAnsi="Century Gothic" w:cs="Arial"/>
                <w:sz w:val="22"/>
                <w:lang w:val="id-ID"/>
              </w:rPr>
              <w:t>rig</w:t>
            </w:r>
            <w:r w:rsidRPr="00F55DA2">
              <w:rPr>
                <w:rFonts w:ascii="Century Gothic" w:hAnsi="Century Gothic" w:cs="Arial"/>
                <w:sz w:val="22"/>
              </w:rPr>
              <w:t xml:space="preserve"> or office</w:t>
            </w:r>
          </w:p>
        </w:tc>
        <w:tc>
          <w:tcPr>
            <w:tcW w:w="4050" w:type="dxa"/>
            <w:shd w:val="clear" w:color="auto" w:fill="FFFFFF" w:themeFill="background1"/>
            <w:tcMar>
              <w:top w:w="72" w:type="dxa"/>
              <w:left w:w="144" w:type="dxa"/>
              <w:bottom w:w="72" w:type="dxa"/>
              <w:right w:w="144" w:type="dxa"/>
            </w:tcMar>
          </w:tcPr>
          <w:p w14:paraId="1C5C4957" w14:textId="77777777" w:rsidR="00F55DA2" w:rsidRPr="00527B7E" w:rsidRDefault="00EF7742" w:rsidP="00EF7742">
            <w:pPr>
              <w:spacing w:before="0" w:after="0" w:line="240" w:lineRule="auto"/>
              <w:ind w:right="29"/>
              <w:rPr>
                <w:rFonts w:ascii="Century Gothic" w:hAnsi="Century Gothic" w:cs="Arial"/>
                <w:sz w:val="22"/>
              </w:rPr>
            </w:pPr>
            <w:r w:rsidRPr="00527B7E">
              <w:rPr>
                <w:rFonts w:ascii="Century Gothic" w:hAnsi="Century Gothic" w:cs="Arial"/>
                <w:sz w:val="22"/>
              </w:rPr>
              <w:t>Alfa Pilar Indonesia</w:t>
            </w:r>
            <w:r w:rsidR="00F55DA2" w:rsidRPr="00527B7E">
              <w:rPr>
                <w:rFonts w:ascii="Century Gothic" w:hAnsi="Century Gothic" w:cs="Arial"/>
                <w:sz w:val="22"/>
              </w:rPr>
              <w:t xml:space="preserve"> will attend any </w:t>
            </w:r>
            <w:r w:rsidRPr="00527B7E">
              <w:rPr>
                <w:rFonts w:ascii="Century Gothic" w:eastAsia="Batang" w:hAnsi="Century Gothic" w:cs="Arial"/>
                <w:color w:val="000000"/>
                <w:sz w:val="22"/>
                <w:lang w:eastAsia="ko-KR"/>
              </w:rPr>
              <w:t>Client Name</w:t>
            </w:r>
            <w:r w:rsidR="00F55DA2" w:rsidRPr="00527B7E">
              <w:rPr>
                <w:rFonts w:ascii="Century Gothic" w:eastAsia="Batang" w:hAnsi="Century Gothic" w:cs="Arial"/>
                <w:color w:val="000000"/>
                <w:sz w:val="22"/>
                <w:lang w:eastAsia="ko-KR"/>
              </w:rPr>
              <w:t xml:space="preserve"> </w:t>
            </w:r>
            <w:r w:rsidR="00F55DA2" w:rsidRPr="00527B7E">
              <w:rPr>
                <w:rFonts w:ascii="Century Gothic" w:hAnsi="Century Gothic" w:cs="Arial"/>
                <w:sz w:val="22"/>
              </w:rPr>
              <w:t xml:space="preserve">HSE Meeting or other HSE Programs at </w:t>
            </w:r>
            <w:r w:rsidR="00F55DA2" w:rsidRPr="00527B7E">
              <w:rPr>
                <w:rFonts w:ascii="Century Gothic" w:hAnsi="Century Gothic" w:cs="Arial"/>
                <w:sz w:val="22"/>
                <w:lang w:val="id-ID"/>
              </w:rPr>
              <w:t>rig</w:t>
            </w:r>
            <w:r w:rsidR="00F55DA2" w:rsidRPr="00527B7E">
              <w:rPr>
                <w:rFonts w:ascii="Century Gothic" w:hAnsi="Century Gothic" w:cs="Arial"/>
                <w:sz w:val="22"/>
              </w:rPr>
              <w:t xml:space="preserve"> or office.</w:t>
            </w:r>
          </w:p>
        </w:tc>
      </w:tr>
      <w:tr w:rsidR="00F55DA2" w:rsidRPr="00F55DA2" w14:paraId="38215D12" w14:textId="77777777" w:rsidTr="00F55DA2">
        <w:trPr>
          <w:trHeight w:val="669"/>
        </w:trPr>
        <w:tc>
          <w:tcPr>
            <w:tcW w:w="4410" w:type="dxa"/>
            <w:shd w:val="clear" w:color="auto" w:fill="FFFFFF" w:themeFill="background1"/>
            <w:tcMar>
              <w:top w:w="72" w:type="dxa"/>
              <w:left w:w="144" w:type="dxa"/>
              <w:bottom w:w="72" w:type="dxa"/>
              <w:right w:w="144" w:type="dxa"/>
            </w:tcMar>
          </w:tcPr>
          <w:p w14:paraId="264FE915" w14:textId="77777777" w:rsidR="00F55DA2" w:rsidRPr="00F55DA2" w:rsidRDefault="00F55DA2" w:rsidP="00F55DA2">
            <w:pPr>
              <w:spacing w:before="0" w:after="0" w:line="240" w:lineRule="auto"/>
              <w:rPr>
                <w:rFonts w:ascii="Century Gothic" w:hAnsi="Century Gothic" w:cs="Arial"/>
                <w:sz w:val="22"/>
              </w:rPr>
            </w:pPr>
            <w:r w:rsidRPr="00F55DA2">
              <w:rPr>
                <w:rFonts w:ascii="Century Gothic" w:hAnsi="Century Gothic" w:cs="Arial"/>
                <w:sz w:val="22"/>
                <w:lang w:val="en-GB"/>
              </w:rPr>
              <w:t>At the completion of the project, close out of any recommended corrective actions from Hazard Observat</w:t>
            </w:r>
            <w:r w:rsidR="00EF7742">
              <w:rPr>
                <w:rFonts w:ascii="Century Gothic" w:hAnsi="Century Gothic" w:cs="Arial"/>
                <w:sz w:val="22"/>
                <w:lang w:val="en-GB"/>
              </w:rPr>
              <w:t>ion</w:t>
            </w:r>
            <w:r w:rsidRPr="00F55DA2">
              <w:rPr>
                <w:rFonts w:ascii="Century Gothic" w:hAnsi="Century Gothic" w:cs="Arial"/>
                <w:sz w:val="22"/>
                <w:lang w:val="en-GB"/>
              </w:rPr>
              <w:t>, inspection, incident investigation, and HSE Audit</w:t>
            </w:r>
          </w:p>
        </w:tc>
        <w:tc>
          <w:tcPr>
            <w:tcW w:w="4050" w:type="dxa"/>
            <w:shd w:val="clear" w:color="auto" w:fill="FFFFFF" w:themeFill="background1"/>
            <w:tcMar>
              <w:top w:w="72" w:type="dxa"/>
              <w:left w:w="144" w:type="dxa"/>
              <w:bottom w:w="72" w:type="dxa"/>
              <w:right w:w="144" w:type="dxa"/>
            </w:tcMar>
          </w:tcPr>
          <w:p w14:paraId="62AD945B" w14:textId="77777777" w:rsidR="00F55DA2" w:rsidRPr="00527B7E" w:rsidRDefault="00F55DA2" w:rsidP="00F55DA2">
            <w:pPr>
              <w:spacing w:before="0" w:after="0" w:line="240" w:lineRule="auto"/>
              <w:rPr>
                <w:rFonts w:ascii="Century Gothic" w:hAnsi="Century Gothic" w:cs="Arial"/>
                <w:sz w:val="22"/>
              </w:rPr>
            </w:pPr>
            <w:r w:rsidRPr="00527B7E">
              <w:rPr>
                <w:rFonts w:ascii="Century Gothic" w:hAnsi="Century Gothic" w:cs="Arial"/>
                <w:kern w:val="24"/>
                <w:sz w:val="22"/>
                <w:lang w:val="id-ID"/>
              </w:rPr>
              <w:t>100%</w:t>
            </w:r>
          </w:p>
        </w:tc>
      </w:tr>
    </w:tbl>
    <w:p w14:paraId="72FC5899" w14:textId="77777777" w:rsidR="00F55DA2" w:rsidRPr="00F55DA2" w:rsidRDefault="00F55DA2" w:rsidP="00F55DA2">
      <w:pPr>
        <w:pStyle w:val="BodyText2HSES"/>
        <w:rPr>
          <w:rFonts w:ascii="Century Gothic" w:hAnsi="Century Gothic"/>
          <w:lang w:val="id-ID"/>
        </w:rPr>
      </w:pPr>
    </w:p>
    <w:p w14:paraId="55DFD659" w14:textId="77777777" w:rsidR="00F55DA2" w:rsidRPr="00EF7742" w:rsidRDefault="00F55DA2" w:rsidP="00A7772B">
      <w:pPr>
        <w:pStyle w:val="Heading2"/>
        <w:numPr>
          <w:ilvl w:val="0"/>
          <w:numId w:val="0"/>
        </w:numPr>
        <w:spacing w:line="360" w:lineRule="auto"/>
        <w:ind w:left="900" w:hanging="450"/>
        <w:rPr>
          <w:rFonts w:ascii="Century Gothic" w:hAnsi="Century Gothic"/>
          <w:sz w:val="28"/>
          <w:szCs w:val="28"/>
        </w:rPr>
      </w:pPr>
      <w:r w:rsidRPr="00EF7742">
        <w:rPr>
          <w:rFonts w:ascii="Century Gothic" w:hAnsi="Century Gothic"/>
          <w:sz w:val="28"/>
          <w:szCs w:val="28"/>
        </w:rPr>
        <w:lastRenderedPageBreak/>
        <w:t>Personal Protective Equipment and Standard</w:t>
      </w:r>
    </w:p>
    <w:p w14:paraId="072EFC69" w14:textId="32CEB60B" w:rsidR="00F55DA2" w:rsidRPr="00F55DA2" w:rsidRDefault="00F55DA2" w:rsidP="00A7772B">
      <w:pPr>
        <w:autoSpaceDE w:val="0"/>
        <w:autoSpaceDN w:val="0"/>
        <w:adjustRightInd w:val="0"/>
        <w:spacing w:before="0" w:after="0" w:line="360" w:lineRule="auto"/>
        <w:ind w:left="720"/>
        <w:jc w:val="both"/>
        <w:rPr>
          <w:rFonts w:ascii="Century Gothic" w:eastAsia="SimSun" w:hAnsi="Century Gothic" w:cs="Arial"/>
          <w:color w:val="000000"/>
          <w:sz w:val="22"/>
          <w:lang w:eastAsia="zh-CN"/>
        </w:rPr>
      </w:pPr>
      <w:r w:rsidRPr="00F55DA2">
        <w:rPr>
          <w:rFonts w:ascii="Century Gothic" w:eastAsia="SimSun" w:hAnsi="Century Gothic" w:cs="Arial"/>
          <w:color w:val="000000"/>
          <w:sz w:val="22"/>
          <w:lang w:eastAsia="zh-CN"/>
        </w:rPr>
        <w:t>P</w:t>
      </w:r>
      <w:r w:rsidRPr="00F55DA2">
        <w:rPr>
          <w:rFonts w:ascii="Century Gothic" w:eastAsia="SimSun" w:hAnsi="Century Gothic" w:cs="Arial"/>
          <w:color w:val="000000"/>
          <w:sz w:val="22"/>
          <w:lang w:val="id-ID" w:eastAsia="zh-CN"/>
        </w:rPr>
        <w:t xml:space="preserve">ersonal </w:t>
      </w:r>
      <w:r w:rsidRPr="00F55DA2">
        <w:rPr>
          <w:rFonts w:ascii="Century Gothic" w:eastAsia="SimSun" w:hAnsi="Century Gothic" w:cs="Arial"/>
          <w:color w:val="000000"/>
          <w:sz w:val="22"/>
          <w:lang w:eastAsia="zh-CN"/>
        </w:rPr>
        <w:t>P</w:t>
      </w:r>
      <w:r w:rsidRPr="00F55DA2">
        <w:rPr>
          <w:rFonts w:ascii="Century Gothic" w:eastAsia="SimSun" w:hAnsi="Century Gothic" w:cs="Arial"/>
          <w:color w:val="000000"/>
          <w:sz w:val="22"/>
          <w:lang w:val="id-ID" w:eastAsia="zh-CN"/>
        </w:rPr>
        <w:t>rotective Equipment (PPE)</w:t>
      </w:r>
      <w:r w:rsidRPr="00F55DA2">
        <w:rPr>
          <w:rFonts w:ascii="Century Gothic" w:eastAsia="SimSun" w:hAnsi="Century Gothic" w:cs="Arial"/>
          <w:color w:val="000000"/>
          <w:sz w:val="22"/>
          <w:lang w:eastAsia="zh-CN"/>
        </w:rPr>
        <w:t xml:space="preserve"> for affected employees are determined and documented using the HSE MS operational control procedure – PPE Procedure, </w:t>
      </w:r>
      <w:r w:rsidRPr="00F55DA2">
        <w:rPr>
          <w:rFonts w:ascii="Century Gothic" w:eastAsia="SimSun" w:hAnsi="Century Gothic" w:cs="Arial"/>
          <w:sz w:val="22"/>
          <w:lang w:eastAsia="zh-CN"/>
        </w:rPr>
        <w:t>Risks and Impacts Procedure,</w:t>
      </w:r>
      <w:r w:rsidRPr="00F55DA2">
        <w:rPr>
          <w:rFonts w:ascii="Century Gothic" w:eastAsia="SimSun" w:hAnsi="Century Gothic" w:cs="Arial"/>
          <w:color w:val="000000"/>
          <w:sz w:val="22"/>
          <w:lang w:eastAsia="zh-CN"/>
        </w:rPr>
        <w:t xml:space="preserve"> located in this guide.</w:t>
      </w:r>
    </w:p>
    <w:p w14:paraId="30960716" w14:textId="77777777" w:rsidR="00F55DA2" w:rsidRPr="00F55DA2" w:rsidRDefault="00F55DA2" w:rsidP="00A7772B">
      <w:pPr>
        <w:autoSpaceDE w:val="0"/>
        <w:autoSpaceDN w:val="0"/>
        <w:adjustRightInd w:val="0"/>
        <w:spacing w:before="0" w:after="0" w:line="360" w:lineRule="auto"/>
        <w:ind w:left="720"/>
        <w:rPr>
          <w:rFonts w:ascii="Century Gothic" w:eastAsia="SimSun" w:hAnsi="Century Gothic" w:cs="Arial"/>
          <w:color w:val="000000"/>
          <w:sz w:val="22"/>
          <w:lang w:eastAsia="zh-CN"/>
        </w:rPr>
      </w:pPr>
      <w:r w:rsidRPr="00F55DA2">
        <w:rPr>
          <w:rFonts w:ascii="Century Gothic" w:eastAsia="SimSun" w:hAnsi="Century Gothic" w:cs="Arial"/>
          <w:color w:val="000000"/>
          <w:sz w:val="22"/>
          <w:lang w:eastAsia="zh-CN"/>
        </w:rPr>
        <w:t>Select PPE needed for a designated job based on the criteria below:</w:t>
      </w:r>
    </w:p>
    <w:p w14:paraId="069AA0A7" w14:textId="77777777" w:rsidR="00F55DA2" w:rsidRPr="00F55DA2" w:rsidRDefault="00F55DA2" w:rsidP="00A7772B">
      <w:pPr>
        <w:pStyle w:val="ListParagraph"/>
        <w:numPr>
          <w:ilvl w:val="0"/>
          <w:numId w:val="24"/>
        </w:numPr>
        <w:autoSpaceDE w:val="0"/>
        <w:autoSpaceDN w:val="0"/>
        <w:adjustRightInd w:val="0"/>
        <w:spacing w:before="0" w:after="0" w:line="360" w:lineRule="auto"/>
        <w:ind w:left="1260"/>
        <w:rPr>
          <w:rFonts w:ascii="Century Gothic" w:eastAsia="SimSun" w:hAnsi="Century Gothic" w:cs="Arial"/>
          <w:color w:val="000000"/>
          <w:sz w:val="22"/>
          <w:lang w:eastAsia="zh-CN"/>
        </w:rPr>
      </w:pPr>
      <w:r w:rsidRPr="00F55DA2">
        <w:rPr>
          <w:rFonts w:ascii="Century Gothic" w:eastAsia="SimSun" w:hAnsi="Century Gothic" w:cs="Arial"/>
          <w:color w:val="000000"/>
          <w:sz w:val="22"/>
          <w:lang w:eastAsia="zh-CN"/>
        </w:rPr>
        <w:t>Degree of protection required by the job.</w:t>
      </w:r>
    </w:p>
    <w:p w14:paraId="7511C8FB" w14:textId="77777777" w:rsidR="00F55DA2" w:rsidRPr="00F55DA2" w:rsidRDefault="00F55DA2" w:rsidP="00A7772B">
      <w:pPr>
        <w:pStyle w:val="ListParagraph"/>
        <w:numPr>
          <w:ilvl w:val="0"/>
          <w:numId w:val="24"/>
        </w:numPr>
        <w:autoSpaceDE w:val="0"/>
        <w:autoSpaceDN w:val="0"/>
        <w:adjustRightInd w:val="0"/>
        <w:spacing w:before="0" w:after="0" w:line="360" w:lineRule="auto"/>
        <w:ind w:left="1260"/>
        <w:rPr>
          <w:rFonts w:ascii="Century Gothic" w:eastAsia="SimSun" w:hAnsi="Century Gothic" w:cs="Arial"/>
          <w:color w:val="000000"/>
          <w:sz w:val="22"/>
          <w:lang w:eastAsia="zh-CN"/>
        </w:rPr>
      </w:pPr>
      <w:r w:rsidRPr="00F55DA2">
        <w:rPr>
          <w:rFonts w:ascii="Century Gothic" w:eastAsia="SimSun" w:hAnsi="Century Gothic" w:cs="Arial"/>
          <w:color w:val="000000"/>
          <w:sz w:val="22"/>
          <w:lang w:eastAsia="zh-CN"/>
        </w:rPr>
        <w:t>Degree of protection afforded by the particular piece of equipment.</w:t>
      </w:r>
    </w:p>
    <w:p w14:paraId="46584CBB" w14:textId="77777777" w:rsidR="00F55DA2" w:rsidRPr="00F55DA2" w:rsidRDefault="00F55DA2" w:rsidP="00A7772B">
      <w:pPr>
        <w:pStyle w:val="ListParagraph"/>
        <w:numPr>
          <w:ilvl w:val="0"/>
          <w:numId w:val="24"/>
        </w:numPr>
        <w:autoSpaceDE w:val="0"/>
        <w:autoSpaceDN w:val="0"/>
        <w:adjustRightInd w:val="0"/>
        <w:spacing w:before="0" w:after="0" w:line="360" w:lineRule="auto"/>
        <w:ind w:left="1260"/>
        <w:rPr>
          <w:rFonts w:ascii="Century Gothic" w:eastAsia="SimSun" w:hAnsi="Century Gothic" w:cs="Arial"/>
          <w:color w:val="000000"/>
          <w:sz w:val="22"/>
          <w:lang w:eastAsia="zh-CN"/>
        </w:rPr>
      </w:pPr>
      <w:r w:rsidRPr="00F55DA2">
        <w:rPr>
          <w:rFonts w:ascii="Century Gothic" w:eastAsia="SimSun" w:hAnsi="Century Gothic" w:cs="Arial"/>
          <w:color w:val="000000"/>
          <w:sz w:val="22"/>
          <w:lang w:eastAsia="zh-CN"/>
        </w:rPr>
        <w:t>Equipment meets accepted performance specifications and standards.</w:t>
      </w:r>
    </w:p>
    <w:p w14:paraId="44846C0A" w14:textId="77777777" w:rsidR="00F55DA2" w:rsidRPr="00F55DA2" w:rsidRDefault="00F55DA2" w:rsidP="00A7772B">
      <w:pPr>
        <w:pStyle w:val="ListParagraph"/>
        <w:numPr>
          <w:ilvl w:val="0"/>
          <w:numId w:val="24"/>
        </w:numPr>
        <w:autoSpaceDE w:val="0"/>
        <w:autoSpaceDN w:val="0"/>
        <w:adjustRightInd w:val="0"/>
        <w:spacing w:before="0" w:after="0" w:line="360" w:lineRule="auto"/>
        <w:ind w:left="1260"/>
        <w:rPr>
          <w:rFonts w:ascii="Century Gothic" w:eastAsia="SimSun" w:hAnsi="Century Gothic" w:cs="Arial"/>
          <w:color w:val="000000"/>
          <w:sz w:val="22"/>
          <w:lang w:eastAsia="zh-CN"/>
        </w:rPr>
      </w:pPr>
      <w:r w:rsidRPr="00F55DA2">
        <w:rPr>
          <w:rFonts w:ascii="Century Gothic" w:eastAsia="SimSun" w:hAnsi="Century Gothic" w:cs="Arial"/>
          <w:color w:val="000000"/>
          <w:sz w:val="22"/>
          <w:lang w:eastAsia="zh-CN"/>
        </w:rPr>
        <w:t>Comfort of wearing the equipment.</w:t>
      </w:r>
    </w:p>
    <w:p w14:paraId="273187C3" w14:textId="77777777" w:rsidR="00F55DA2" w:rsidRPr="00F55DA2" w:rsidRDefault="00F55DA2" w:rsidP="00A7772B">
      <w:pPr>
        <w:pStyle w:val="ListParagraph"/>
        <w:numPr>
          <w:ilvl w:val="0"/>
          <w:numId w:val="24"/>
        </w:numPr>
        <w:autoSpaceDE w:val="0"/>
        <w:autoSpaceDN w:val="0"/>
        <w:adjustRightInd w:val="0"/>
        <w:spacing w:before="0" w:after="0" w:line="360" w:lineRule="auto"/>
        <w:ind w:left="1260"/>
        <w:rPr>
          <w:rFonts w:ascii="Century Gothic" w:eastAsia="SimSun" w:hAnsi="Century Gothic" w:cs="Arial"/>
          <w:color w:val="000000"/>
          <w:sz w:val="22"/>
          <w:lang w:eastAsia="zh-CN"/>
        </w:rPr>
      </w:pPr>
      <w:r w:rsidRPr="00F55DA2">
        <w:rPr>
          <w:rFonts w:ascii="Century Gothic" w:eastAsia="SimSun" w:hAnsi="Century Gothic" w:cs="Arial"/>
          <w:color w:val="000000"/>
          <w:sz w:val="22"/>
          <w:lang w:eastAsia="zh-CN"/>
        </w:rPr>
        <w:t>Ease of use of the equipment.</w:t>
      </w:r>
    </w:p>
    <w:p w14:paraId="32320C4C" w14:textId="77777777" w:rsidR="00F55DA2" w:rsidRPr="00F55DA2" w:rsidRDefault="00F55DA2" w:rsidP="00A7772B">
      <w:pPr>
        <w:autoSpaceDE w:val="0"/>
        <w:autoSpaceDN w:val="0"/>
        <w:adjustRightInd w:val="0"/>
        <w:spacing w:before="0" w:after="0" w:line="360" w:lineRule="auto"/>
        <w:ind w:left="540"/>
        <w:rPr>
          <w:rFonts w:ascii="Century Gothic" w:eastAsia="SimSun" w:hAnsi="Century Gothic" w:cs="Arial"/>
          <w:b/>
          <w:bCs/>
          <w:color w:val="000000"/>
          <w:sz w:val="22"/>
          <w:lang w:eastAsia="zh-CN"/>
        </w:rPr>
      </w:pPr>
    </w:p>
    <w:p w14:paraId="450E8BE3" w14:textId="77777777" w:rsidR="00F55DA2" w:rsidRPr="00F55DA2" w:rsidRDefault="00F55DA2" w:rsidP="00A7772B">
      <w:pPr>
        <w:autoSpaceDE w:val="0"/>
        <w:autoSpaceDN w:val="0"/>
        <w:adjustRightInd w:val="0"/>
        <w:spacing w:before="0" w:after="0" w:line="360" w:lineRule="auto"/>
        <w:ind w:left="720"/>
        <w:rPr>
          <w:rFonts w:ascii="Century Gothic" w:eastAsia="SimSun" w:hAnsi="Century Gothic" w:cs="Arial"/>
          <w:bCs/>
          <w:color w:val="000000"/>
          <w:sz w:val="22"/>
          <w:lang w:eastAsia="zh-CN"/>
        </w:rPr>
      </w:pPr>
      <w:r w:rsidRPr="00F55DA2">
        <w:rPr>
          <w:rFonts w:ascii="Century Gothic" w:eastAsia="SimSun" w:hAnsi="Century Gothic" w:cs="Arial"/>
          <w:bCs/>
          <w:color w:val="000000"/>
          <w:sz w:val="22"/>
          <w:lang w:eastAsia="zh-CN"/>
        </w:rPr>
        <w:t xml:space="preserve">The </w:t>
      </w:r>
      <w:r w:rsidRPr="00F55DA2">
        <w:rPr>
          <w:rFonts w:ascii="Century Gothic" w:eastAsia="SimSun" w:hAnsi="Century Gothic" w:cs="Arial"/>
          <w:bCs/>
          <w:color w:val="000000"/>
          <w:sz w:val="22"/>
          <w:lang w:val="id-ID" w:eastAsia="zh-CN"/>
        </w:rPr>
        <w:t xml:space="preserve">list of </w:t>
      </w:r>
      <w:r w:rsidRPr="00F55DA2">
        <w:rPr>
          <w:rFonts w:ascii="Century Gothic" w:eastAsia="SimSun" w:hAnsi="Century Gothic" w:cs="Arial"/>
          <w:bCs/>
          <w:color w:val="000000"/>
          <w:sz w:val="22"/>
          <w:lang w:eastAsia="zh-CN"/>
        </w:rPr>
        <w:t>P</w:t>
      </w:r>
      <w:r w:rsidRPr="00F55DA2">
        <w:rPr>
          <w:rFonts w:ascii="Century Gothic" w:eastAsia="SimSun" w:hAnsi="Century Gothic" w:cs="Arial"/>
          <w:bCs/>
          <w:color w:val="000000"/>
          <w:sz w:val="22"/>
          <w:lang w:val="id-ID" w:eastAsia="zh-CN"/>
        </w:rPr>
        <w:t xml:space="preserve">ersonal </w:t>
      </w:r>
      <w:r w:rsidRPr="00F55DA2">
        <w:rPr>
          <w:rFonts w:ascii="Century Gothic" w:eastAsia="SimSun" w:hAnsi="Century Gothic" w:cs="Arial"/>
          <w:bCs/>
          <w:color w:val="000000"/>
          <w:sz w:val="22"/>
          <w:lang w:eastAsia="zh-CN"/>
        </w:rPr>
        <w:t>P</w:t>
      </w:r>
      <w:r w:rsidRPr="00F55DA2">
        <w:rPr>
          <w:rFonts w:ascii="Century Gothic" w:eastAsia="SimSun" w:hAnsi="Century Gothic" w:cs="Arial"/>
          <w:bCs/>
          <w:color w:val="000000"/>
          <w:sz w:val="22"/>
          <w:lang w:val="id-ID" w:eastAsia="zh-CN"/>
        </w:rPr>
        <w:t xml:space="preserve">rotective </w:t>
      </w:r>
      <w:r w:rsidRPr="00F55DA2">
        <w:rPr>
          <w:rFonts w:ascii="Century Gothic" w:eastAsia="SimSun" w:hAnsi="Century Gothic" w:cs="Arial"/>
          <w:bCs/>
          <w:color w:val="000000"/>
          <w:sz w:val="22"/>
          <w:lang w:eastAsia="zh-CN"/>
        </w:rPr>
        <w:t>E</w:t>
      </w:r>
      <w:r w:rsidRPr="00F55DA2">
        <w:rPr>
          <w:rFonts w:ascii="Century Gothic" w:eastAsia="SimSun" w:hAnsi="Century Gothic" w:cs="Arial"/>
          <w:bCs/>
          <w:color w:val="000000"/>
          <w:sz w:val="22"/>
          <w:lang w:val="id-ID" w:eastAsia="zh-CN"/>
        </w:rPr>
        <w:t>quipment</w:t>
      </w:r>
      <w:r w:rsidRPr="00F55DA2">
        <w:rPr>
          <w:rFonts w:ascii="Century Gothic" w:eastAsia="SimSun" w:hAnsi="Century Gothic" w:cs="Arial"/>
          <w:bCs/>
          <w:color w:val="000000"/>
          <w:sz w:val="22"/>
          <w:lang w:eastAsia="zh-CN"/>
        </w:rPr>
        <w:t xml:space="preserve"> and Standard</w:t>
      </w:r>
    </w:p>
    <w:tbl>
      <w:tblPr>
        <w:tblW w:w="855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2986"/>
        <w:gridCol w:w="4950"/>
      </w:tblGrid>
      <w:tr w:rsidR="00F55DA2" w:rsidRPr="00F55DA2" w14:paraId="612494CB" w14:textId="77777777" w:rsidTr="00F55DA2">
        <w:tc>
          <w:tcPr>
            <w:tcW w:w="614" w:type="dxa"/>
            <w:shd w:val="clear" w:color="auto" w:fill="CCCCCC"/>
          </w:tcPr>
          <w:p w14:paraId="5A1959DB" w14:textId="77777777" w:rsidR="00F55DA2" w:rsidRPr="00F55DA2" w:rsidRDefault="00F55DA2" w:rsidP="00A7772B">
            <w:pPr>
              <w:spacing w:before="0" w:after="0" w:line="360" w:lineRule="auto"/>
              <w:jc w:val="center"/>
              <w:rPr>
                <w:rFonts w:ascii="Century Gothic" w:hAnsi="Century Gothic" w:cs="Arial"/>
                <w:sz w:val="22"/>
                <w:lang w:val="en-GB"/>
              </w:rPr>
            </w:pPr>
            <w:r w:rsidRPr="00F55DA2">
              <w:rPr>
                <w:rFonts w:ascii="Century Gothic" w:hAnsi="Century Gothic" w:cs="Arial"/>
                <w:sz w:val="22"/>
                <w:lang w:val="en-GB"/>
              </w:rPr>
              <w:t>No.</w:t>
            </w:r>
          </w:p>
        </w:tc>
        <w:tc>
          <w:tcPr>
            <w:tcW w:w="2986" w:type="dxa"/>
            <w:shd w:val="clear" w:color="auto" w:fill="CCCCCC"/>
          </w:tcPr>
          <w:p w14:paraId="199910F6" w14:textId="77777777" w:rsidR="00F55DA2" w:rsidRPr="00F55DA2" w:rsidRDefault="00F55DA2" w:rsidP="00A7772B">
            <w:pPr>
              <w:spacing w:before="0" w:after="0" w:line="360" w:lineRule="auto"/>
              <w:jc w:val="center"/>
              <w:rPr>
                <w:rFonts w:ascii="Century Gothic" w:hAnsi="Century Gothic" w:cs="Arial"/>
                <w:sz w:val="22"/>
                <w:lang w:val="en-GB"/>
              </w:rPr>
            </w:pPr>
            <w:r w:rsidRPr="00F55DA2">
              <w:rPr>
                <w:rFonts w:ascii="Century Gothic" w:hAnsi="Century Gothic" w:cs="Arial"/>
                <w:sz w:val="22"/>
                <w:lang w:val="en-GB"/>
              </w:rPr>
              <w:t>Item</w:t>
            </w:r>
          </w:p>
        </w:tc>
        <w:tc>
          <w:tcPr>
            <w:tcW w:w="4950" w:type="dxa"/>
            <w:shd w:val="clear" w:color="auto" w:fill="CCCCCC"/>
          </w:tcPr>
          <w:p w14:paraId="202C5E26" w14:textId="77777777" w:rsidR="00F55DA2" w:rsidRPr="00F55DA2" w:rsidRDefault="00F55DA2" w:rsidP="00A7772B">
            <w:pPr>
              <w:spacing w:before="0" w:after="0" w:line="360" w:lineRule="auto"/>
              <w:jc w:val="center"/>
              <w:rPr>
                <w:rFonts w:ascii="Century Gothic" w:hAnsi="Century Gothic" w:cs="Arial"/>
                <w:sz w:val="22"/>
                <w:lang w:val="en-GB"/>
              </w:rPr>
            </w:pPr>
            <w:r w:rsidRPr="00F55DA2">
              <w:rPr>
                <w:rFonts w:ascii="Century Gothic" w:hAnsi="Century Gothic" w:cs="Arial"/>
                <w:sz w:val="22"/>
                <w:lang w:val="en-GB"/>
              </w:rPr>
              <w:t>Standards / Remarks</w:t>
            </w:r>
          </w:p>
        </w:tc>
      </w:tr>
      <w:tr w:rsidR="00F55DA2" w:rsidRPr="00F55DA2" w14:paraId="39FED458" w14:textId="77777777" w:rsidTr="00F55DA2">
        <w:tc>
          <w:tcPr>
            <w:tcW w:w="614" w:type="dxa"/>
          </w:tcPr>
          <w:p w14:paraId="536D2A67" w14:textId="77777777" w:rsidR="00F55DA2" w:rsidRPr="00F55DA2" w:rsidRDefault="00F55DA2" w:rsidP="00A7772B">
            <w:pPr>
              <w:spacing w:before="0" w:after="0" w:line="360" w:lineRule="auto"/>
              <w:jc w:val="center"/>
              <w:rPr>
                <w:rFonts w:ascii="Century Gothic" w:hAnsi="Century Gothic" w:cs="Arial"/>
                <w:sz w:val="20"/>
                <w:szCs w:val="20"/>
                <w:lang w:val="en-GB"/>
              </w:rPr>
            </w:pPr>
            <w:r w:rsidRPr="00F55DA2">
              <w:rPr>
                <w:rFonts w:ascii="Century Gothic" w:hAnsi="Century Gothic" w:cs="Arial"/>
                <w:sz w:val="20"/>
                <w:szCs w:val="20"/>
                <w:lang w:val="en-GB"/>
              </w:rPr>
              <w:t>1</w:t>
            </w:r>
          </w:p>
        </w:tc>
        <w:tc>
          <w:tcPr>
            <w:tcW w:w="2986" w:type="dxa"/>
          </w:tcPr>
          <w:p w14:paraId="1E009886" w14:textId="77777777" w:rsidR="00F55DA2" w:rsidRPr="00F55DA2" w:rsidRDefault="00F55DA2" w:rsidP="00A7772B">
            <w:pPr>
              <w:spacing w:before="0" w:after="0" w:line="360" w:lineRule="auto"/>
              <w:rPr>
                <w:rFonts w:ascii="Century Gothic" w:hAnsi="Century Gothic" w:cs="Arial"/>
                <w:sz w:val="20"/>
                <w:szCs w:val="20"/>
                <w:lang w:val="en-GB"/>
              </w:rPr>
            </w:pPr>
            <w:r w:rsidRPr="00F55DA2">
              <w:rPr>
                <w:rFonts w:ascii="Century Gothic" w:hAnsi="Century Gothic" w:cs="Arial"/>
                <w:sz w:val="20"/>
                <w:szCs w:val="20"/>
              </w:rPr>
              <w:t xml:space="preserve">Coveralls </w:t>
            </w:r>
          </w:p>
        </w:tc>
        <w:tc>
          <w:tcPr>
            <w:tcW w:w="4950" w:type="dxa"/>
          </w:tcPr>
          <w:p w14:paraId="17E7FDC3" w14:textId="1528D88D" w:rsidR="00F55DA2" w:rsidRPr="00F55DA2" w:rsidRDefault="00527B7E" w:rsidP="00A7772B">
            <w:pPr>
              <w:spacing w:before="0" w:after="0" w:line="360" w:lineRule="auto"/>
              <w:jc w:val="center"/>
              <w:rPr>
                <w:rFonts w:ascii="Century Gothic" w:hAnsi="Century Gothic" w:cs="Arial"/>
                <w:sz w:val="20"/>
                <w:szCs w:val="20"/>
                <w:lang w:val="en-GB"/>
              </w:rPr>
            </w:pPr>
            <w:r>
              <w:rPr>
                <w:rFonts w:ascii="Century Gothic" w:hAnsi="Century Gothic" w:cs="Arial"/>
                <w:sz w:val="20"/>
                <w:szCs w:val="20"/>
              </w:rPr>
              <w:t>Cotton based coverall fire retardant</w:t>
            </w:r>
          </w:p>
        </w:tc>
      </w:tr>
      <w:tr w:rsidR="00F55DA2" w:rsidRPr="00F55DA2" w14:paraId="15A92B6B" w14:textId="77777777" w:rsidTr="00F55DA2">
        <w:tc>
          <w:tcPr>
            <w:tcW w:w="614" w:type="dxa"/>
          </w:tcPr>
          <w:p w14:paraId="0024F7C8" w14:textId="77777777" w:rsidR="00F55DA2" w:rsidRPr="00F55DA2" w:rsidRDefault="00F55DA2" w:rsidP="00A7772B">
            <w:pPr>
              <w:spacing w:before="0" w:after="0" w:line="360" w:lineRule="auto"/>
              <w:jc w:val="center"/>
              <w:rPr>
                <w:rFonts w:ascii="Century Gothic" w:hAnsi="Century Gothic" w:cs="Arial"/>
                <w:sz w:val="20"/>
                <w:szCs w:val="20"/>
                <w:lang w:val="en-GB"/>
              </w:rPr>
            </w:pPr>
            <w:r w:rsidRPr="00F55DA2">
              <w:rPr>
                <w:rFonts w:ascii="Century Gothic" w:hAnsi="Century Gothic" w:cs="Arial"/>
                <w:sz w:val="20"/>
                <w:szCs w:val="20"/>
                <w:lang w:val="en-GB"/>
              </w:rPr>
              <w:t>2</w:t>
            </w:r>
          </w:p>
        </w:tc>
        <w:tc>
          <w:tcPr>
            <w:tcW w:w="2986" w:type="dxa"/>
          </w:tcPr>
          <w:p w14:paraId="254275E5" w14:textId="77777777" w:rsidR="00F55DA2" w:rsidRPr="00F55DA2" w:rsidRDefault="00F55DA2" w:rsidP="00A7772B">
            <w:pPr>
              <w:spacing w:before="0" w:after="0" w:line="360" w:lineRule="auto"/>
              <w:rPr>
                <w:rFonts w:ascii="Century Gothic" w:hAnsi="Century Gothic" w:cs="Arial"/>
                <w:sz w:val="20"/>
                <w:szCs w:val="20"/>
                <w:lang w:val="id-ID"/>
              </w:rPr>
            </w:pPr>
            <w:r w:rsidRPr="00F55DA2">
              <w:rPr>
                <w:rFonts w:ascii="Century Gothic" w:hAnsi="Century Gothic" w:cs="Arial"/>
                <w:sz w:val="20"/>
                <w:szCs w:val="20"/>
                <w:lang w:val="id-ID"/>
              </w:rPr>
              <w:t>Chemical Resistant Clothing</w:t>
            </w:r>
          </w:p>
        </w:tc>
        <w:tc>
          <w:tcPr>
            <w:tcW w:w="4950" w:type="dxa"/>
          </w:tcPr>
          <w:p w14:paraId="01B19B8D" w14:textId="77777777" w:rsidR="00F55DA2" w:rsidRPr="00F55DA2" w:rsidRDefault="00F55DA2" w:rsidP="00A7772B">
            <w:pPr>
              <w:spacing w:before="0" w:after="0" w:line="360" w:lineRule="auto"/>
              <w:jc w:val="center"/>
              <w:rPr>
                <w:rFonts w:ascii="Century Gothic" w:hAnsi="Century Gothic" w:cs="Arial"/>
                <w:sz w:val="20"/>
                <w:szCs w:val="20"/>
                <w:lang w:val="id-ID"/>
              </w:rPr>
            </w:pPr>
            <w:r w:rsidRPr="00F55DA2">
              <w:rPr>
                <w:rFonts w:ascii="Century Gothic" w:hAnsi="Century Gothic" w:cs="Arial"/>
                <w:sz w:val="20"/>
                <w:szCs w:val="20"/>
                <w:lang w:val="id-ID"/>
              </w:rPr>
              <w:t>BS 7184, 2001</w:t>
            </w:r>
          </w:p>
        </w:tc>
      </w:tr>
      <w:tr w:rsidR="00F55DA2" w:rsidRPr="00F55DA2" w14:paraId="5DCF1C46" w14:textId="77777777" w:rsidTr="00F55DA2">
        <w:tc>
          <w:tcPr>
            <w:tcW w:w="614" w:type="dxa"/>
          </w:tcPr>
          <w:p w14:paraId="15F36E62" w14:textId="77777777" w:rsidR="00F55DA2" w:rsidRPr="00F55DA2" w:rsidRDefault="00F55DA2" w:rsidP="00A7772B">
            <w:pPr>
              <w:spacing w:before="0" w:after="0" w:line="360" w:lineRule="auto"/>
              <w:jc w:val="center"/>
              <w:rPr>
                <w:rFonts w:ascii="Century Gothic" w:hAnsi="Century Gothic" w:cs="Arial"/>
                <w:sz w:val="20"/>
                <w:szCs w:val="20"/>
                <w:lang w:val="id-ID"/>
              </w:rPr>
            </w:pPr>
            <w:r w:rsidRPr="00F55DA2">
              <w:rPr>
                <w:rFonts w:ascii="Century Gothic" w:hAnsi="Century Gothic" w:cs="Arial"/>
                <w:sz w:val="20"/>
                <w:szCs w:val="20"/>
                <w:lang w:val="id-ID"/>
              </w:rPr>
              <w:t>3</w:t>
            </w:r>
          </w:p>
        </w:tc>
        <w:tc>
          <w:tcPr>
            <w:tcW w:w="2986" w:type="dxa"/>
          </w:tcPr>
          <w:p w14:paraId="36DE6D29" w14:textId="77777777" w:rsidR="00F55DA2" w:rsidRPr="00F55DA2" w:rsidRDefault="00F55DA2" w:rsidP="00A7772B">
            <w:pPr>
              <w:spacing w:before="0" w:after="0" w:line="360" w:lineRule="auto"/>
              <w:rPr>
                <w:rFonts w:ascii="Century Gothic" w:hAnsi="Century Gothic" w:cs="Arial"/>
                <w:sz w:val="20"/>
                <w:szCs w:val="20"/>
                <w:lang w:val="en-GB"/>
              </w:rPr>
            </w:pPr>
            <w:r w:rsidRPr="00F55DA2">
              <w:rPr>
                <w:rFonts w:ascii="Century Gothic" w:hAnsi="Century Gothic" w:cs="Arial"/>
                <w:sz w:val="20"/>
                <w:szCs w:val="20"/>
                <w:lang w:val="en-GB"/>
              </w:rPr>
              <w:t>Shoes (boot without ties)</w:t>
            </w:r>
          </w:p>
        </w:tc>
        <w:tc>
          <w:tcPr>
            <w:tcW w:w="4950" w:type="dxa"/>
          </w:tcPr>
          <w:p w14:paraId="0E0E8348" w14:textId="77777777" w:rsidR="00F55DA2" w:rsidRPr="00F55DA2" w:rsidRDefault="00F55DA2" w:rsidP="00A7772B">
            <w:pPr>
              <w:spacing w:before="0" w:after="0" w:line="360" w:lineRule="auto"/>
              <w:jc w:val="center"/>
              <w:rPr>
                <w:rFonts w:ascii="Century Gothic" w:hAnsi="Century Gothic" w:cs="Arial"/>
                <w:sz w:val="20"/>
                <w:szCs w:val="20"/>
                <w:lang w:val="en-GB"/>
              </w:rPr>
            </w:pPr>
            <w:r w:rsidRPr="00F55DA2">
              <w:rPr>
                <w:rFonts w:ascii="Century Gothic" w:hAnsi="Century Gothic" w:cs="Arial"/>
                <w:sz w:val="20"/>
                <w:szCs w:val="20"/>
                <w:lang w:val="en-GB"/>
              </w:rPr>
              <w:t>ANSI Z41</w:t>
            </w:r>
            <w:r w:rsidRPr="00F55DA2">
              <w:rPr>
                <w:rFonts w:ascii="Century Gothic" w:hAnsi="Century Gothic" w:cs="Arial"/>
                <w:sz w:val="20"/>
                <w:szCs w:val="20"/>
                <w:lang w:val="id-ID"/>
              </w:rPr>
              <w:t>.1</w:t>
            </w:r>
            <w:r w:rsidRPr="00F55DA2">
              <w:rPr>
                <w:rFonts w:ascii="Century Gothic" w:hAnsi="Century Gothic" w:cs="Arial"/>
                <w:sz w:val="20"/>
                <w:szCs w:val="20"/>
                <w:lang w:val="en-GB"/>
              </w:rPr>
              <w:t xml:space="preserve"> / EN 345</w:t>
            </w:r>
          </w:p>
        </w:tc>
      </w:tr>
      <w:tr w:rsidR="00F55DA2" w:rsidRPr="00F55DA2" w14:paraId="410A0477" w14:textId="77777777" w:rsidTr="00F55DA2">
        <w:tc>
          <w:tcPr>
            <w:tcW w:w="614" w:type="dxa"/>
          </w:tcPr>
          <w:p w14:paraId="6D7C8F54" w14:textId="77777777" w:rsidR="00F55DA2" w:rsidRPr="00F55DA2" w:rsidRDefault="00F55DA2" w:rsidP="00A7772B">
            <w:pPr>
              <w:spacing w:before="0" w:after="0" w:line="360" w:lineRule="auto"/>
              <w:jc w:val="center"/>
              <w:rPr>
                <w:rFonts w:ascii="Century Gothic" w:hAnsi="Century Gothic" w:cs="Arial"/>
                <w:sz w:val="20"/>
                <w:szCs w:val="20"/>
                <w:lang w:val="id-ID"/>
              </w:rPr>
            </w:pPr>
            <w:r w:rsidRPr="00F55DA2">
              <w:rPr>
                <w:rFonts w:ascii="Century Gothic" w:hAnsi="Century Gothic" w:cs="Arial"/>
                <w:sz w:val="20"/>
                <w:szCs w:val="20"/>
                <w:lang w:val="id-ID"/>
              </w:rPr>
              <w:t>4</w:t>
            </w:r>
          </w:p>
        </w:tc>
        <w:tc>
          <w:tcPr>
            <w:tcW w:w="2986" w:type="dxa"/>
          </w:tcPr>
          <w:p w14:paraId="5E938AEA" w14:textId="77777777" w:rsidR="00F55DA2" w:rsidRPr="00F55DA2" w:rsidRDefault="00F55DA2" w:rsidP="00A7772B">
            <w:pPr>
              <w:spacing w:before="0" w:after="0" w:line="360" w:lineRule="auto"/>
              <w:rPr>
                <w:rFonts w:ascii="Century Gothic" w:hAnsi="Century Gothic" w:cs="Arial"/>
                <w:sz w:val="20"/>
                <w:szCs w:val="20"/>
                <w:lang w:val="en-GB"/>
              </w:rPr>
            </w:pPr>
            <w:r w:rsidRPr="00F55DA2">
              <w:rPr>
                <w:rFonts w:ascii="Century Gothic" w:hAnsi="Century Gothic" w:cs="Arial"/>
                <w:sz w:val="20"/>
                <w:szCs w:val="20"/>
                <w:lang w:val="nb-NO"/>
              </w:rPr>
              <w:t>Hard hat</w:t>
            </w:r>
            <w:r w:rsidRPr="00F55DA2">
              <w:rPr>
                <w:rFonts w:ascii="Century Gothic" w:hAnsi="Century Gothic" w:cs="Arial"/>
                <w:sz w:val="20"/>
                <w:szCs w:val="20"/>
                <w:lang w:val="id-ID"/>
              </w:rPr>
              <w:t xml:space="preserve"> &amp; chinstrap</w:t>
            </w:r>
            <w:r w:rsidRPr="00F55DA2">
              <w:rPr>
                <w:rFonts w:ascii="Century Gothic" w:hAnsi="Century Gothic" w:cs="Arial"/>
                <w:sz w:val="20"/>
                <w:szCs w:val="20"/>
                <w:lang w:val="nb-NO"/>
              </w:rPr>
              <w:t xml:space="preserve">                  </w:t>
            </w:r>
          </w:p>
        </w:tc>
        <w:tc>
          <w:tcPr>
            <w:tcW w:w="4950" w:type="dxa"/>
          </w:tcPr>
          <w:p w14:paraId="5D452785" w14:textId="77777777" w:rsidR="00F55DA2" w:rsidRPr="00F55DA2" w:rsidRDefault="00F55DA2" w:rsidP="00A7772B">
            <w:pPr>
              <w:spacing w:before="0" w:after="0" w:line="360" w:lineRule="auto"/>
              <w:jc w:val="center"/>
              <w:rPr>
                <w:rFonts w:ascii="Century Gothic" w:hAnsi="Century Gothic" w:cs="Arial"/>
                <w:sz w:val="20"/>
                <w:szCs w:val="20"/>
                <w:lang w:val="en-GB"/>
              </w:rPr>
            </w:pPr>
            <w:r w:rsidRPr="00F55DA2">
              <w:rPr>
                <w:rFonts w:ascii="Century Gothic" w:hAnsi="Century Gothic" w:cs="Arial"/>
                <w:sz w:val="20"/>
                <w:szCs w:val="20"/>
                <w:lang w:val="nb-NO"/>
              </w:rPr>
              <w:t>ANSI Z89.1 / EN 397</w:t>
            </w:r>
          </w:p>
        </w:tc>
      </w:tr>
      <w:tr w:rsidR="00F55DA2" w:rsidRPr="00F55DA2" w14:paraId="6E6B40AA" w14:textId="77777777" w:rsidTr="00F55DA2">
        <w:tc>
          <w:tcPr>
            <w:tcW w:w="614" w:type="dxa"/>
          </w:tcPr>
          <w:p w14:paraId="385A1954" w14:textId="77777777" w:rsidR="00F55DA2" w:rsidRPr="00F55DA2" w:rsidRDefault="00F55DA2" w:rsidP="00A7772B">
            <w:pPr>
              <w:spacing w:before="0" w:after="0" w:line="360" w:lineRule="auto"/>
              <w:jc w:val="center"/>
              <w:rPr>
                <w:rFonts w:ascii="Century Gothic" w:hAnsi="Century Gothic" w:cs="Arial"/>
                <w:sz w:val="20"/>
                <w:szCs w:val="20"/>
                <w:lang w:val="id-ID"/>
              </w:rPr>
            </w:pPr>
            <w:r w:rsidRPr="00F55DA2">
              <w:rPr>
                <w:rFonts w:ascii="Century Gothic" w:hAnsi="Century Gothic" w:cs="Arial"/>
                <w:sz w:val="20"/>
                <w:szCs w:val="20"/>
                <w:lang w:val="id-ID"/>
              </w:rPr>
              <w:t>5</w:t>
            </w:r>
          </w:p>
        </w:tc>
        <w:tc>
          <w:tcPr>
            <w:tcW w:w="2986" w:type="dxa"/>
          </w:tcPr>
          <w:p w14:paraId="738A8C05" w14:textId="77777777" w:rsidR="00F55DA2" w:rsidRPr="00F55DA2" w:rsidRDefault="00F55DA2" w:rsidP="00A7772B">
            <w:pPr>
              <w:spacing w:before="0" w:after="0" w:line="360" w:lineRule="auto"/>
              <w:rPr>
                <w:rFonts w:ascii="Century Gothic" w:hAnsi="Century Gothic" w:cs="Arial"/>
                <w:sz w:val="20"/>
                <w:szCs w:val="20"/>
                <w:lang w:val="en-GB"/>
              </w:rPr>
            </w:pPr>
            <w:r w:rsidRPr="00F55DA2">
              <w:rPr>
                <w:rFonts w:ascii="Century Gothic" w:hAnsi="Century Gothic" w:cs="Arial"/>
                <w:sz w:val="20"/>
                <w:szCs w:val="20"/>
                <w:lang w:val="en-GB"/>
              </w:rPr>
              <w:t xml:space="preserve">Eye protection         </w:t>
            </w:r>
          </w:p>
        </w:tc>
        <w:tc>
          <w:tcPr>
            <w:tcW w:w="4950" w:type="dxa"/>
          </w:tcPr>
          <w:p w14:paraId="252A9A39" w14:textId="77777777" w:rsidR="00F55DA2" w:rsidRPr="00F55DA2" w:rsidRDefault="00F55DA2" w:rsidP="00A7772B">
            <w:pPr>
              <w:spacing w:before="0" w:after="0" w:line="360" w:lineRule="auto"/>
              <w:jc w:val="center"/>
              <w:rPr>
                <w:rFonts w:ascii="Century Gothic" w:hAnsi="Century Gothic" w:cs="Arial"/>
                <w:sz w:val="20"/>
                <w:szCs w:val="20"/>
                <w:lang w:val="en-GB"/>
              </w:rPr>
            </w:pPr>
            <w:r w:rsidRPr="00F55DA2">
              <w:rPr>
                <w:rFonts w:ascii="Century Gothic" w:hAnsi="Century Gothic" w:cs="Arial"/>
                <w:sz w:val="20"/>
                <w:szCs w:val="20"/>
                <w:lang w:val="en-GB"/>
              </w:rPr>
              <w:t>ANSI Z87.1 / EN 166</w:t>
            </w:r>
          </w:p>
        </w:tc>
      </w:tr>
      <w:tr w:rsidR="00F55DA2" w:rsidRPr="00F55DA2" w14:paraId="7A5F7707" w14:textId="77777777" w:rsidTr="00F55DA2">
        <w:tc>
          <w:tcPr>
            <w:tcW w:w="614" w:type="dxa"/>
          </w:tcPr>
          <w:p w14:paraId="239CB04C" w14:textId="77777777" w:rsidR="00F55DA2" w:rsidRPr="00F55DA2" w:rsidRDefault="00F55DA2" w:rsidP="00A7772B">
            <w:pPr>
              <w:spacing w:before="0" w:after="0" w:line="360" w:lineRule="auto"/>
              <w:jc w:val="center"/>
              <w:rPr>
                <w:rFonts w:ascii="Century Gothic" w:hAnsi="Century Gothic" w:cs="Arial"/>
                <w:sz w:val="20"/>
                <w:szCs w:val="20"/>
                <w:lang w:val="id-ID"/>
              </w:rPr>
            </w:pPr>
            <w:r w:rsidRPr="00F55DA2">
              <w:rPr>
                <w:rFonts w:ascii="Century Gothic" w:hAnsi="Century Gothic" w:cs="Arial"/>
                <w:sz w:val="20"/>
                <w:szCs w:val="20"/>
                <w:lang w:val="id-ID"/>
              </w:rPr>
              <w:t>6</w:t>
            </w:r>
          </w:p>
        </w:tc>
        <w:tc>
          <w:tcPr>
            <w:tcW w:w="2986" w:type="dxa"/>
          </w:tcPr>
          <w:p w14:paraId="4D2414DF" w14:textId="77777777" w:rsidR="00F55DA2" w:rsidRPr="00F55DA2" w:rsidRDefault="00F55DA2" w:rsidP="00A7772B">
            <w:pPr>
              <w:spacing w:before="0" w:after="0" w:line="360" w:lineRule="auto"/>
              <w:rPr>
                <w:rFonts w:ascii="Century Gothic" w:hAnsi="Century Gothic" w:cs="Arial"/>
                <w:sz w:val="20"/>
                <w:szCs w:val="20"/>
                <w:lang w:val="en-GB"/>
              </w:rPr>
            </w:pPr>
            <w:r w:rsidRPr="00F55DA2">
              <w:rPr>
                <w:rFonts w:ascii="Century Gothic" w:hAnsi="Century Gothic" w:cs="Arial"/>
                <w:sz w:val="20"/>
                <w:szCs w:val="20"/>
                <w:lang w:val="en-GB"/>
              </w:rPr>
              <w:t xml:space="preserve">Hearing protection   </w:t>
            </w:r>
          </w:p>
        </w:tc>
        <w:tc>
          <w:tcPr>
            <w:tcW w:w="4950" w:type="dxa"/>
          </w:tcPr>
          <w:p w14:paraId="7C4190DD" w14:textId="77777777" w:rsidR="00F55DA2" w:rsidRPr="00F55DA2" w:rsidRDefault="00F55DA2" w:rsidP="00A7772B">
            <w:pPr>
              <w:spacing w:before="0" w:after="0" w:line="360" w:lineRule="auto"/>
              <w:jc w:val="center"/>
              <w:rPr>
                <w:rFonts w:ascii="Century Gothic" w:hAnsi="Century Gothic" w:cs="Arial"/>
                <w:sz w:val="20"/>
                <w:szCs w:val="20"/>
                <w:lang w:val="en-GB"/>
              </w:rPr>
            </w:pPr>
            <w:r w:rsidRPr="00F55DA2">
              <w:rPr>
                <w:rFonts w:ascii="Century Gothic" w:hAnsi="Century Gothic" w:cs="Arial"/>
                <w:sz w:val="20"/>
                <w:szCs w:val="20"/>
                <w:lang w:val="en-GB"/>
              </w:rPr>
              <w:t xml:space="preserve">ANSI </w:t>
            </w:r>
            <w:r w:rsidRPr="00F55DA2">
              <w:rPr>
                <w:rFonts w:ascii="Century Gothic" w:hAnsi="Century Gothic" w:cs="Arial"/>
                <w:sz w:val="20"/>
                <w:szCs w:val="20"/>
                <w:lang w:val="id-ID"/>
              </w:rPr>
              <w:t>Z24.2</w:t>
            </w:r>
            <w:r w:rsidRPr="00F55DA2">
              <w:rPr>
                <w:rFonts w:ascii="Century Gothic" w:hAnsi="Century Gothic" w:cs="Arial"/>
                <w:sz w:val="20"/>
                <w:szCs w:val="20"/>
                <w:lang w:val="en-GB"/>
              </w:rPr>
              <w:t xml:space="preserve"> / EN 352</w:t>
            </w:r>
          </w:p>
        </w:tc>
      </w:tr>
      <w:tr w:rsidR="00F55DA2" w:rsidRPr="00F55DA2" w14:paraId="19046FE9" w14:textId="77777777" w:rsidTr="00F55DA2">
        <w:tc>
          <w:tcPr>
            <w:tcW w:w="614" w:type="dxa"/>
          </w:tcPr>
          <w:p w14:paraId="3B66346A" w14:textId="77777777" w:rsidR="00F55DA2" w:rsidRPr="00F55DA2" w:rsidRDefault="00F55DA2" w:rsidP="00A7772B">
            <w:pPr>
              <w:spacing w:before="0" w:after="0" w:line="360" w:lineRule="auto"/>
              <w:jc w:val="center"/>
              <w:rPr>
                <w:rFonts w:ascii="Century Gothic" w:hAnsi="Century Gothic" w:cs="Arial"/>
                <w:sz w:val="20"/>
                <w:szCs w:val="20"/>
                <w:lang w:val="id-ID"/>
              </w:rPr>
            </w:pPr>
            <w:r w:rsidRPr="00F55DA2">
              <w:rPr>
                <w:rFonts w:ascii="Century Gothic" w:hAnsi="Century Gothic" w:cs="Arial"/>
                <w:sz w:val="20"/>
                <w:szCs w:val="20"/>
                <w:lang w:val="id-ID"/>
              </w:rPr>
              <w:t>7</w:t>
            </w:r>
          </w:p>
        </w:tc>
        <w:tc>
          <w:tcPr>
            <w:tcW w:w="2986" w:type="dxa"/>
          </w:tcPr>
          <w:p w14:paraId="5AF59D80" w14:textId="77777777" w:rsidR="00F55DA2" w:rsidRPr="00F55DA2" w:rsidRDefault="00F55DA2" w:rsidP="00A7772B">
            <w:pPr>
              <w:spacing w:before="0" w:after="0" w:line="360" w:lineRule="auto"/>
              <w:rPr>
                <w:rFonts w:ascii="Century Gothic" w:hAnsi="Century Gothic" w:cs="Arial"/>
                <w:sz w:val="20"/>
                <w:szCs w:val="20"/>
                <w:lang w:val="id-ID"/>
              </w:rPr>
            </w:pPr>
            <w:r w:rsidRPr="00F55DA2">
              <w:rPr>
                <w:rFonts w:ascii="Century Gothic" w:hAnsi="Century Gothic" w:cs="Arial"/>
                <w:sz w:val="20"/>
                <w:szCs w:val="20"/>
                <w:lang w:val="id-ID"/>
              </w:rPr>
              <w:t>Respiratory Protection</w:t>
            </w:r>
          </w:p>
        </w:tc>
        <w:tc>
          <w:tcPr>
            <w:tcW w:w="4950" w:type="dxa"/>
          </w:tcPr>
          <w:p w14:paraId="1BA80CEC" w14:textId="77777777" w:rsidR="00F55DA2" w:rsidRPr="00F55DA2" w:rsidRDefault="00F55DA2" w:rsidP="00A7772B">
            <w:pPr>
              <w:spacing w:before="0" w:after="0" w:line="360" w:lineRule="auto"/>
              <w:jc w:val="center"/>
              <w:rPr>
                <w:rFonts w:ascii="Century Gothic" w:hAnsi="Century Gothic" w:cs="Arial"/>
                <w:sz w:val="20"/>
                <w:szCs w:val="20"/>
                <w:lang w:val="id-ID"/>
              </w:rPr>
            </w:pPr>
            <w:r w:rsidRPr="00F55DA2">
              <w:rPr>
                <w:rFonts w:ascii="Century Gothic" w:hAnsi="Century Gothic" w:cs="Arial"/>
                <w:sz w:val="20"/>
                <w:szCs w:val="20"/>
                <w:lang w:val="id-ID"/>
              </w:rPr>
              <w:t>ANSI Z88.6</w:t>
            </w:r>
          </w:p>
        </w:tc>
      </w:tr>
      <w:tr w:rsidR="00F55DA2" w:rsidRPr="00F55DA2" w14:paraId="65BE20A0" w14:textId="77777777" w:rsidTr="00F55DA2">
        <w:tc>
          <w:tcPr>
            <w:tcW w:w="614" w:type="dxa"/>
          </w:tcPr>
          <w:p w14:paraId="5A45FDA2" w14:textId="77777777" w:rsidR="00F55DA2" w:rsidRPr="00F55DA2" w:rsidRDefault="00F55DA2" w:rsidP="00A7772B">
            <w:pPr>
              <w:spacing w:before="0" w:after="0" w:line="360" w:lineRule="auto"/>
              <w:jc w:val="center"/>
              <w:rPr>
                <w:rFonts w:ascii="Century Gothic" w:hAnsi="Century Gothic" w:cs="Arial"/>
                <w:sz w:val="20"/>
                <w:szCs w:val="20"/>
                <w:lang w:val="id-ID"/>
              </w:rPr>
            </w:pPr>
            <w:r w:rsidRPr="00F55DA2">
              <w:rPr>
                <w:rFonts w:ascii="Century Gothic" w:hAnsi="Century Gothic" w:cs="Arial"/>
                <w:sz w:val="20"/>
                <w:szCs w:val="20"/>
                <w:lang w:val="id-ID"/>
              </w:rPr>
              <w:t>8</w:t>
            </w:r>
          </w:p>
        </w:tc>
        <w:tc>
          <w:tcPr>
            <w:tcW w:w="2986" w:type="dxa"/>
          </w:tcPr>
          <w:p w14:paraId="4A200E56" w14:textId="77777777" w:rsidR="00F55DA2" w:rsidRPr="00F55DA2" w:rsidRDefault="00F55DA2" w:rsidP="00A7772B">
            <w:pPr>
              <w:spacing w:before="0" w:after="0" w:line="360" w:lineRule="auto"/>
              <w:rPr>
                <w:rFonts w:ascii="Century Gothic" w:hAnsi="Century Gothic" w:cs="Arial"/>
                <w:sz w:val="20"/>
                <w:szCs w:val="20"/>
                <w:lang w:val="en-GB"/>
              </w:rPr>
            </w:pPr>
            <w:r w:rsidRPr="00F55DA2">
              <w:rPr>
                <w:rFonts w:ascii="Century Gothic" w:hAnsi="Century Gothic" w:cs="Arial"/>
                <w:sz w:val="20"/>
                <w:szCs w:val="20"/>
                <w:lang w:val="nb-NO"/>
              </w:rPr>
              <w:t>Gloves</w:t>
            </w:r>
          </w:p>
        </w:tc>
        <w:tc>
          <w:tcPr>
            <w:tcW w:w="4950" w:type="dxa"/>
          </w:tcPr>
          <w:p w14:paraId="4AD2D4F4" w14:textId="77777777" w:rsidR="00F55DA2" w:rsidRPr="00F55DA2" w:rsidRDefault="00F55DA2" w:rsidP="00A7772B">
            <w:pPr>
              <w:spacing w:before="0" w:after="0" w:line="360" w:lineRule="auto"/>
              <w:jc w:val="center"/>
              <w:rPr>
                <w:rFonts w:ascii="Century Gothic" w:hAnsi="Century Gothic" w:cs="Arial"/>
                <w:sz w:val="20"/>
                <w:szCs w:val="20"/>
                <w:lang w:val="id-ID"/>
              </w:rPr>
            </w:pPr>
            <w:r w:rsidRPr="00F55DA2">
              <w:rPr>
                <w:rFonts w:ascii="Century Gothic" w:hAnsi="Century Gothic" w:cs="Arial"/>
                <w:sz w:val="20"/>
                <w:szCs w:val="20"/>
                <w:lang w:val="en-GB"/>
              </w:rPr>
              <w:t>Select &amp; use gloves depend on the existing hazard</w:t>
            </w:r>
          </w:p>
          <w:p w14:paraId="15407B12" w14:textId="77777777" w:rsidR="00F55DA2" w:rsidRPr="00F55DA2" w:rsidRDefault="00F55DA2" w:rsidP="00A7772B">
            <w:pPr>
              <w:spacing w:before="0" w:after="0" w:line="360" w:lineRule="auto"/>
              <w:jc w:val="center"/>
              <w:rPr>
                <w:rFonts w:ascii="Century Gothic" w:hAnsi="Century Gothic" w:cs="Arial"/>
                <w:sz w:val="20"/>
                <w:szCs w:val="20"/>
                <w:lang w:val="id-ID"/>
              </w:rPr>
            </w:pPr>
            <w:r w:rsidRPr="00F55DA2">
              <w:rPr>
                <w:rFonts w:ascii="Century Gothic" w:hAnsi="Century Gothic" w:cs="Arial"/>
                <w:sz w:val="20"/>
                <w:szCs w:val="20"/>
                <w:lang w:val="id-ID"/>
              </w:rPr>
              <w:t>Note: High Impact Glove for heavy duty</w:t>
            </w:r>
          </w:p>
        </w:tc>
      </w:tr>
      <w:tr w:rsidR="00F55DA2" w:rsidRPr="00F55DA2" w14:paraId="30DA7929" w14:textId="77777777" w:rsidTr="00F55DA2">
        <w:tc>
          <w:tcPr>
            <w:tcW w:w="614" w:type="dxa"/>
          </w:tcPr>
          <w:p w14:paraId="49F69814" w14:textId="77777777" w:rsidR="00F55DA2" w:rsidRPr="00F55DA2" w:rsidRDefault="00F55DA2" w:rsidP="00A7772B">
            <w:pPr>
              <w:spacing w:before="0" w:after="0" w:line="360" w:lineRule="auto"/>
              <w:jc w:val="center"/>
              <w:rPr>
                <w:rFonts w:ascii="Century Gothic" w:hAnsi="Century Gothic" w:cs="Arial"/>
                <w:sz w:val="20"/>
                <w:szCs w:val="20"/>
                <w:lang w:val="id-ID"/>
              </w:rPr>
            </w:pPr>
            <w:r w:rsidRPr="00F55DA2">
              <w:rPr>
                <w:rFonts w:ascii="Century Gothic" w:hAnsi="Century Gothic" w:cs="Arial"/>
                <w:sz w:val="20"/>
                <w:szCs w:val="20"/>
                <w:lang w:val="id-ID"/>
              </w:rPr>
              <w:t>9</w:t>
            </w:r>
          </w:p>
        </w:tc>
        <w:tc>
          <w:tcPr>
            <w:tcW w:w="2986" w:type="dxa"/>
          </w:tcPr>
          <w:p w14:paraId="14351E12" w14:textId="77777777" w:rsidR="00F55DA2" w:rsidRPr="00F55DA2" w:rsidRDefault="00F55DA2" w:rsidP="00A7772B">
            <w:pPr>
              <w:spacing w:before="0" w:after="0" w:line="360" w:lineRule="auto"/>
              <w:rPr>
                <w:rFonts w:ascii="Century Gothic" w:hAnsi="Century Gothic" w:cs="Arial"/>
                <w:sz w:val="20"/>
                <w:szCs w:val="20"/>
                <w:lang w:val="id-ID"/>
              </w:rPr>
            </w:pPr>
            <w:r w:rsidRPr="00F55DA2">
              <w:rPr>
                <w:rFonts w:ascii="Century Gothic" w:hAnsi="Century Gothic" w:cs="Arial"/>
                <w:sz w:val="20"/>
                <w:szCs w:val="20"/>
                <w:lang w:val="id-ID"/>
              </w:rPr>
              <w:t>Fall Protection</w:t>
            </w:r>
          </w:p>
        </w:tc>
        <w:tc>
          <w:tcPr>
            <w:tcW w:w="4950" w:type="dxa"/>
          </w:tcPr>
          <w:p w14:paraId="54CF541B" w14:textId="77777777" w:rsidR="00F55DA2" w:rsidRPr="00F55DA2" w:rsidRDefault="00F55DA2" w:rsidP="00A7772B">
            <w:pPr>
              <w:spacing w:before="0" w:after="0" w:line="360" w:lineRule="auto"/>
              <w:jc w:val="center"/>
              <w:rPr>
                <w:rFonts w:ascii="Century Gothic" w:hAnsi="Century Gothic" w:cs="Arial"/>
                <w:sz w:val="20"/>
                <w:szCs w:val="20"/>
                <w:lang w:val="id-ID"/>
              </w:rPr>
            </w:pPr>
            <w:r w:rsidRPr="00F55DA2">
              <w:rPr>
                <w:rFonts w:ascii="Century Gothic" w:hAnsi="Century Gothic" w:cs="Arial"/>
                <w:sz w:val="20"/>
                <w:szCs w:val="20"/>
                <w:lang w:val="id-ID"/>
              </w:rPr>
              <w:t>ANSI Z359 / EN 365</w:t>
            </w:r>
          </w:p>
        </w:tc>
      </w:tr>
    </w:tbl>
    <w:p w14:paraId="7CA9C577" w14:textId="77777777" w:rsidR="00F55DA2" w:rsidRPr="00EF7742" w:rsidRDefault="00F55DA2" w:rsidP="00A7772B">
      <w:pPr>
        <w:pStyle w:val="Heading2"/>
        <w:numPr>
          <w:ilvl w:val="0"/>
          <w:numId w:val="0"/>
        </w:numPr>
        <w:spacing w:line="360" w:lineRule="auto"/>
        <w:ind w:left="900" w:hanging="450"/>
        <w:rPr>
          <w:rFonts w:ascii="Century Gothic" w:hAnsi="Century Gothic"/>
          <w:sz w:val="28"/>
          <w:szCs w:val="28"/>
        </w:rPr>
      </w:pPr>
      <w:r w:rsidRPr="00EF7742">
        <w:rPr>
          <w:rFonts w:ascii="Century Gothic" w:hAnsi="Century Gothic"/>
          <w:sz w:val="28"/>
          <w:szCs w:val="28"/>
        </w:rPr>
        <w:t xml:space="preserve">Environmental Plan </w:t>
      </w:r>
    </w:p>
    <w:p w14:paraId="1809592C" w14:textId="77777777" w:rsidR="00F55DA2" w:rsidRPr="00F55DA2" w:rsidRDefault="00F55DA2" w:rsidP="00A7772B">
      <w:pPr>
        <w:pStyle w:val="Para"/>
        <w:spacing w:after="0" w:line="360" w:lineRule="auto"/>
        <w:ind w:left="720"/>
        <w:rPr>
          <w:rFonts w:ascii="Century Gothic" w:hAnsi="Century Gothic"/>
          <w:szCs w:val="22"/>
          <w:lang w:val="en-US"/>
        </w:rPr>
      </w:pPr>
      <w:r w:rsidRPr="00F55DA2">
        <w:rPr>
          <w:rFonts w:ascii="Century Gothic" w:hAnsi="Century Gothic"/>
          <w:szCs w:val="22"/>
          <w:lang w:val="en-US"/>
        </w:rPr>
        <w:t xml:space="preserve">Waste shall be collected and disposed of in accordance with the Waste Management Procedure, and for Hazardous waste material </w:t>
      </w:r>
      <w:r w:rsidR="00EF7742">
        <w:rPr>
          <w:rFonts w:ascii="Century Gothic" w:hAnsi="Century Gothic"/>
          <w:szCs w:val="22"/>
          <w:lang w:val="en-US"/>
        </w:rPr>
        <w:t>Alfa Pilar Indonesia</w:t>
      </w:r>
      <w:r w:rsidRPr="00F55DA2">
        <w:rPr>
          <w:rFonts w:ascii="Century Gothic" w:hAnsi="Century Gothic"/>
          <w:szCs w:val="22"/>
          <w:lang w:val="en-US"/>
        </w:rPr>
        <w:t xml:space="preserve"> liaises with the approved company to handle chemical waste disposal</w:t>
      </w:r>
    </w:p>
    <w:p w14:paraId="39AEB90A" w14:textId="77777777" w:rsidR="00F55DA2" w:rsidRPr="00F55DA2" w:rsidRDefault="00F55DA2" w:rsidP="00A7772B">
      <w:pPr>
        <w:pStyle w:val="Para"/>
        <w:spacing w:after="0" w:line="360" w:lineRule="auto"/>
        <w:ind w:left="720"/>
        <w:rPr>
          <w:rFonts w:ascii="Century Gothic" w:hAnsi="Century Gothic"/>
          <w:szCs w:val="22"/>
          <w:lang w:val="en-US"/>
        </w:rPr>
      </w:pPr>
    </w:p>
    <w:p w14:paraId="7EFD761E" w14:textId="6AC4B0FA" w:rsidR="00F55DA2" w:rsidRPr="00F55DA2" w:rsidRDefault="00F55DA2" w:rsidP="00A7772B">
      <w:pPr>
        <w:pStyle w:val="Para"/>
        <w:spacing w:after="0" w:line="360" w:lineRule="auto"/>
        <w:ind w:left="720"/>
        <w:rPr>
          <w:rFonts w:ascii="Century Gothic" w:hAnsi="Century Gothic"/>
          <w:szCs w:val="22"/>
          <w:lang w:val="en-US"/>
        </w:rPr>
      </w:pPr>
      <w:r w:rsidRPr="00F55DA2">
        <w:rPr>
          <w:rFonts w:ascii="Century Gothic" w:hAnsi="Century Gothic"/>
          <w:szCs w:val="22"/>
          <w:lang w:val="en-US"/>
        </w:rPr>
        <w:t xml:space="preserve">For this project activities </w:t>
      </w:r>
      <w:r w:rsidR="00EF7742">
        <w:rPr>
          <w:rFonts w:ascii="Century Gothic" w:hAnsi="Century Gothic"/>
          <w:szCs w:val="22"/>
          <w:lang w:val="en-US"/>
        </w:rPr>
        <w:t>Alfa Pilar Indonesia</w:t>
      </w:r>
      <w:r w:rsidRPr="00F55DA2">
        <w:rPr>
          <w:rFonts w:ascii="Century Gothic" w:hAnsi="Century Gothic"/>
          <w:szCs w:val="22"/>
          <w:lang w:val="en-US"/>
        </w:rPr>
        <w:t xml:space="preserve"> will follow</w:t>
      </w:r>
      <w:r w:rsidR="00527B7E">
        <w:rPr>
          <w:rFonts w:ascii="Century Gothic" w:hAnsi="Century Gothic"/>
          <w:szCs w:val="22"/>
          <w:lang w:val="en-US"/>
        </w:rPr>
        <w:t xml:space="preserve"> </w:t>
      </w:r>
      <w:r w:rsidR="00527B7E" w:rsidRPr="0074501D">
        <w:rPr>
          <w:rFonts w:ascii="Century Gothic" w:hAnsi="Century Gothic"/>
          <w:szCs w:val="22"/>
        </w:rPr>
        <w:t>PT. GREATWALL DRILLING ASIA PACIFI</w:t>
      </w:r>
      <w:r w:rsidR="00527B7E" w:rsidRPr="00527B7E">
        <w:rPr>
          <w:rFonts w:ascii="Century Gothic" w:hAnsi="Century Gothic"/>
          <w:szCs w:val="22"/>
        </w:rPr>
        <w:t>C</w:t>
      </w:r>
      <w:r w:rsidR="00EF7742" w:rsidRPr="00527B7E">
        <w:rPr>
          <w:rFonts w:ascii="Century Gothic" w:eastAsia="SimSun" w:hAnsi="Century Gothic" w:cs="Arial"/>
          <w:color w:val="000000"/>
          <w:szCs w:val="22"/>
          <w:lang w:val="en-US" w:eastAsia="zh-CN"/>
        </w:rPr>
        <w:t xml:space="preserve"> </w:t>
      </w:r>
      <w:r w:rsidRPr="00527B7E">
        <w:rPr>
          <w:rFonts w:ascii="Century Gothic" w:hAnsi="Century Gothic"/>
          <w:szCs w:val="22"/>
          <w:lang w:val="en-US"/>
        </w:rPr>
        <w:t>Environment Management Plan.</w:t>
      </w:r>
    </w:p>
    <w:p w14:paraId="5CA953A9" w14:textId="1D22D940" w:rsidR="00EF7742" w:rsidRDefault="00F55DA2" w:rsidP="00A7772B">
      <w:pPr>
        <w:pStyle w:val="Para"/>
        <w:spacing w:after="0" w:line="360" w:lineRule="auto"/>
        <w:ind w:left="720"/>
        <w:rPr>
          <w:rFonts w:ascii="Century Gothic" w:hAnsi="Century Gothic"/>
          <w:szCs w:val="22"/>
          <w:lang w:val="en-US"/>
        </w:rPr>
      </w:pPr>
      <w:r w:rsidRPr="00F55DA2">
        <w:rPr>
          <w:rFonts w:ascii="Century Gothic" w:hAnsi="Century Gothic"/>
          <w:szCs w:val="22"/>
          <w:lang w:val="en-US"/>
        </w:rPr>
        <w:t xml:space="preserve">All waste will be labelled, kept in good temporary storage, and dispose as per </w:t>
      </w:r>
      <w:r w:rsidR="00527B7E" w:rsidRPr="0074501D">
        <w:rPr>
          <w:rFonts w:ascii="Century Gothic" w:hAnsi="Century Gothic"/>
          <w:szCs w:val="22"/>
        </w:rPr>
        <w:t>PT. GREATWALL DRILLING ASIA PACIFIC</w:t>
      </w:r>
      <w:r w:rsidR="00527B7E" w:rsidRPr="00F55DA2">
        <w:rPr>
          <w:rFonts w:ascii="Century Gothic" w:hAnsi="Century Gothic"/>
        </w:rPr>
        <w:t xml:space="preserve"> </w:t>
      </w:r>
      <w:r w:rsidR="00EF7742" w:rsidRPr="00527B7E">
        <w:rPr>
          <w:rFonts w:ascii="Century Gothic" w:hAnsi="Century Gothic"/>
          <w:szCs w:val="22"/>
          <w:lang w:val="en-US"/>
        </w:rPr>
        <w:t>Environment Management Plan.</w:t>
      </w:r>
    </w:p>
    <w:p w14:paraId="5CF53C6C" w14:textId="5D264567" w:rsidR="006C5F73" w:rsidRPr="00F55DA2" w:rsidRDefault="006C5F73" w:rsidP="00A7772B">
      <w:pPr>
        <w:pStyle w:val="Para"/>
        <w:spacing w:after="0" w:line="360" w:lineRule="auto"/>
        <w:ind w:left="720"/>
        <w:rPr>
          <w:rFonts w:ascii="Century Gothic" w:hAnsi="Century Gothic"/>
          <w:szCs w:val="22"/>
          <w:lang w:val="en-US"/>
        </w:rPr>
      </w:pPr>
      <w:r>
        <w:rPr>
          <w:rFonts w:ascii="Century Gothic" w:hAnsi="Century Gothic"/>
          <w:szCs w:val="22"/>
          <w:lang w:val="en-US"/>
        </w:rPr>
        <w:t xml:space="preserve">Final handling for the waste will be under </w:t>
      </w:r>
      <w:r w:rsidRPr="0074501D">
        <w:rPr>
          <w:rFonts w:ascii="Century Gothic" w:hAnsi="Century Gothic"/>
          <w:szCs w:val="22"/>
        </w:rPr>
        <w:t>PT. GREATWALL DRILLING ASIA PACIFIC</w:t>
      </w:r>
      <w:r>
        <w:rPr>
          <w:rFonts w:ascii="Century Gothic" w:hAnsi="Century Gothic"/>
          <w:szCs w:val="22"/>
        </w:rPr>
        <w:t xml:space="preserve"> scope as per contract.</w:t>
      </w:r>
    </w:p>
    <w:p w14:paraId="66FB507C" w14:textId="77777777" w:rsidR="00F55DA2" w:rsidRPr="00F55DA2" w:rsidRDefault="00F55DA2" w:rsidP="00A7772B">
      <w:pPr>
        <w:pStyle w:val="Para"/>
        <w:spacing w:after="0" w:line="360" w:lineRule="auto"/>
        <w:ind w:left="720"/>
        <w:rPr>
          <w:rFonts w:ascii="Century Gothic" w:hAnsi="Century Gothic"/>
          <w:szCs w:val="22"/>
          <w:lang w:val="en-US"/>
        </w:rPr>
      </w:pPr>
    </w:p>
    <w:p w14:paraId="1EB3EF3B" w14:textId="77777777" w:rsidR="00F55DA2" w:rsidRPr="00EF7742" w:rsidRDefault="00F55DA2" w:rsidP="00A7772B">
      <w:pPr>
        <w:pStyle w:val="Heading2"/>
        <w:numPr>
          <w:ilvl w:val="0"/>
          <w:numId w:val="0"/>
        </w:numPr>
        <w:spacing w:line="360" w:lineRule="auto"/>
        <w:ind w:left="900" w:hanging="450"/>
        <w:rPr>
          <w:rFonts w:ascii="Century Gothic" w:hAnsi="Century Gothic"/>
          <w:sz w:val="28"/>
          <w:szCs w:val="28"/>
        </w:rPr>
      </w:pPr>
      <w:r w:rsidRPr="00EF7742">
        <w:rPr>
          <w:rFonts w:ascii="Century Gothic" w:hAnsi="Century Gothic"/>
          <w:sz w:val="28"/>
          <w:szCs w:val="28"/>
        </w:rPr>
        <w:t>Chemical Transportation</w:t>
      </w:r>
    </w:p>
    <w:p w14:paraId="77ED7A61" w14:textId="77777777" w:rsidR="00F55DA2" w:rsidRPr="00F55DA2" w:rsidRDefault="00F55DA2" w:rsidP="00A7772B">
      <w:pPr>
        <w:pStyle w:val="BodyText2HSES"/>
        <w:spacing w:before="0" w:after="0" w:line="360" w:lineRule="auto"/>
        <w:rPr>
          <w:rFonts w:ascii="Century Gothic" w:hAnsi="Century Gothic"/>
          <w:color w:val="auto"/>
          <w:lang w:val="id-ID"/>
        </w:rPr>
      </w:pPr>
      <w:r w:rsidRPr="00F55DA2">
        <w:rPr>
          <w:rFonts w:ascii="Century Gothic" w:hAnsi="Century Gothic"/>
          <w:color w:val="auto"/>
          <w:lang w:val="id-ID"/>
        </w:rPr>
        <w:t>The arrangement of chemical transportation:</w:t>
      </w:r>
    </w:p>
    <w:p w14:paraId="6C7CD42C" w14:textId="438D41D1" w:rsidR="00F55DA2" w:rsidRPr="00F55DA2" w:rsidRDefault="00F55DA2" w:rsidP="00A7772B">
      <w:pPr>
        <w:pStyle w:val="BodyText2HSES"/>
        <w:numPr>
          <w:ilvl w:val="0"/>
          <w:numId w:val="33"/>
        </w:numPr>
        <w:spacing w:before="0" w:after="0" w:line="360" w:lineRule="auto"/>
        <w:ind w:left="1440"/>
        <w:rPr>
          <w:rFonts w:ascii="Century Gothic" w:hAnsi="Century Gothic"/>
          <w:color w:val="auto"/>
          <w:lang w:val="id-ID"/>
        </w:rPr>
      </w:pPr>
      <w:r w:rsidRPr="00F55DA2">
        <w:rPr>
          <w:rFonts w:ascii="Century Gothic" w:hAnsi="Century Gothic"/>
          <w:color w:val="auto"/>
          <w:lang w:val="id-ID"/>
        </w:rPr>
        <w:t xml:space="preserve">Send the list of chemical to </w:t>
      </w:r>
      <w:r w:rsidR="00527B7E" w:rsidRPr="0074501D">
        <w:rPr>
          <w:rFonts w:ascii="Century Gothic" w:hAnsi="Century Gothic"/>
          <w:szCs w:val="22"/>
        </w:rPr>
        <w:t>PT. GREATWALL DRILLING ASIA PACIFIC</w:t>
      </w:r>
      <w:r w:rsidRPr="00F55DA2">
        <w:rPr>
          <w:rFonts w:ascii="Century Gothic" w:hAnsi="Century Gothic"/>
          <w:color w:val="auto"/>
          <w:lang w:val="id-ID"/>
        </w:rPr>
        <w:t xml:space="preserve"> prior to </w:t>
      </w:r>
      <w:r w:rsidR="00EF7742">
        <w:rPr>
          <w:rFonts w:ascii="Century Gothic" w:hAnsi="Century Gothic"/>
          <w:color w:val="auto"/>
          <w:lang w:val="id-ID"/>
        </w:rPr>
        <w:t>mobilize chemical along with MSDS</w:t>
      </w:r>
    </w:p>
    <w:p w14:paraId="0BE47C6C" w14:textId="77777777" w:rsidR="00F55DA2" w:rsidRPr="00F55DA2" w:rsidRDefault="00F55DA2" w:rsidP="00A7772B">
      <w:pPr>
        <w:pStyle w:val="BodyText2HSES"/>
        <w:numPr>
          <w:ilvl w:val="0"/>
          <w:numId w:val="33"/>
        </w:numPr>
        <w:spacing w:before="0" w:after="0" w:line="360" w:lineRule="auto"/>
        <w:ind w:left="1440"/>
        <w:rPr>
          <w:rFonts w:ascii="Century Gothic" w:hAnsi="Century Gothic"/>
          <w:color w:val="auto"/>
          <w:lang w:val="id-ID"/>
        </w:rPr>
      </w:pPr>
      <w:r w:rsidRPr="00F55DA2">
        <w:rPr>
          <w:rFonts w:ascii="Century Gothic" w:hAnsi="Century Gothic"/>
          <w:color w:val="auto"/>
          <w:lang w:val="id-ID"/>
        </w:rPr>
        <w:t>Packaging as per standard and requirement</w:t>
      </w:r>
    </w:p>
    <w:p w14:paraId="5785E604" w14:textId="77777777" w:rsidR="00F55DA2" w:rsidRPr="00F55DA2" w:rsidRDefault="00EF7742" w:rsidP="00A7772B">
      <w:pPr>
        <w:pStyle w:val="BodyText2HSES"/>
        <w:numPr>
          <w:ilvl w:val="0"/>
          <w:numId w:val="33"/>
        </w:numPr>
        <w:spacing w:before="0" w:after="0" w:line="360" w:lineRule="auto"/>
        <w:ind w:left="1440"/>
        <w:rPr>
          <w:rFonts w:ascii="Century Gothic" w:hAnsi="Century Gothic"/>
          <w:color w:val="auto"/>
          <w:lang w:val="id-ID"/>
        </w:rPr>
      </w:pPr>
      <w:r>
        <w:rPr>
          <w:rFonts w:ascii="Century Gothic" w:hAnsi="Century Gothic"/>
          <w:color w:val="auto"/>
          <w:lang w:val="id-ID"/>
        </w:rPr>
        <w:t>MSDS</w:t>
      </w:r>
      <w:r w:rsidR="00F55DA2" w:rsidRPr="00F55DA2">
        <w:rPr>
          <w:rFonts w:ascii="Century Gothic" w:hAnsi="Century Gothic"/>
          <w:color w:val="auto"/>
          <w:lang w:val="id-ID"/>
        </w:rPr>
        <w:t xml:space="preserve"> attached in each packaging</w:t>
      </w:r>
    </w:p>
    <w:p w14:paraId="46D61CCA" w14:textId="77777777" w:rsidR="00F55DA2" w:rsidRPr="00EF7742" w:rsidRDefault="00F55DA2" w:rsidP="00A7772B">
      <w:pPr>
        <w:pStyle w:val="Heading2"/>
        <w:numPr>
          <w:ilvl w:val="0"/>
          <w:numId w:val="0"/>
        </w:numPr>
        <w:spacing w:line="360" w:lineRule="auto"/>
        <w:ind w:left="900" w:hanging="450"/>
        <w:rPr>
          <w:rFonts w:ascii="Century Gothic" w:hAnsi="Century Gothic"/>
          <w:sz w:val="28"/>
          <w:szCs w:val="28"/>
        </w:rPr>
      </w:pPr>
      <w:r w:rsidRPr="00EF7742">
        <w:rPr>
          <w:rFonts w:ascii="Century Gothic" w:hAnsi="Century Gothic"/>
          <w:sz w:val="28"/>
          <w:szCs w:val="28"/>
        </w:rPr>
        <w:t>Chemical Storage and Segregation</w:t>
      </w:r>
    </w:p>
    <w:p w14:paraId="77B6BDA1" w14:textId="7D1512F7" w:rsidR="00F55DA2" w:rsidRPr="0001763D" w:rsidRDefault="00F55DA2" w:rsidP="0001763D">
      <w:pPr>
        <w:pStyle w:val="BodyText2HSES"/>
        <w:spacing w:before="0" w:after="0" w:line="360" w:lineRule="auto"/>
        <w:jc w:val="both"/>
        <w:rPr>
          <w:rFonts w:ascii="Century Gothic" w:hAnsi="Century Gothic"/>
        </w:rPr>
      </w:pPr>
      <w:r w:rsidRPr="00F55DA2">
        <w:rPr>
          <w:rFonts w:ascii="Century Gothic" w:hAnsi="Century Gothic"/>
          <w:lang w:val="id-ID"/>
        </w:rPr>
        <w:t xml:space="preserve">The segretion of chemical will conducted as per government regulation and </w:t>
      </w:r>
      <w:r w:rsidR="00EF7742">
        <w:rPr>
          <w:rFonts w:ascii="Century Gothic" w:hAnsi="Century Gothic"/>
        </w:rPr>
        <w:t xml:space="preserve">Alfa Pilar Indonesia, and </w:t>
      </w:r>
      <w:r w:rsidR="00527B7E" w:rsidRPr="0074501D">
        <w:rPr>
          <w:rFonts w:ascii="Century Gothic" w:hAnsi="Century Gothic"/>
          <w:szCs w:val="22"/>
        </w:rPr>
        <w:t>PT. GREATWALL DRILLING ASIA PACIFIC</w:t>
      </w:r>
      <w:r w:rsidR="00EF7742">
        <w:rPr>
          <w:rFonts w:ascii="Century Gothic" w:hAnsi="Century Gothic"/>
        </w:rPr>
        <w:t xml:space="preserve"> </w:t>
      </w:r>
      <w:r w:rsidRPr="00F55DA2">
        <w:rPr>
          <w:rFonts w:ascii="Century Gothic" w:eastAsia="SimSun" w:hAnsi="Century Gothic" w:cs="Arial"/>
          <w:szCs w:val="22"/>
          <w:lang w:eastAsia="zh-CN"/>
        </w:rPr>
        <w:t>requirement.</w:t>
      </w:r>
    </w:p>
    <w:p w14:paraId="3895D47B" w14:textId="77777777" w:rsidR="00F55DA2" w:rsidRPr="00EF7742" w:rsidRDefault="00F55DA2" w:rsidP="00A7772B">
      <w:pPr>
        <w:pStyle w:val="Heading2"/>
        <w:numPr>
          <w:ilvl w:val="0"/>
          <w:numId w:val="0"/>
        </w:numPr>
        <w:spacing w:line="360" w:lineRule="auto"/>
        <w:ind w:left="900" w:hanging="450"/>
        <w:rPr>
          <w:rFonts w:ascii="Century Gothic" w:hAnsi="Century Gothic"/>
          <w:sz w:val="28"/>
          <w:szCs w:val="28"/>
        </w:rPr>
      </w:pPr>
      <w:r w:rsidRPr="00EF7742">
        <w:rPr>
          <w:rFonts w:ascii="Century Gothic" w:hAnsi="Century Gothic"/>
          <w:sz w:val="28"/>
          <w:szCs w:val="28"/>
        </w:rPr>
        <w:t>Secondary Containment</w:t>
      </w:r>
    </w:p>
    <w:p w14:paraId="67054A6C" w14:textId="6D95E1E5" w:rsidR="00F55DA2" w:rsidRPr="00F55DA2" w:rsidRDefault="00F55DA2" w:rsidP="00A7772B">
      <w:pPr>
        <w:pStyle w:val="BodyText2HSES"/>
        <w:spacing w:before="0" w:after="0" w:line="360" w:lineRule="auto"/>
        <w:jc w:val="both"/>
        <w:rPr>
          <w:rFonts w:ascii="Century Gothic" w:hAnsi="Century Gothic"/>
          <w:lang w:val="id-ID"/>
        </w:rPr>
      </w:pPr>
      <w:r w:rsidRPr="00F55DA2">
        <w:rPr>
          <w:rFonts w:ascii="Century Gothic" w:hAnsi="Century Gothic"/>
          <w:lang w:val="id-ID"/>
        </w:rPr>
        <w:t xml:space="preserve">All liquid chemicals will be stored into the secondary containment with the capacity as per government regulation, </w:t>
      </w:r>
      <w:r w:rsidR="00B85045">
        <w:rPr>
          <w:rFonts w:ascii="Century Gothic" w:hAnsi="Century Gothic"/>
        </w:rPr>
        <w:t>Alfa Pilar Indonesia</w:t>
      </w:r>
      <w:r w:rsidRPr="00F55DA2">
        <w:rPr>
          <w:rFonts w:ascii="Century Gothic" w:hAnsi="Century Gothic"/>
          <w:lang w:val="id-ID"/>
        </w:rPr>
        <w:t xml:space="preserve"> Standard, and </w:t>
      </w:r>
      <w:r w:rsidR="00527B7E" w:rsidRPr="0074501D">
        <w:rPr>
          <w:rFonts w:ascii="Century Gothic" w:hAnsi="Century Gothic"/>
          <w:szCs w:val="22"/>
        </w:rPr>
        <w:t>PT. GREATWALL DRILLING ASIA PACIFIC</w:t>
      </w:r>
      <w:r w:rsidR="00B85045">
        <w:rPr>
          <w:rFonts w:ascii="Century Gothic" w:eastAsia="SimSun" w:hAnsi="Century Gothic" w:cs="Arial"/>
          <w:szCs w:val="22"/>
          <w:lang w:eastAsia="zh-CN"/>
        </w:rPr>
        <w:t xml:space="preserve"> </w:t>
      </w:r>
      <w:r w:rsidRPr="00F55DA2">
        <w:rPr>
          <w:rFonts w:ascii="Century Gothic" w:hAnsi="Century Gothic"/>
          <w:lang w:val="id-ID"/>
        </w:rPr>
        <w:t>Requirement.</w:t>
      </w:r>
    </w:p>
    <w:p w14:paraId="510505F9" w14:textId="2C8578E1" w:rsidR="00F55DA2" w:rsidRDefault="00F55DA2" w:rsidP="00A7772B">
      <w:pPr>
        <w:pStyle w:val="BodyText2HSES"/>
        <w:spacing w:before="0" w:after="0" w:line="360" w:lineRule="auto"/>
        <w:rPr>
          <w:rFonts w:ascii="Century Gothic" w:hAnsi="Century Gothic"/>
          <w:b/>
          <w:color w:val="0070C0"/>
          <w:lang w:val="id-ID"/>
        </w:rPr>
      </w:pPr>
    </w:p>
    <w:p w14:paraId="177B1FFD" w14:textId="6986F4FD" w:rsidR="0001763D" w:rsidRDefault="0001763D" w:rsidP="00A7772B">
      <w:pPr>
        <w:pStyle w:val="BodyText2HSES"/>
        <w:spacing w:before="0" w:after="0" w:line="360" w:lineRule="auto"/>
        <w:rPr>
          <w:rFonts w:ascii="Century Gothic" w:hAnsi="Century Gothic"/>
          <w:b/>
          <w:color w:val="0070C0"/>
          <w:lang w:val="id-ID"/>
        </w:rPr>
      </w:pPr>
    </w:p>
    <w:p w14:paraId="79718412" w14:textId="12E4918A" w:rsidR="0001763D" w:rsidRDefault="0001763D" w:rsidP="00A7772B">
      <w:pPr>
        <w:pStyle w:val="BodyText2HSES"/>
        <w:spacing w:before="0" w:after="0" w:line="360" w:lineRule="auto"/>
        <w:rPr>
          <w:rFonts w:ascii="Century Gothic" w:hAnsi="Century Gothic"/>
          <w:b/>
          <w:color w:val="0070C0"/>
          <w:lang w:val="id-ID"/>
        </w:rPr>
      </w:pPr>
    </w:p>
    <w:p w14:paraId="65B01D4B" w14:textId="3060AEFF" w:rsidR="0001763D" w:rsidRDefault="0001763D" w:rsidP="00A7772B">
      <w:pPr>
        <w:pStyle w:val="BodyText2HSES"/>
        <w:spacing w:before="0" w:after="0" w:line="360" w:lineRule="auto"/>
        <w:rPr>
          <w:rFonts w:ascii="Century Gothic" w:hAnsi="Century Gothic"/>
          <w:b/>
          <w:color w:val="0070C0"/>
          <w:lang w:val="id-ID"/>
        </w:rPr>
      </w:pPr>
    </w:p>
    <w:p w14:paraId="082643EF" w14:textId="77777777" w:rsidR="0001763D" w:rsidRPr="00F55DA2" w:rsidRDefault="0001763D" w:rsidP="00A7772B">
      <w:pPr>
        <w:pStyle w:val="BodyText2HSES"/>
        <w:spacing w:before="0" w:after="0" w:line="360" w:lineRule="auto"/>
        <w:rPr>
          <w:rFonts w:ascii="Century Gothic" w:hAnsi="Century Gothic"/>
          <w:b/>
          <w:color w:val="0070C0"/>
          <w:lang w:val="id-ID"/>
        </w:rPr>
      </w:pPr>
    </w:p>
    <w:p w14:paraId="48C2FB25" w14:textId="77777777" w:rsidR="00F55DA2" w:rsidRPr="00F55DA2" w:rsidRDefault="00F55DA2" w:rsidP="00A7772B">
      <w:pPr>
        <w:pStyle w:val="BodyText2HSES"/>
        <w:spacing w:before="0" w:after="0" w:line="360" w:lineRule="auto"/>
        <w:rPr>
          <w:rFonts w:ascii="Century Gothic" w:hAnsi="Century Gothic"/>
          <w:b/>
          <w:color w:val="0070C0"/>
        </w:rPr>
      </w:pPr>
      <w:r w:rsidRPr="00F55DA2">
        <w:rPr>
          <w:rFonts w:ascii="Century Gothic" w:hAnsi="Century Gothic"/>
          <w:b/>
          <w:color w:val="0070C0"/>
          <w:lang w:val="id-ID"/>
        </w:rPr>
        <w:lastRenderedPageBreak/>
        <w:t xml:space="preserve">Chemical </w:t>
      </w:r>
      <w:r w:rsidRPr="00F55DA2">
        <w:rPr>
          <w:rFonts w:ascii="Century Gothic" w:hAnsi="Century Gothic"/>
          <w:b/>
          <w:color w:val="0070C0"/>
        </w:rPr>
        <w:t>List</w:t>
      </w:r>
    </w:p>
    <w:tbl>
      <w:tblPr>
        <w:tblW w:w="7751" w:type="dxa"/>
        <w:jc w:val="center"/>
        <w:tblLook w:val="04A0" w:firstRow="1" w:lastRow="0" w:firstColumn="1" w:lastColumn="0" w:noHBand="0" w:noVBand="1"/>
      </w:tblPr>
      <w:tblGrid>
        <w:gridCol w:w="700"/>
        <w:gridCol w:w="2409"/>
        <w:gridCol w:w="2977"/>
        <w:gridCol w:w="1665"/>
      </w:tblGrid>
      <w:tr w:rsidR="00F55DA2" w:rsidRPr="00F55DA2" w14:paraId="618C4E71" w14:textId="77777777" w:rsidTr="00527B7E">
        <w:trPr>
          <w:trHeight w:val="315"/>
          <w:jc w:val="center"/>
        </w:trPr>
        <w:tc>
          <w:tcPr>
            <w:tcW w:w="700" w:type="dxa"/>
            <w:tcBorders>
              <w:top w:val="single" w:sz="8" w:space="0" w:color="auto"/>
              <w:left w:val="single" w:sz="8" w:space="0" w:color="auto"/>
              <w:bottom w:val="single" w:sz="8" w:space="0" w:color="auto"/>
              <w:right w:val="single" w:sz="8" w:space="0" w:color="auto"/>
            </w:tcBorders>
            <w:shd w:val="clear" w:color="000000" w:fill="99CCFF"/>
            <w:vAlign w:val="center"/>
            <w:hideMark/>
          </w:tcPr>
          <w:p w14:paraId="7B29A489" w14:textId="77777777" w:rsidR="00F55DA2" w:rsidRPr="00F55DA2" w:rsidRDefault="00F55DA2" w:rsidP="00A7772B">
            <w:pPr>
              <w:spacing w:before="0" w:after="0" w:line="360" w:lineRule="auto"/>
              <w:jc w:val="center"/>
              <w:rPr>
                <w:rFonts w:ascii="Century Gothic" w:hAnsi="Century Gothic" w:cs="Arial"/>
                <w:b/>
                <w:bCs/>
                <w:color w:val="000000"/>
                <w:sz w:val="20"/>
                <w:szCs w:val="20"/>
              </w:rPr>
            </w:pPr>
            <w:r w:rsidRPr="00F55DA2">
              <w:rPr>
                <w:rFonts w:ascii="Century Gothic" w:hAnsi="Century Gothic" w:cs="Arial"/>
                <w:b/>
                <w:bCs/>
                <w:color w:val="000000"/>
                <w:sz w:val="20"/>
                <w:szCs w:val="20"/>
              </w:rPr>
              <w:t>No</w:t>
            </w:r>
          </w:p>
        </w:tc>
        <w:tc>
          <w:tcPr>
            <w:tcW w:w="2409" w:type="dxa"/>
            <w:tcBorders>
              <w:top w:val="single" w:sz="8" w:space="0" w:color="auto"/>
              <w:left w:val="nil"/>
              <w:bottom w:val="single" w:sz="8" w:space="0" w:color="auto"/>
              <w:right w:val="single" w:sz="8" w:space="0" w:color="auto"/>
            </w:tcBorders>
            <w:shd w:val="clear" w:color="000000" w:fill="99CCFF"/>
            <w:noWrap/>
            <w:vAlign w:val="center"/>
            <w:hideMark/>
          </w:tcPr>
          <w:p w14:paraId="079A23C5" w14:textId="77777777" w:rsidR="00F55DA2" w:rsidRPr="00F55DA2" w:rsidRDefault="00F55DA2" w:rsidP="00A7772B">
            <w:pPr>
              <w:spacing w:before="0" w:after="0" w:line="360" w:lineRule="auto"/>
              <w:jc w:val="center"/>
              <w:rPr>
                <w:rFonts w:ascii="Century Gothic" w:hAnsi="Century Gothic" w:cs="Arial"/>
                <w:b/>
                <w:bCs/>
                <w:color w:val="000000"/>
                <w:sz w:val="20"/>
                <w:szCs w:val="20"/>
              </w:rPr>
            </w:pPr>
            <w:r w:rsidRPr="00F55DA2">
              <w:rPr>
                <w:rFonts w:ascii="Century Gothic" w:hAnsi="Century Gothic" w:cs="Arial"/>
                <w:b/>
                <w:bCs/>
                <w:color w:val="000000"/>
                <w:sz w:val="20"/>
                <w:szCs w:val="20"/>
              </w:rPr>
              <w:t>Description</w:t>
            </w:r>
          </w:p>
        </w:tc>
        <w:tc>
          <w:tcPr>
            <w:tcW w:w="2977" w:type="dxa"/>
            <w:tcBorders>
              <w:top w:val="single" w:sz="8" w:space="0" w:color="auto"/>
              <w:left w:val="nil"/>
              <w:bottom w:val="single" w:sz="8" w:space="0" w:color="auto"/>
              <w:right w:val="single" w:sz="8" w:space="0" w:color="auto"/>
            </w:tcBorders>
            <w:shd w:val="clear" w:color="000000" w:fill="99CCFF"/>
            <w:noWrap/>
            <w:vAlign w:val="center"/>
            <w:hideMark/>
          </w:tcPr>
          <w:p w14:paraId="3F5AE3C1" w14:textId="77777777" w:rsidR="00F55DA2" w:rsidRPr="00F55DA2" w:rsidRDefault="00F55DA2" w:rsidP="00A7772B">
            <w:pPr>
              <w:spacing w:before="0" w:after="0" w:line="360" w:lineRule="auto"/>
              <w:jc w:val="center"/>
              <w:rPr>
                <w:rFonts w:ascii="Century Gothic" w:hAnsi="Century Gothic" w:cs="Arial"/>
                <w:b/>
                <w:bCs/>
                <w:color w:val="000000"/>
                <w:sz w:val="20"/>
                <w:szCs w:val="20"/>
              </w:rPr>
            </w:pPr>
            <w:r w:rsidRPr="00F55DA2">
              <w:rPr>
                <w:rFonts w:ascii="Century Gothic" w:hAnsi="Century Gothic" w:cs="Arial"/>
                <w:b/>
                <w:bCs/>
                <w:color w:val="000000"/>
                <w:sz w:val="20"/>
                <w:szCs w:val="20"/>
              </w:rPr>
              <w:t>Trade Name</w:t>
            </w:r>
          </w:p>
        </w:tc>
        <w:tc>
          <w:tcPr>
            <w:tcW w:w="1665" w:type="dxa"/>
            <w:tcBorders>
              <w:top w:val="single" w:sz="8" w:space="0" w:color="auto"/>
              <w:left w:val="nil"/>
              <w:bottom w:val="single" w:sz="8" w:space="0" w:color="auto"/>
              <w:right w:val="single" w:sz="8" w:space="0" w:color="auto"/>
            </w:tcBorders>
            <w:shd w:val="clear" w:color="000000" w:fill="99CCFF"/>
            <w:vAlign w:val="center"/>
            <w:hideMark/>
          </w:tcPr>
          <w:p w14:paraId="1CE03CE1" w14:textId="77777777" w:rsidR="00F55DA2" w:rsidRPr="00F55DA2" w:rsidRDefault="00F55DA2" w:rsidP="00A7772B">
            <w:pPr>
              <w:spacing w:before="0" w:after="0" w:line="360" w:lineRule="auto"/>
              <w:jc w:val="center"/>
              <w:rPr>
                <w:rFonts w:ascii="Century Gothic" w:hAnsi="Century Gothic" w:cs="Arial"/>
                <w:b/>
                <w:bCs/>
                <w:color w:val="000000"/>
                <w:sz w:val="20"/>
                <w:szCs w:val="20"/>
              </w:rPr>
            </w:pPr>
            <w:r w:rsidRPr="00F55DA2">
              <w:rPr>
                <w:rFonts w:ascii="Century Gothic" w:hAnsi="Century Gothic" w:cs="Arial"/>
                <w:b/>
                <w:bCs/>
                <w:color w:val="000000"/>
                <w:sz w:val="20"/>
                <w:szCs w:val="20"/>
              </w:rPr>
              <w:t>Unit</w:t>
            </w:r>
          </w:p>
        </w:tc>
      </w:tr>
      <w:tr w:rsidR="00F55DA2" w:rsidRPr="00F55DA2" w14:paraId="4EEE7BEB" w14:textId="77777777" w:rsidTr="00527B7E">
        <w:trPr>
          <w:trHeight w:val="210"/>
          <w:jc w:val="center"/>
        </w:trPr>
        <w:tc>
          <w:tcPr>
            <w:tcW w:w="700" w:type="dxa"/>
            <w:tcBorders>
              <w:top w:val="nil"/>
              <w:left w:val="single" w:sz="8" w:space="0" w:color="auto"/>
              <w:bottom w:val="single" w:sz="8" w:space="0" w:color="auto"/>
              <w:right w:val="single" w:sz="8" w:space="0" w:color="auto"/>
            </w:tcBorders>
            <w:shd w:val="clear" w:color="auto" w:fill="auto"/>
            <w:vAlign w:val="center"/>
            <w:hideMark/>
          </w:tcPr>
          <w:p w14:paraId="5EAA228F" w14:textId="77777777" w:rsidR="00F55DA2" w:rsidRPr="00F55DA2" w:rsidRDefault="00F55DA2" w:rsidP="00A7772B">
            <w:pPr>
              <w:spacing w:before="0" w:after="0" w:line="360" w:lineRule="auto"/>
              <w:jc w:val="center"/>
              <w:rPr>
                <w:rFonts w:ascii="Century Gothic" w:hAnsi="Century Gothic" w:cs="Arial"/>
                <w:sz w:val="20"/>
                <w:szCs w:val="20"/>
              </w:rPr>
            </w:pPr>
            <w:r w:rsidRPr="00F55DA2">
              <w:rPr>
                <w:rFonts w:ascii="Century Gothic" w:hAnsi="Century Gothic" w:cs="Arial"/>
                <w:sz w:val="20"/>
                <w:szCs w:val="20"/>
              </w:rPr>
              <w:t>1</w:t>
            </w:r>
          </w:p>
        </w:tc>
        <w:tc>
          <w:tcPr>
            <w:tcW w:w="2409" w:type="dxa"/>
            <w:tcBorders>
              <w:top w:val="nil"/>
              <w:left w:val="nil"/>
              <w:bottom w:val="single" w:sz="8" w:space="0" w:color="auto"/>
              <w:right w:val="single" w:sz="8" w:space="0" w:color="auto"/>
            </w:tcBorders>
            <w:shd w:val="clear" w:color="000000" w:fill="FFFFFF"/>
            <w:vAlign w:val="center"/>
          </w:tcPr>
          <w:p w14:paraId="3FFCBC2A" w14:textId="6A43AB31" w:rsidR="00F55DA2" w:rsidRPr="00F55DA2" w:rsidRDefault="00527B7E" w:rsidP="00A7772B">
            <w:pPr>
              <w:spacing w:before="0" w:after="0" w:line="360" w:lineRule="auto"/>
              <w:rPr>
                <w:rFonts w:ascii="Century Gothic" w:hAnsi="Century Gothic" w:cs="Arial"/>
                <w:color w:val="000000"/>
                <w:sz w:val="20"/>
                <w:szCs w:val="20"/>
              </w:rPr>
            </w:pPr>
            <w:r>
              <w:rPr>
                <w:rFonts w:ascii="Century Gothic" w:hAnsi="Century Gothic" w:cs="Arial"/>
                <w:color w:val="000000"/>
                <w:sz w:val="20"/>
                <w:szCs w:val="20"/>
              </w:rPr>
              <w:t>Corrosion Inhibitor</w:t>
            </w:r>
          </w:p>
        </w:tc>
        <w:tc>
          <w:tcPr>
            <w:tcW w:w="2977" w:type="dxa"/>
            <w:tcBorders>
              <w:top w:val="nil"/>
              <w:left w:val="nil"/>
              <w:bottom w:val="single" w:sz="8" w:space="0" w:color="auto"/>
              <w:right w:val="single" w:sz="8" w:space="0" w:color="auto"/>
            </w:tcBorders>
            <w:shd w:val="clear" w:color="auto" w:fill="auto"/>
            <w:noWrap/>
            <w:vAlign w:val="center"/>
          </w:tcPr>
          <w:p w14:paraId="5DCB6688" w14:textId="75AB2517" w:rsidR="00F55DA2" w:rsidRPr="00F55DA2" w:rsidRDefault="00527B7E" w:rsidP="00A7772B">
            <w:pPr>
              <w:spacing w:before="0" w:after="0" w:line="360" w:lineRule="auto"/>
              <w:jc w:val="center"/>
              <w:rPr>
                <w:rFonts w:ascii="Century Gothic" w:hAnsi="Century Gothic" w:cs="Arial"/>
                <w:color w:val="000000"/>
                <w:sz w:val="20"/>
                <w:szCs w:val="20"/>
              </w:rPr>
            </w:pPr>
            <w:r>
              <w:rPr>
                <w:rFonts w:ascii="Century Gothic" w:hAnsi="Century Gothic" w:cs="Arial"/>
                <w:color w:val="000000"/>
                <w:sz w:val="20"/>
                <w:szCs w:val="20"/>
              </w:rPr>
              <w:t>ALFA DURRACORR - NS</w:t>
            </w:r>
          </w:p>
        </w:tc>
        <w:tc>
          <w:tcPr>
            <w:tcW w:w="1665" w:type="dxa"/>
            <w:tcBorders>
              <w:top w:val="nil"/>
              <w:left w:val="nil"/>
              <w:bottom w:val="single" w:sz="8" w:space="0" w:color="auto"/>
              <w:right w:val="single" w:sz="8" w:space="0" w:color="auto"/>
            </w:tcBorders>
            <w:shd w:val="clear" w:color="auto" w:fill="auto"/>
            <w:vAlign w:val="center"/>
          </w:tcPr>
          <w:p w14:paraId="5F294FFD" w14:textId="63DD2185" w:rsidR="00F55DA2" w:rsidRPr="00F55DA2" w:rsidRDefault="00527B7E" w:rsidP="00A7772B">
            <w:pPr>
              <w:spacing w:before="0" w:after="0" w:line="360" w:lineRule="auto"/>
              <w:jc w:val="center"/>
              <w:rPr>
                <w:rFonts w:ascii="Century Gothic" w:hAnsi="Century Gothic" w:cs="Arial"/>
                <w:color w:val="000000"/>
                <w:sz w:val="20"/>
                <w:szCs w:val="20"/>
              </w:rPr>
            </w:pPr>
            <w:r>
              <w:rPr>
                <w:rFonts w:ascii="Century Gothic" w:hAnsi="Century Gothic" w:cs="Arial"/>
                <w:color w:val="000000"/>
                <w:sz w:val="20"/>
                <w:szCs w:val="20"/>
              </w:rPr>
              <w:t>1000 Liter</w:t>
            </w:r>
          </w:p>
        </w:tc>
      </w:tr>
      <w:tr w:rsidR="00F55DA2" w:rsidRPr="00F55DA2" w14:paraId="0967CD40" w14:textId="77777777" w:rsidTr="00527B7E">
        <w:trPr>
          <w:trHeight w:val="219"/>
          <w:jc w:val="center"/>
        </w:trPr>
        <w:tc>
          <w:tcPr>
            <w:tcW w:w="700" w:type="dxa"/>
            <w:tcBorders>
              <w:top w:val="nil"/>
              <w:left w:val="single" w:sz="8" w:space="0" w:color="auto"/>
              <w:bottom w:val="single" w:sz="8" w:space="0" w:color="auto"/>
              <w:right w:val="single" w:sz="8" w:space="0" w:color="auto"/>
            </w:tcBorders>
            <w:shd w:val="clear" w:color="auto" w:fill="auto"/>
            <w:vAlign w:val="center"/>
            <w:hideMark/>
          </w:tcPr>
          <w:p w14:paraId="2E14CC80" w14:textId="77777777" w:rsidR="00F55DA2" w:rsidRPr="00F55DA2" w:rsidRDefault="00F55DA2" w:rsidP="00A7772B">
            <w:pPr>
              <w:spacing w:before="0" w:after="0" w:line="360" w:lineRule="auto"/>
              <w:jc w:val="center"/>
              <w:rPr>
                <w:rFonts w:ascii="Century Gothic" w:hAnsi="Century Gothic" w:cs="Arial"/>
                <w:sz w:val="20"/>
                <w:szCs w:val="20"/>
              </w:rPr>
            </w:pPr>
            <w:r w:rsidRPr="00F55DA2">
              <w:rPr>
                <w:rFonts w:ascii="Century Gothic" w:hAnsi="Century Gothic" w:cs="Arial"/>
                <w:sz w:val="20"/>
                <w:szCs w:val="20"/>
              </w:rPr>
              <w:t>2</w:t>
            </w:r>
          </w:p>
        </w:tc>
        <w:tc>
          <w:tcPr>
            <w:tcW w:w="2409" w:type="dxa"/>
            <w:tcBorders>
              <w:top w:val="nil"/>
              <w:left w:val="nil"/>
              <w:bottom w:val="single" w:sz="8" w:space="0" w:color="auto"/>
              <w:right w:val="single" w:sz="8" w:space="0" w:color="auto"/>
            </w:tcBorders>
            <w:shd w:val="clear" w:color="000000" w:fill="FFFFFF"/>
            <w:vAlign w:val="center"/>
          </w:tcPr>
          <w:p w14:paraId="6EF61414" w14:textId="53734A35" w:rsidR="00F55DA2" w:rsidRPr="00F55DA2" w:rsidRDefault="00527B7E" w:rsidP="00A7772B">
            <w:pPr>
              <w:spacing w:before="0" w:after="0" w:line="360" w:lineRule="auto"/>
              <w:rPr>
                <w:rFonts w:ascii="Century Gothic" w:hAnsi="Century Gothic" w:cs="Arial"/>
                <w:color w:val="000000"/>
                <w:sz w:val="20"/>
                <w:szCs w:val="20"/>
              </w:rPr>
            </w:pPr>
            <w:r>
              <w:rPr>
                <w:rFonts w:ascii="Century Gothic" w:hAnsi="Century Gothic" w:cs="Arial"/>
                <w:color w:val="000000"/>
                <w:sz w:val="20"/>
                <w:szCs w:val="20"/>
              </w:rPr>
              <w:t>Defoamer</w:t>
            </w:r>
          </w:p>
        </w:tc>
        <w:tc>
          <w:tcPr>
            <w:tcW w:w="2977" w:type="dxa"/>
            <w:tcBorders>
              <w:top w:val="nil"/>
              <w:left w:val="nil"/>
              <w:bottom w:val="single" w:sz="8" w:space="0" w:color="auto"/>
              <w:right w:val="single" w:sz="8" w:space="0" w:color="auto"/>
            </w:tcBorders>
            <w:shd w:val="clear" w:color="auto" w:fill="auto"/>
            <w:noWrap/>
            <w:vAlign w:val="center"/>
          </w:tcPr>
          <w:p w14:paraId="716D2B57" w14:textId="06AB5D22" w:rsidR="00F55DA2" w:rsidRPr="00F55DA2" w:rsidRDefault="00527B7E" w:rsidP="00A7772B">
            <w:pPr>
              <w:spacing w:before="0" w:after="0" w:line="360" w:lineRule="auto"/>
              <w:jc w:val="center"/>
              <w:rPr>
                <w:rFonts w:ascii="Century Gothic" w:hAnsi="Century Gothic" w:cs="Arial"/>
                <w:color w:val="000000"/>
                <w:sz w:val="20"/>
                <w:szCs w:val="20"/>
              </w:rPr>
            </w:pPr>
            <w:r>
              <w:rPr>
                <w:rFonts w:ascii="Century Gothic" w:hAnsi="Century Gothic" w:cs="Arial"/>
                <w:color w:val="000000"/>
                <w:sz w:val="20"/>
                <w:szCs w:val="20"/>
              </w:rPr>
              <w:t>ALFA DEFOAMER - ANO</w:t>
            </w:r>
          </w:p>
        </w:tc>
        <w:tc>
          <w:tcPr>
            <w:tcW w:w="1665" w:type="dxa"/>
            <w:tcBorders>
              <w:top w:val="nil"/>
              <w:left w:val="nil"/>
              <w:bottom w:val="single" w:sz="8" w:space="0" w:color="auto"/>
              <w:right w:val="single" w:sz="8" w:space="0" w:color="auto"/>
            </w:tcBorders>
            <w:shd w:val="clear" w:color="auto" w:fill="auto"/>
            <w:vAlign w:val="center"/>
          </w:tcPr>
          <w:p w14:paraId="04248DFD" w14:textId="11568681" w:rsidR="00F55DA2" w:rsidRPr="00F55DA2" w:rsidRDefault="00527B7E" w:rsidP="00A7772B">
            <w:pPr>
              <w:spacing w:before="0" w:after="0" w:line="360" w:lineRule="auto"/>
              <w:jc w:val="center"/>
              <w:rPr>
                <w:rFonts w:ascii="Century Gothic" w:hAnsi="Century Gothic" w:cs="Arial"/>
                <w:color w:val="000000"/>
                <w:sz w:val="20"/>
                <w:szCs w:val="20"/>
              </w:rPr>
            </w:pPr>
            <w:r>
              <w:rPr>
                <w:rFonts w:ascii="Century Gothic" w:hAnsi="Century Gothic" w:cs="Arial"/>
                <w:color w:val="000000"/>
                <w:sz w:val="20"/>
                <w:szCs w:val="20"/>
              </w:rPr>
              <w:t>1000 Liter</w:t>
            </w:r>
          </w:p>
        </w:tc>
      </w:tr>
      <w:tr w:rsidR="00F55DA2" w:rsidRPr="00F55DA2" w14:paraId="1BC2A9F7" w14:textId="77777777" w:rsidTr="00527B7E">
        <w:trPr>
          <w:trHeight w:val="147"/>
          <w:jc w:val="center"/>
        </w:trPr>
        <w:tc>
          <w:tcPr>
            <w:tcW w:w="700" w:type="dxa"/>
            <w:tcBorders>
              <w:top w:val="nil"/>
              <w:left w:val="single" w:sz="8" w:space="0" w:color="auto"/>
              <w:bottom w:val="single" w:sz="8" w:space="0" w:color="auto"/>
              <w:right w:val="single" w:sz="8" w:space="0" w:color="auto"/>
            </w:tcBorders>
            <w:shd w:val="clear" w:color="auto" w:fill="auto"/>
            <w:vAlign w:val="center"/>
            <w:hideMark/>
          </w:tcPr>
          <w:p w14:paraId="6E39B569" w14:textId="77777777" w:rsidR="00F55DA2" w:rsidRPr="00F55DA2" w:rsidRDefault="00F55DA2" w:rsidP="00A7772B">
            <w:pPr>
              <w:spacing w:before="0" w:after="0" w:line="360" w:lineRule="auto"/>
              <w:jc w:val="center"/>
              <w:rPr>
                <w:rFonts w:ascii="Century Gothic" w:hAnsi="Century Gothic" w:cs="Arial"/>
                <w:sz w:val="20"/>
                <w:szCs w:val="20"/>
              </w:rPr>
            </w:pPr>
            <w:r w:rsidRPr="00F55DA2">
              <w:rPr>
                <w:rFonts w:ascii="Century Gothic" w:hAnsi="Century Gothic" w:cs="Arial"/>
                <w:sz w:val="20"/>
                <w:szCs w:val="20"/>
              </w:rPr>
              <w:t>3</w:t>
            </w:r>
          </w:p>
        </w:tc>
        <w:tc>
          <w:tcPr>
            <w:tcW w:w="2409" w:type="dxa"/>
            <w:tcBorders>
              <w:top w:val="nil"/>
              <w:left w:val="nil"/>
              <w:bottom w:val="single" w:sz="8" w:space="0" w:color="auto"/>
              <w:right w:val="single" w:sz="8" w:space="0" w:color="auto"/>
            </w:tcBorders>
            <w:shd w:val="clear" w:color="000000" w:fill="FFFFFF"/>
            <w:vAlign w:val="center"/>
          </w:tcPr>
          <w:p w14:paraId="36F180F2" w14:textId="125208A8" w:rsidR="00F55DA2" w:rsidRPr="00F55DA2" w:rsidRDefault="00527B7E" w:rsidP="00A7772B">
            <w:pPr>
              <w:spacing w:before="0" w:after="0" w:line="360" w:lineRule="auto"/>
              <w:rPr>
                <w:rFonts w:ascii="Century Gothic" w:hAnsi="Century Gothic" w:cs="Arial"/>
                <w:color w:val="000000"/>
                <w:sz w:val="20"/>
                <w:szCs w:val="20"/>
              </w:rPr>
            </w:pPr>
            <w:r>
              <w:rPr>
                <w:rFonts w:ascii="Century Gothic" w:hAnsi="Century Gothic" w:cs="Arial"/>
                <w:color w:val="000000"/>
                <w:sz w:val="20"/>
                <w:szCs w:val="20"/>
              </w:rPr>
              <w:t>Foamer</w:t>
            </w:r>
          </w:p>
        </w:tc>
        <w:tc>
          <w:tcPr>
            <w:tcW w:w="2977" w:type="dxa"/>
            <w:tcBorders>
              <w:top w:val="nil"/>
              <w:left w:val="nil"/>
              <w:bottom w:val="single" w:sz="8" w:space="0" w:color="auto"/>
              <w:right w:val="single" w:sz="8" w:space="0" w:color="auto"/>
            </w:tcBorders>
            <w:shd w:val="clear" w:color="auto" w:fill="auto"/>
            <w:noWrap/>
            <w:vAlign w:val="center"/>
          </w:tcPr>
          <w:p w14:paraId="69EC8ADE" w14:textId="02BB1C09" w:rsidR="00F55DA2" w:rsidRPr="00F55DA2" w:rsidRDefault="00527B7E" w:rsidP="00A7772B">
            <w:pPr>
              <w:spacing w:before="0" w:after="0" w:line="360" w:lineRule="auto"/>
              <w:jc w:val="center"/>
              <w:rPr>
                <w:rFonts w:ascii="Century Gothic" w:hAnsi="Century Gothic" w:cs="Arial"/>
                <w:color w:val="000000"/>
                <w:sz w:val="20"/>
                <w:szCs w:val="20"/>
              </w:rPr>
            </w:pPr>
            <w:r>
              <w:rPr>
                <w:rFonts w:ascii="Century Gothic" w:hAnsi="Century Gothic" w:cs="Arial"/>
                <w:color w:val="000000"/>
                <w:sz w:val="20"/>
                <w:szCs w:val="20"/>
              </w:rPr>
              <w:t>ALFA DURRAFOAM - GT</w:t>
            </w:r>
          </w:p>
        </w:tc>
        <w:tc>
          <w:tcPr>
            <w:tcW w:w="1665" w:type="dxa"/>
            <w:tcBorders>
              <w:top w:val="nil"/>
              <w:left w:val="nil"/>
              <w:bottom w:val="single" w:sz="8" w:space="0" w:color="auto"/>
              <w:right w:val="single" w:sz="8" w:space="0" w:color="auto"/>
            </w:tcBorders>
            <w:shd w:val="clear" w:color="auto" w:fill="auto"/>
            <w:vAlign w:val="center"/>
          </w:tcPr>
          <w:p w14:paraId="32986760" w14:textId="3F72C1F4" w:rsidR="00F55DA2" w:rsidRPr="00F55DA2" w:rsidRDefault="00527B7E" w:rsidP="00A7772B">
            <w:pPr>
              <w:spacing w:before="0" w:after="0" w:line="360" w:lineRule="auto"/>
              <w:jc w:val="center"/>
              <w:rPr>
                <w:rFonts w:ascii="Century Gothic" w:hAnsi="Century Gothic" w:cs="Arial"/>
                <w:color w:val="000000"/>
                <w:sz w:val="20"/>
                <w:szCs w:val="20"/>
              </w:rPr>
            </w:pPr>
            <w:r>
              <w:rPr>
                <w:rFonts w:ascii="Century Gothic" w:hAnsi="Century Gothic" w:cs="Arial"/>
                <w:color w:val="000000"/>
                <w:sz w:val="20"/>
                <w:szCs w:val="20"/>
              </w:rPr>
              <w:t>1000 Liter</w:t>
            </w:r>
          </w:p>
        </w:tc>
      </w:tr>
    </w:tbl>
    <w:p w14:paraId="141F8E92" w14:textId="77777777" w:rsidR="00DB7CB5" w:rsidRDefault="00DB7CB5" w:rsidP="00A7772B">
      <w:pPr>
        <w:pStyle w:val="Heading2"/>
        <w:numPr>
          <w:ilvl w:val="0"/>
          <w:numId w:val="0"/>
        </w:numPr>
        <w:spacing w:line="360" w:lineRule="auto"/>
        <w:ind w:left="900" w:hanging="450"/>
        <w:rPr>
          <w:rFonts w:ascii="Century Gothic" w:hAnsi="Century Gothic"/>
          <w:sz w:val="28"/>
          <w:szCs w:val="28"/>
        </w:rPr>
      </w:pPr>
    </w:p>
    <w:p w14:paraId="0BAA466C" w14:textId="4A7C0D85" w:rsidR="00F55DA2" w:rsidRPr="00F55DA2" w:rsidRDefault="00F55DA2" w:rsidP="00A7772B">
      <w:pPr>
        <w:pStyle w:val="Heading2"/>
        <w:numPr>
          <w:ilvl w:val="0"/>
          <w:numId w:val="0"/>
        </w:numPr>
        <w:spacing w:line="360" w:lineRule="auto"/>
        <w:ind w:left="900" w:hanging="450"/>
        <w:rPr>
          <w:rFonts w:ascii="Century Gothic" w:hAnsi="Century Gothic"/>
          <w:b w:val="0"/>
          <w:color w:val="0070C0"/>
          <w:lang w:val="id-ID"/>
        </w:rPr>
      </w:pPr>
      <w:r w:rsidRPr="00B85045">
        <w:rPr>
          <w:rFonts w:ascii="Century Gothic" w:hAnsi="Century Gothic"/>
          <w:sz w:val="28"/>
          <w:szCs w:val="28"/>
        </w:rPr>
        <w:t>Waste Handling</w:t>
      </w:r>
    </w:p>
    <w:p w14:paraId="1E5C42ED" w14:textId="19AD360E" w:rsidR="00F55DA2" w:rsidRDefault="00F55DA2" w:rsidP="00A7772B">
      <w:pPr>
        <w:pStyle w:val="BodyText2HSES"/>
        <w:spacing w:before="0" w:after="0" w:line="360" w:lineRule="auto"/>
        <w:jc w:val="both"/>
        <w:rPr>
          <w:rFonts w:ascii="Century Gothic" w:eastAsia="SimSun" w:hAnsi="Century Gothic" w:cs="Arial"/>
          <w:szCs w:val="22"/>
          <w:lang w:eastAsia="zh-CN"/>
        </w:rPr>
      </w:pPr>
      <w:r w:rsidRPr="00F55DA2">
        <w:rPr>
          <w:rFonts w:ascii="Century Gothic" w:hAnsi="Century Gothic"/>
          <w:lang w:val="id-ID"/>
        </w:rPr>
        <w:t xml:space="preserve">Wastes will be categorized, segreated and labelled on the workplace as per government regulation, and </w:t>
      </w:r>
      <w:r w:rsidR="00B85045">
        <w:rPr>
          <w:rFonts w:ascii="Century Gothic" w:hAnsi="Century Gothic"/>
        </w:rPr>
        <w:t>Alfa Pilar Indonesia</w:t>
      </w:r>
      <w:r w:rsidRPr="00F55DA2">
        <w:rPr>
          <w:rFonts w:ascii="Century Gothic" w:hAnsi="Century Gothic"/>
          <w:lang w:val="id-ID"/>
        </w:rPr>
        <w:t xml:space="preserve"> Standard, and </w:t>
      </w:r>
      <w:r w:rsidR="00527B7E" w:rsidRPr="0074501D">
        <w:rPr>
          <w:rFonts w:ascii="Century Gothic" w:hAnsi="Century Gothic"/>
          <w:szCs w:val="22"/>
        </w:rPr>
        <w:t>PT. GREATWALL DRILLING ASIA PACIFIC</w:t>
      </w:r>
      <w:r w:rsidR="00B85045">
        <w:rPr>
          <w:rFonts w:ascii="Century Gothic" w:eastAsia="SimSun" w:hAnsi="Century Gothic" w:cs="Arial"/>
          <w:szCs w:val="22"/>
          <w:lang w:eastAsia="zh-CN"/>
        </w:rPr>
        <w:t xml:space="preserve"> </w:t>
      </w:r>
      <w:r w:rsidRPr="00F55DA2">
        <w:rPr>
          <w:rFonts w:ascii="Century Gothic" w:hAnsi="Century Gothic"/>
          <w:lang w:val="id-ID"/>
        </w:rPr>
        <w:t xml:space="preserve">Requirement. All wastes will be disposed by </w:t>
      </w:r>
      <w:r w:rsidR="006C5F73" w:rsidRPr="0074501D">
        <w:rPr>
          <w:rFonts w:ascii="Century Gothic" w:hAnsi="Century Gothic"/>
          <w:szCs w:val="22"/>
        </w:rPr>
        <w:t>PT. GREATWALL DRILLING ASIA PACIFIC</w:t>
      </w:r>
      <w:r w:rsidR="006C5F73">
        <w:rPr>
          <w:rFonts w:ascii="Century Gothic" w:eastAsia="SimSun" w:hAnsi="Century Gothic" w:cs="Arial"/>
          <w:szCs w:val="22"/>
          <w:lang w:eastAsia="zh-CN"/>
        </w:rPr>
        <w:t>.</w:t>
      </w:r>
    </w:p>
    <w:p w14:paraId="24FF87B6" w14:textId="77777777" w:rsidR="00DB7CB5" w:rsidRPr="00F55DA2" w:rsidRDefault="00DB7CB5" w:rsidP="00A7772B">
      <w:pPr>
        <w:pStyle w:val="BodyText2HSES"/>
        <w:spacing w:before="0" w:after="0" w:line="360" w:lineRule="auto"/>
        <w:jc w:val="both"/>
        <w:rPr>
          <w:rFonts w:ascii="Century Gothic" w:hAnsi="Century Gothic"/>
        </w:rPr>
      </w:pPr>
    </w:p>
    <w:p w14:paraId="54803F96" w14:textId="77777777" w:rsidR="00F55DA2" w:rsidRPr="00B85045" w:rsidRDefault="00F55DA2" w:rsidP="00A7772B">
      <w:pPr>
        <w:pStyle w:val="Heading2"/>
        <w:numPr>
          <w:ilvl w:val="0"/>
          <w:numId w:val="0"/>
        </w:numPr>
        <w:spacing w:line="360" w:lineRule="auto"/>
        <w:ind w:left="576" w:hanging="576"/>
        <w:rPr>
          <w:rFonts w:ascii="Century Gothic" w:hAnsi="Century Gothic"/>
          <w:sz w:val="28"/>
          <w:szCs w:val="28"/>
        </w:rPr>
      </w:pPr>
      <w:bookmarkStart w:id="15" w:name="_Toc307298330"/>
      <w:r w:rsidRPr="00B85045">
        <w:rPr>
          <w:rFonts w:ascii="Century Gothic" w:hAnsi="Century Gothic"/>
          <w:sz w:val="28"/>
          <w:szCs w:val="28"/>
        </w:rPr>
        <w:t>Section 3: Hazard &amp; Risk Assessment</w:t>
      </w:r>
      <w:bookmarkEnd w:id="15"/>
    </w:p>
    <w:p w14:paraId="57142DE4" w14:textId="77777777" w:rsidR="00F55DA2" w:rsidRPr="00B85045" w:rsidRDefault="00F55DA2" w:rsidP="00A7772B">
      <w:pPr>
        <w:pStyle w:val="Heading2"/>
        <w:numPr>
          <w:ilvl w:val="0"/>
          <w:numId w:val="0"/>
        </w:numPr>
        <w:spacing w:line="360" w:lineRule="auto"/>
        <w:ind w:left="900" w:hanging="450"/>
        <w:rPr>
          <w:rFonts w:ascii="Century Gothic" w:hAnsi="Century Gothic"/>
          <w:sz w:val="28"/>
          <w:szCs w:val="28"/>
        </w:rPr>
      </w:pPr>
      <w:bookmarkStart w:id="16" w:name="_Toc307298331"/>
      <w:r w:rsidRPr="00B85045">
        <w:rPr>
          <w:rFonts w:ascii="Century Gothic" w:hAnsi="Century Gothic"/>
          <w:sz w:val="28"/>
          <w:szCs w:val="28"/>
        </w:rPr>
        <w:t>Hazard and risk control</w:t>
      </w:r>
      <w:bookmarkEnd w:id="16"/>
    </w:p>
    <w:p w14:paraId="3C3159D9" w14:textId="77777777" w:rsidR="00F55DA2" w:rsidRPr="00F55DA2" w:rsidRDefault="00496EBE" w:rsidP="00A7772B">
      <w:pPr>
        <w:pStyle w:val="PositionText"/>
        <w:keepLines w:val="0"/>
        <w:spacing w:line="360" w:lineRule="auto"/>
        <w:jc w:val="both"/>
        <w:rPr>
          <w:rFonts w:ascii="Century Gothic" w:hAnsi="Century Gothic"/>
          <w:color w:val="auto"/>
        </w:rPr>
      </w:pPr>
      <w:r>
        <w:rPr>
          <w:rFonts w:ascii="Century Gothic" w:hAnsi="Century Gothic"/>
          <w:color w:val="auto"/>
        </w:rPr>
        <w:t>Alfa Pilar Indonesia</w:t>
      </w:r>
      <w:r w:rsidR="00F55DA2" w:rsidRPr="00F55DA2">
        <w:rPr>
          <w:rFonts w:ascii="Century Gothic" w:hAnsi="Century Gothic"/>
          <w:color w:val="auto"/>
        </w:rPr>
        <w:t xml:space="preserve"> recognize</w:t>
      </w:r>
      <w:r w:rsidR="00F55DA2" w:rsidRPr="00F55DA2">
        <w:rPr>
          <w:rFonts w:ascii="Century Gothic" w:hAnsi="Century Gothic"/>
          <w:color w:val="auto"/>
          <w:lang w:val="id-ID"/>
        </w:rPr>
        <w:t>s</w:t>
      </w:r>
      <w:r w:rsidR="00F55DA2" w:rsidRPr="00F55DA2">
        <w:rPr>
          <w:rFonts w:ascii="Century Gothic" w:hAnsi="Century Gothic"/>
          <w:color w:val="auto"/>
        </w:rPr>
        <w:t xml:space="preserve"> that control of health, safety and security risks and environmental impacts is necessary to ensure a safe place of work and protection of property and the environment. To achieve this, the management systems operated by both or all organizations ensure compliance with the relevant statutory provisions, regulations, codes of practice and conformance with industry best practice. </w:t>
      </w:r>
    </w:p>
    <w:p w14:paraId="4C50A163" w14:textId="382294FA" w:rsidR="00F55DA2" w:rsidRPr="00F55DA2" w:rsidRDefault="00F55DA2" w:rsidP="00A7772B">
      <w:pPr>
        <w:pStyle w:val="PositionText"/>
        <w:keepLines w:val="0"/>
        <w:spacing w:line="360" w:lineRule="auto"/>
        <w:jc w:val="both"/>
        <w:rPr>
          <w:rFonts w:ascii="Century Gothic" w:hAnsi="Century Gothic"/>
          <w:color w:val="auto"/>
        </w:rPr>
      </w:pPr>
      <w:r w:rsidRPr="00F55DA2">
        <w:rPr>
          <w:rFonts w:ascii="Century Gothic" w:hAnsi="Century Gothic"/>
          <w:color w:val="auto"/>
        </w:rPr>
        <w:t xml:space="preserve">Hazard and risk assessment for work that involves </w:t>
      </w:r>
      <w:r w:rsidR="00496EBE">
        <w:rPr>
          <w:rFonts w:ascii="Century Gothic" w:hAnsi="Century Gothic"/>
          <w:color w:val="auto"/>
        </w:rPr>
        <w:t>Alfa Pilar Indonesia</w:t>
      </w:r>
      <w:r w:rsidRPr="00F55DA2">
        <w:rPr>
          <w:rFonts w:ascii="Century Gothic" w:hAnsi="Century Gothic"/>
          <w:color w:val="auto"/>
        </w:rPr>
        <w:t xml:space="preserve"> will be carried out and documented in accordance with the relevant organization’s procedures. Risk assessment for work which involves </w:t>
      </w:r>
      <w:r w:rsidR="006C5F73" w:rsidRPr="0074501D">
        <w:rPr>
          <w:rFonts w:ascii="Century Gothic" w:hAnsi="Century Gothic"/>
          <w:szCs w:val="22"/>
        </w:rPr>
        <w:t>PT. GREATWALL DRILLING ASIA PACIFIC</w:t>
      </w:r>
      <w:r w:rsidRPr="00F55DA2">
        <w:rPr>
          <w:rFonts w:ascii="Century Gothic" w:hAnsi="Century Gothic"/>
          <w:color w:val="auto"/>
          <w:lang w:val="id-ID"/>
        </w:rPr>
        <w:t xml:space="preserve"> </w:t>
      </w:r>
      <w:r w:rsidRPr="00F55DA2">
        <w:rPr>
          <w:rFonts w:ascii="Century Gothic" w:hAnsi="Century Gothic"/>
          <w:color w:val="auto"/>
        </w:rPr>
        <w:t xml:space="preserve">and its agents will be carried out in accordance with </w:t>
      </w:r>
      <w:r w:rsidR="006C5F73" w:rsidRPr="0074501D">
        <w:rPr>
          <w:rFonts w:ascii="Century Gothic" w:hAnsi="Century Gothic"/>
          <w:szCs w:val="22"/>
        </w:rPr>
        <w:t xml:space="preserve">PT. GREATWALL DRILLING ASIA </w:t>
      </w:r>
      <w:r w:rsidR="006C5F73" w:rsidRPr="0074501D">
        <w:rPr>
          <w:rFonts w:ascii="Century Gothic" w:hAnsi="Century Gothic"/>
          <w:szCs w:val="22"/>
        </w:rPr>
        <w:lastRenderedPageBreak/>
        <w:t>PACIFIC</w:t>
      </w:r>
      <w:r w:rsidRPr="00F55DA2">
        <w:rPr>
          <w:rFonts w:ascii="Century Gothic" w:hAnsi="Century Gothic"/>
          <w:color w:val="auto"/>
          <w:lang w:val="id-ID"/>
        </w:rPr>
        <w:t xml:space="preserve"> </w:t>
      </w:r>
      <w:r w:rsidRPr="00F55DA2">
        <w:rPr>
          <w:rFonts w:ascii="Century Gothic" w:hAnsi="Century Gothic"/>
          <w:color w:val="auto"/>
        </w:rPr>
        <w:t xml:space="preserve">procedures. Risk assessments will be in place for all activities to be undertaken for </w:t>
      </w:r>
      <w:r w:rsidR="006C5F73" w:rsidRPr="0074501D">
        <w:rPr>
          <w:rFonts w:ascii="Century Gothic" w:hAnsi="Century Gothic"/>
          <w:szCs w:val="22"/>
        </w:rPr>
        <w:t>PT. GREATWALL DRILLING ASIA PACIFIC</w:t>
      </w:r>
      <w:r w:rsidRPr="00F55DA2">
        <w:rPr>
          <w:rFonts w:ascii="Century Gothic" w:hAnsi="Century Gothic"/>
          <w:b/>
          <w:szCs w:val="22"/>
        </w:rPr>
        <w:t>.</w:t>
      </w:r>
    </w:p>
    <w:p w14:paraId="4C4C3EB6" w14:textId="77777777" w:rsidR="00F55DA2" w:rsidRPr="00F55DA2" w:rsidRDefault="00F55DA2" w:rsidP="00A7772B">
      <w:pPr>
        <w:pStyle w:val="PositionText"/>
        <w:keepLines w:val="0"/>
        <w:spacing w:line="360" w:lineRule="auto"/>
        <w:jc w:val="both"/>
        <w:rPr>
          <w:rFonts w:ascii="Century Gothic" w:hAnsi="Century Gothic"/>
          <w:color w:val="auto"/>
        </w:rPr>
      </w:pPr>
      <w:r w:rsidRPr="00F55DA2">
        <w:rPr>
          <w:rFonts w:ascii="Century Gothic" w:hAnsi="Century Gothic"/>
          <w:color w:val="auto"/>
        </w:rPr>
        <w:t xml:space="preserve">The risk assessment process used by </w:t>
      </w:r>
      <w:r w:rsidR="00496EBE">
        <w:rPr>
          <w:rFonts w:ascii="Century Gothic" w:hAnsi="Century Gothic"/>
          <w:color w:val="auto"/>
        </w:rPr>
        <w:t>Alfa Pilar Indonesia</w:t>
      </w:r>
      <w:r w:rsidRPr="00F55DA2">
        <w:rPr>
          <w:rFonts w:ascii="Century Gothic" w:hAnsi="Century Gothic"/>
          <w:color w:val="auto"/>
        </w:rPr>
        <w:t xml:space="preserve"> ensures that measures are identified and implemented to ensure risks are eliminated or adequately controlled. </w:t>
      </w:r>
      <w:r w:rsidR="00496EBE">
        <w:rPr>
          <w:rFonts w:ascii="Century Gothic" w:hAnsi="Century Gothic"/>
          <w:color w:val="auto"/>
        </w:rPr>
        <w:t>Alfa Pilar Indonesia</w:t>
      </w:r>
      <w:r w:rsidRPr="00F55DA2">
        <w:rPr>
          <w:rFonts w:ascii="Century Gothic" w:hAnsi="Century Gothic"/>
          <w:color w:val="auto"/>
          <w:lang w:val="id-ID"/>
        </w:rPr>
        <w:t xml:space="preserve"> </w:t>
      </w:r>
      <w:r w:rsidRPr="00F55DA2">
        <w:rPr>
          <w:rFonts w:ascii="Century Gothic" w:hAnsi="Century Gothic"/>
          <w:color w:val="auto"/>
        </w:rPr>
        <w:t>will be responsible for the implementation of control measures identified from risk assessment.</w:t>
      </w:r>
    </w:p>
    <w:p w14:paraId="240EAD9A" w14:textId="77777777" w:rsidR="00F55DA2" w:rsidRPr="00F55DA2" w:rsidRDefault="00F55DA2" w:rsidP="00A7772B">
      <w:pPr>
        <w:pStyle w:val="PositionText"/>
        <w:keepLines w:val="0"/>
        <w:spacing w:line="360" w:lineRule="auto"/>
        <w:jc w:val="both"/>
        <w:rPr>
          <w:rFonts w:ascii="Century Gothic" w:hAnsi="Century Gothic"/>
          <w:color w:val="auto"/>
        </w:rPr>
      </w:pPr>
      <w:r w:rsidRPr="00F55DA2">
        <w:rPr>
          <w:rFonts w:ascii="Century Gothic" w:hAnsi="Century Gothic"/>
          <w:color w:val="auto"/>
        </w:rPr>
        <w:t>Systems such as audits, workplace inspections and tool box talks will be in place to identify any further risk assessments which may be required.</w:t>
      </w:r>
    </w:p>
    <w:p w14:paraId="6226AC7C" w14:textId="7A3EAE7F" w:rsidR="00F55DA2" w:rsidRPr="00F55DA2" w:rsidRDefault="00F55DA2" w:rsidP="00A7772B">
      <w:pPr>
        <w:pStyle w:val="PositionText"/>
        <w:keepLines w:val="0"/>
        <w:spacing w:line="360" w:lineRule="auto"/>
        <w:jc w:val="both"/>
        <w:rPr>
          <w:rFonts w:ascii="Century Gothic" w:hAnsi="Century Gothic"/>
          <w:color w:val="auto"/>
        </w:rPr>
      </w:pPr>
      <w:r w:rsidRPr="00F55DA2">
        <w:rPr>
          <w:rFonts w:ascii="Century Gothic" w:hAnsi="Century Gothic"/>
          <w:color w:val="auto"/>
        </w:rPr>
        <w:t>Records of risk assessment will be held at the work site</w:t>
      </w:r>
      <w:r w:rsidRPr="00F55DA2">
        <w:rPr>
          <w:rFonts w:ascii="Century Gothic" w:hAnsi="Century Gothic"/>
          <w:color w:val="auto"/>
          <w:lang w:val="id-ID"/>
        </w:rPr>
        <w:t xml:space="preserve"> and details</w:t>
      </w:r>
      <w:r w:rsidRPr="00F55DA2">
        <w:rPr>
          <w:rFonts w:ascii="Century Gothic" w:hAnsi="Century Gothic"/>
          <w:color w:val="auto"/>
        </w:rPr>
        <w:t xml:space="preserve"> of risk assessments will be exchanged between </w:t>
      </w:r>
      <w:r w:rsidR="00496EBE">
        <w:rPr>
          <w:rFonts w:ascii="Century Gothic" w:hAnsi="Century Gothic"/>
          <w:color w:val="auto"/>
        </w:rPr>
        <w:t>Alfa Pilar Indonesia</w:t>
      </w:r>
      <w:r w:rsidRPr="00F55DA2">
        <w:rPr>
          <w:rFonts w:ascii="Century Gothic" w:hAnsi="Century Gothic"/>
          <w:color w:val="auto"/>
          <w:lang w:val="id-ID"/>
        </w:rPr>
        <w:t xml:space="preserve"> and </w:t>
      </w:r>
      <w:r w:rsidR="006C5F73" w:rsidRPr="0074501D">
        <w:rPr>
          <w:rFonts w:ascii="Century Gothic" w:hAnsi="Century Gothic"/>
          <w:szCs w:val="22"/>
        </w:rPr>
        <w:t>PT. GREATWALL DRILLING ASIA PACIFIC</w:t>
      </w:r>
      <w:r w:rsidRPr="00F55DA2">
        <w:rPr>
          <w:rFonts w:ascii="Century Gothic" w:hAnsi="Century Gothic"/>
          <w:color w:val="auto"/>
          <w:lang w:val="id-ID"/>
        </w:rPr>
        <w:t xml:space="preserve"> </w:t>
      </w:r>
      <w:r w:rsidRPr="00F55DA2">
        <w:rPr>
          <w:rFonts w:ascii="Century Gothic" w:hAnsi="Century Gothic"/>
          <w:color w:val="auto"/>
        </w:rPr>
        <w:t>and other involved organizations when requested and when required.</w:t>
      </w:r>
    </w:p>
    <w:p w14:paraId="00B3EC17" w14:textId="51B92B28" w:rsidR="00F55DA2" w:rsidRDefault="00F55DA2" w:rsidP="00A7772B">
      <w:pPr>
        <w:pStyle w:val="PositionText"/>
        <w:keepLines w:val="0"/>
        <w:spacing w:line="360" w:lineRule="auto"/>
        <w:jc w:val="both"/>
        <w:rPr>
          <w:rFonts w:ascii="Century Gothic" w:hAnsi="Century Gothic"/>
          <w:color w:val="auto"/>
        </w:rPr>
      </w:pPr>
      <w:r w:rsidRPr="00F55DA2">
        <w:rPr>
          <w:rFonts w:ascii="Century Gothic" w:hAnsi="Century Gothic"/>
          <w:color w:val="auto"/>
        </w:rPr>
        <w:t xml:space="preserve">At any time during any operation, subject to a safe and controlled shut-down, </w:t>
      </w:r>
      <w:r w:rsidR="00496EBE">
        <w:rPr>
          <w:rFonts w:ascii="Century Gothic" w:hAnsi="Century Gothic"/>
          <w:color w:val="auto"/>
        </w:rPr>
        <w:t>Alfa Pilar Indonesia</w:t>
      </w:r>
      <w:r w:rsidRPr="00F55DA2">
        <w:rPr>
          <w:rFonts w:ascii="Century Gothic" w:hAnsi="Century Gothic"/>
          <w:color w:val="auto"/>
          <w:lang w:val="id-ID"/>
        </w:rPr>
        <w:t xml:space="preserve"> </w:t>
      </w:r>
      <w:r w:rsidRPr="00F55DA2">
        <w:rPr>
          <w:rFonts w:ascii="Century Gothic" w:hAnsi="Century Gothic"/>
          <w:color w:val="auto"/>
        </w:rPr>
        <w:t>employees may request to stop work to resolve situations where risks do not appear to be adequately controlled.</w:t>
      </w:r>
    </w:p>
    <w:p w14:paraId="47B98276" w14:textId="77777777" w:rsidR="006C5F73" w:rsidRPr="00F55DA2" w:rsidRDefault="006C5F73" w:rsidP="00A7772B">
      <w:pPr>
        <w:pStyle w:val="PositionText"/>
        <w:keepLines w:val="0"/>
        <w:spacing w:line="360" w:lineRule="auto"/>
        <w:jc w:val="both"/>
        <w:rPr>
          <w:rFonts w:ascii="Century Gothic" w:hAnsi="Century Gothic"/>
          <w:color w:val="auto"/>
          <w:lang w:val="id-ID"/>
        </w:rPr>
      </w:pPr>
    </w:p>
    <w:p w14:paraId="1174D612" w14:textId="77777777" w:rsidR="00F55DA2" w:rsidRPr="00496EBE" w:rsidRDefault="00F55DA2" w:rsidP="00A7772B">
      <w:pPr>
        <w:pStyle w:val="Heading2"/>
        <w:numPr>
          <w:ilvl w:val="0"/>
          <w:numId w:val="0"/>
        </w:numPr>
        <w:spacing w:line="360" w:lineRule="auto"/>
        <w:ind w:left="900" w:hanging="450"/>
        <w:rPr>
          <w:rFonts w:ascii="Century Gothic" w:hAnsi="Century Gothic"/>
          <w:sz w:val="28"/>
          <w:szCs w:val="28"/>
        </w:rPr>
      </w:pPr>
      <w:r w:rsidRPr="00496EBE">
        <w:rPr>
          <w:rFonts w:ascii="Century Gothic" w:hAnsi="Century Gothic"/>
          <w:sz w:val="28"/>
          <w:szCs w:val="28"/>
        </w:rPr>
        <w:t>HAZARD AND ASPECT TYPES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F55DA2" w:rsidRPr="00F55DA2" w14:paraId="76D06B96" w14:textId="77777777" w:rsidTr="00F55DA2">
        <w:trPr>
          <w:trHeight w:val="1697"/>
        </w:trPr>
        <w:tc>
          <w:tcPr>
            <w:tcW w:w="8928" w:type="dxa"/>
          </w:tcPr>
          <w:p w14:paraId="4A452E5B" w14:textId="77777777" w:rsidR="00F55DA2" w:rsidRPr="00496EBE" w:rsidRDefault="00F55DA2" w:rsidP="00A7772B">
            <w:pPr>
              <w:pStyle w:val="PositionText"/>
              <w:numPr>
                <w:ilvl w:val="0"/>
                <w:numId w:val="25"/>
              </w:numPr>
              <w:spacing w:before="0" w:after="0" w:line="360" w:lineRule="auto"/>
              <w:ind w:left="900" w:hanging="540"/>
              <w:jc w:val="both"/>
              <w:rPr>
                <w:rFonts w:ascii="Century Gothic" w:hAnsi="Century Gothic" w:cs="Arial"/>
                <w:color w:val="auto"/>
                <w:sz w:val="22"/>
                <w:szCs w:val="22"/>
                <w:lang w:val="id-ID"/>
              </w:rPr>
            </w:pPr>
            <w:r w:rsidRPr="00496EBE">
              <w:rPr>
                <w:rFonts w:ascii="Century Gothic" w:hAnsi="Century Gothic" w:cs="Arial"/>
                <w:color w:val="auto"/>
                <w:sz w:val="22"/>
                <w:szCs w:val="22"/>
                <w:lang w:val="id-ID"/>
              </w:rPr>
              <w:t>Slips, Trips or Falls (at same level)</w:t>
            </w:r>
          </w:p>
          <w:p w14:paraId="5B1038C7" w14:textId="77777777" w:rsidR="00F55DA2" w:rsidRPr="00496EBE" w:rsidRDefault="00F55DA2" w:rsidP="00A7772B">
            <w:pPr>
              <w:pStyle w:val="PositionText"/>
              <w:numPr>
                <w:ilvl w:val="0"/>
                <w:numId w:val="25"/>
              </w:numPr>
              <w:spacing w:before="0" w:after="0" w:line="360" w:lineRule="auto"/>
              <w:ind w:left="900" w:hanging="540"/>
              <w:rPr>
                <w:rFonts w:ascii="Century Gothic" w:hAnsi="Century Gothic" w:cs="Arial"/>
                <w:color w:val="auto"/>
                <w:sz w:val="22"/>
                <w:szCs w:val="22"/>
                <w:lang w:val="id-ID"/>
              </w:rPr>
            </w:pPr>
            <w:r w:rsidRPr="00496EBE">
              <w:rPr>
                <w:rFonts w:ascii="Century Gothic" w:hAnsi="Century Gothic" w:cs="Arial"/>
                <w:color w:val="auto"/>
                <w:sz w:val="22"/>
                <w:szCs w:val="22"/>
                <w:lang w:val="id-ID"/>
              </w:rPr>
              <w:t>Slip, Trips or Falls (at height)</w:t>
            </w:r>
          </w:p>
          <w:p w14:paraId="185F190A" w14:textId="77777777" w:rsidR="00F55DA2" w:rsidRPr="00496EBE" w:rsidRDefault="00F55DA2" w:rsidP="00A7772B">
            <w:pPr>
              <w:pStyle w:val="PositionText"/>
              <w:numPr>
                <w:ilvl w:val="0"/>
                <w:numId w:val="25"/>
              </w:numPr>
              <w:spacing w:before="0" w:after="0" w:line="360" w:lineRule="auto"/>
              <w:ind w:left="900" w:hanging="540"/>
              <w:rPr>
                <w:rFonts w:ascii="Century Gothic" w:hAnsi="Century Gothic" w:cs="Arial"/>
                <w:color w:val="auto"/>
                <w:sz w:val="22"/>
                <w:szCs w:val="22"/>
                <w:lang w:val="id-ID"/>
              </w:rPr>
            </w:pPr>
            <w:r w:rsidRPr="00496EBE">
              <w:rPr>
                <w:rFonts w:ascii="Century Gothic" w:hAnsi="Century Gothic" w:cs="Arial"/>
                <w:color w:val="auto"/>
                <w:sz w:val="22"/>
                <w:szCs w:val="22"/>
                <w:lang w:val="id-ID"/>
              </w:rPr>
              <w:t>Struck By (falling, flying ,moving objects)</w:t>
            </w:r>
          </w:p>
          <w:p w14:paraId="135059F2" w14:textId="77777777" w:rsidR="00F55DA2" w:rsidRPr="00496EBE" w:rsidRDefault="00F55DA2" w:rsidP="00A7772B">
            <w:pPr>
              <w:pStyle w:val="PositionText"/>
              <w:numPr>
                <w:ilvl w:val="0"/>
                <w:numId w:val="25"/>
              </w:numPr>
              <w:spacing w:before="0" w:after="0" w:line="360" w:lineRule="auto"/>
              <w:ind w:left="900" w:hanging="540"/>
              <w:rPr>
                <w:rFonts w:ascii="Century Gothic" w:hAnsi="Century Gothic" w:cs="Arial"/>
                <w:color w:val="auto"/>
                <w:sz w:val="22"/>
                <w:szCs w:val="22"/>
                <w:lang w:val="id-ID"/>
              </w:rPr>
            </w:pPr>
            <w:r w:rsidRPr="00496EBE">
              <w:rPr>
                <w:rFonts w:ascii="Century Gothic" w:hAnsi="Century Gothic" w:cs="Arial"/>
                <w:color w:val="auto"/>
                <w:sz w:val="22"/>
                <w:szCs w:val="22"/>
                <w:lang w:val="id-ID"/>
              </w:rPr>
              <w:t>Struck Against (bumping into, stepping, falling against)</w:t>
            </w:r>
          </w:p>
          <w:p w14:paraId="0C974D11" w14:textId="77777777" w:rsidR="00F55DA2" w:rsidRPr="00496EBE" w:rsidRDefault="00F55DA2" w:rsidP="00A7772B">
            <w:pPr>
              <w:pStyle w:val="PositionText"/>
              <w:numPr>
                <w:ilvl w:val="0"/>
                <w:numId w:val="25"/>
              </w:numPr>
              <w:spacing w:before="0" w:after="0" w:line="360" w:lineRule="auto"/>
              <w:ind w:left="900" w:hanging="540"/>
              <w:rPr>
                <w:rFonts w:ascii="Century Gothic" w:hAnsi="Century Gothic" w:cs="Arial"/>
                <w:color w:val="auto"/>
                <w:sz w:val="22"/>
                <w:szCs w:val="22"/>
                <w:lang w:val="id-ID"/>
              </w:rPr>
            </w:pPr>
            <w:r w:rsidRPr="00496EBE">
              <w:rPr>
                <w:rFonts w:ascii="Century Gothic" w:hAnsi="Century Gothic" w:cs="Arial"/>
                <w:color w:val="auto"/>
                <w:sz w:val="22"/>
                <w:szCs w:val="22"/>
                <w:lang w:val="id-ID"/>
              </w:rPr>
              <w:t>Caught In, Under, Between, Against (moving machinery/objects, collapsing structure)</w:t>
            </w:r>
          </w:p>
          <w:p w14:paraId="237448D7" w14:textId="77777777" w:rsidR="00F55DA2" w:rsidRPr="00496EBE" w:rsidRDefault="00F55DA2" w:rsidP="00A7772B">
            <w:pPr>
              <w:pStyle w:val="PositionText"/>
              <w:numPr>
                <w:ilvl w:val="0"/>
                <w:numId w:val="25"/>
              </w:numPr>
              <w:spacing w:before="0" w:after="0" w:line="360" w:lineRule="auto"/>
              <w:ind w:left="900" w:hanging="540"/>
              <w:rPr>
                <w:rFonts w:ascii="Century Gothic" w:hAnsi="Century Gothic" w:cs="Arial"/>
                <w:color w:val="auto"/>
                <w:sz w:val="22"/>
                <w:szCs w:val="22"/>
                <w:lang w:val="id-ID"/>
              </w:rPr>
            </w:pPr>
            <w:r w:rsidRPr="00496EBE">
              <w:rPr>
                <w:rFonts w:ascii="Century Gothic" w:hAnsi="Century Gothic" w:cs="Arial"/>
                <w:color w:val="auto"/>
                <w:sz w:val="22"/>
                <w:szCs w:val="22"/>
                <w:lang w:val="id-ID"/>
              </w:rPr>
              <w:t>Over Exertion (lifting/pulling/pushing objects)</w:t>
            </w:r>
          </w:p>
          <w:p w14:paraId="3F1B1468" w14:textId="77777777" w:rsidR="00F55DA2" w:rsidRPr="00496EBE" w:rsidRDefault="00F55DA2" w:rsidP="00A7772B">
            <w:pPr>
              <w:pStyle w:val="PositionText"/>
              <w:numPr>
                <w:ilvl w:val="0"/>
                <w:numId w:val="25"/>
              </w:numPr>
              <w:spacing w:before="0" w:after="0" w:line="360" w:lineRule="auto"/>
              <w:ind w:left="900" w:hanging="540"/>
              <w:rPr>
                <w:rFonts w:ascii="Century Gothic" w:hAnsi="Century Gothic" w:cs="Arial"/>
                <w:color w:val="auto"/>
                <w:sz w:val="22"/>
                <w:szCs w:val="22"/>
                <w:lang w:val="id-ID"/>
              </w:rPr>
            </w:pPr>
            <w:r w:rsidRPr="00496EBE">
              <w:rPr>
                <w:rFonts w:ascii="Century Gothic" w:hAnsi="Century Gothic" w:cs="Arial"/>
                <w:color w:val="auto"/>
                <w:sz w:val="22"/>
                <w:szCs w:val="22"/>
                <w:lang w:val="id-ID"/>
              </w:rPr>
              <w:t>Exposure to Temperature Extremes (heat/cold, objects or substances)</w:t>
            </w:r>
          </w:p>
          <w:p w14:paraId="0CEAAB62" w14:textId="77777777" w:rsidR="00F55DA2" w:rsidRPr="00496EBE" w:rsidRDefault="00F55DA2" w:rsidP="00A7772B">
            <w:pPr>
              <w:pStyle w:val="PositionText"/>
              <w:numPr>
                <w:ilvl w:val="0"/>
                <w:numId w:val="25"/>
              </w:numPr>
              <w:spacing w:before="0" w:after="0" w:line="360" w:lineRule="auto"/>
              <w:ind w:left="900" w:hanging="540"/>
              <w:rPr>
                <w:rFonts w:ascii="Century Gothic" w:hAnsi="Century Gothic" w:cs="Arial"/>
                <w:color w:val="auto"/>
                <w:sz w:val="22"/>
                <w:szCs w:val="22"/>
                <w:lang w:val="id-ID"/>
              </w:rPr>
            </w:pPr>
            <w:r w:rsidRPr="00496EBE">
              <w:rPr>
                <w:rFonts w:ascii="Century Gothic" w:hAnsi="Century Gothic" w:cs="Arial"/>
                <w:color w:val="auto"/>
                <w:sz w:val="22"/>
                <w:szCs w:val="22"/>
                <w:lang w:val="id-ID"/>
              </w:rPr>
              <w:lastRenderedPageBreak/>
              <w:t>Exposure to Harmful Substances (dust, chemicals, fumes, radiation, noise - any route into body)</w:t>
            </w:r>
          </w:p>
          <w:p w14:paraId="21BD7AA9" w14:textId="77777777" w:rsidR="00F55DA2" w:rsidRPr="00496EBE" w:rsidRDefault="00F55DA2" w:rsidP="00A7772B">
            <w:pPr>
              <w:pStyle w:val="PositionText"/>
              <w:numPr>
                <w:ilvl w:val="0"/>
                <w:numId w:val="25"/>
              </w:numPr>
              <w:spacing w:before="0" w:after="0" w:line="360" w:lineRule="auto"/>
              <w:ind w:left="900" w:hanging="540"/>
              <w:rPr>
                <w:rFonts w:ascii="Century Gothic" w:hAnsi="Century Gothic" w:cs="Arial"/>
                <w:color w:val="auto"/>
                <w:sz w:val="22"/>
                <w:szCs w:val="22"/>
                <w:lang w:val="id-ID"/>
              </w:rPr>
            </w:pPr>
            <w:r w:rsidRPr="00496EBE">
              <w:rPr>
                <w:rFonts w:ascii="Century Gothic" w:hAnsi="Century Gothic" w:cs="Arial"/>
                <w:color w:val="auto"/>
                <w:sz w:val="22"/>
                <w:szCs w:val="22"/>
                <w:lang w:val="id-ID"/>
              </w:rPr>
              <w:t>Contact with Electricity</w:t>
            </w:r>
          </w:p>
          <w:p w14:paraId="7D1777BD" w14:textId="77777777" w:rsidR="00F55DA2" w:rsidRPr="00496EBE" w:rsidRDefault="00F55DA2" w:rsidP="00A7772B">
            <w:pPr>
              <w:pStyle w:val="PositionText"/>
              <w:numPr>
                <w:ilvl w:val="0"/>
                <w:numId w:val="25"/>
              </w:numPr>
              <w:spacing w:before="0" w:after="0" w:line="360" w:lineRule="auto"/>
              <w:ind w:left="900" w:hanging="540"/>
              <w:rPr>
                <w:rFonts w:ascii="Century Gothic" w:hAnsi="Century Gothic" w:cs="Arial"/>
                <w:color w:val="auto"/>
                <w:sz w:val="22"/>
                <w:szCs w:val="22"/>
                <w:lang w:val="id-ID"/>
              </w:rPr>
            </w:pPr>
            <w:r w:rsidRPr="00496EBE">
              <w:rPr>
                <w:rFonts w:ascii="Century Gothic" w:hAnsi="Century Gothic" w:cs="Arial"/>
                <w:color w:val="auto"/>
                <w:sz w:val="22"/>
                <w:szCs w:val="22"/>
                <w:lang w:val="id-ID"/>
              </w:rPr>
              <w:t>Vehicle Accident</w:t>
            </w:r>
          </w:p>
          <w:p w14:paraId="08597F68" w14:textId="77777777" w:rsidR="00F55DA2" w:rsidRPr="00496EBE" w:rsidRDefault="00F55DA2" w:rsidP="00A7772B">
            <w:pPr>
              <w:pStyle w:val="PositionText"/>
              <w:numPr>
                <w:ilvl w:val="0"/>
                <w:numId w:val="25"/>
              </w:numPr>
              <w:spacing w:before="0" w:after="0" w:line="360" w:lineRule="auto"/>
              <w:ind w:left="900" w:hanging="540"/>
              <w:rPr>
                <w:rFonts w:ascii="Century Gothic" w:hAnsi="Century Gothic" w:cs="Arial"/>
                <w:color w:val="auto"/>
                <w:sz w:val="22"/>
                <w:szCs w:val="22"/>
                <w:lang w:val="id-ID"/>
              </w:rPr>
            </w:pPr>
            <w:r w:rsidRPr="00496EBE">
              <w:rPr>
                <w:rFonts w:ascii="Century Gothic" w:hAnsi="Century Gothic" w:cs="Arial"/>
                <w:color w:val="auto"/>
                <w:sz w:val="22"/>
                <w:szCs w:val="22"/>
                <w:lang w:val="id-ID"/>
              </w:rPr>
              <w:t>Process or Production Upset (blowout, plant or equipment failure)</w:t>
            </w:r>
          </w:p>
          <w:p w14:paraId="6C796210" w14:textId="77777777" w:rsidR="00F55DA2" w:rsidRPr="00496EBE" w:rsidRDefault="00F55DA2" w:rsidP="00A7772B">
            <w:pPr>
              <w:pStyle w:val="PositionText"/>
              <w:numPr>
                <w:ilvl w:val="0"/>
                <w:numId w:val="25"/>
              </w:numPr>
              <w:spacing w:before="0" w:after="0" w:line="360" w:lineRule="auto"/>
              <w:ind w:left="900" w:hanging="540"/>
              <w:rPr>
                <w:rFonts w:ascii="Century Gothic" w:hAnsi="Century Gothic" w:cs="Arial"/>
                <w:color w:val="auto"/>
                <w:sz w:val="22"/>
                <w:szCs w:val="22"/>
                <w:lang w:val="id-ID"/>
              </w:rPr>
            </w:pPr>
            <w:r w:rsidRPr="00496EBE">
              <w:rPr>
                <w:rFonts w:ascii="Century Gothic" w:hAnsi="Century Gothic" w:cs="Arial"/>
                <w:color w:val="auto"/>
                <w:sz w:val="22"/>
                <w:szCs w:val="22"/>
                <w:lang w:val="id-ID"/>
              </w:rPr>
              <w:t>Ergonomics (VDUs, workstation design)</w:t>
            </w:r>
          </w:p>
          <w:p w14:paraId="07B4033E" w14:textId="77777777" w:rsidR="00F55DA2" w:rsidRPr="00496EBE" w:rsidRDefault="00F55DA2" w:rsidP="00A7772B">
            <w:pPr>
              <w:pStyle w:val="PositionText"/>
              <w:keepLines w:val="0"/>
              <w:numPr>
                <w:ilvl w:val="0"/>
                <w:numId w:val="25"/>
              </w:numPr>
              <w:spacing w:before="0" w:after="0" w:line="360" w:lineRule="auto"/>
              <w:ind w:left="900" w:hanging="540"/>
              <w:jc w:val="both"/>
              <w:rPr>
                <w:rFonts w:ascii="Century Gothic" w:hAnsi="Century Gothic" w:cs="Arial"/>
                <w:color w:val="auto"/>
                <w:sz w:val="22"/>
                <w:szCs w:val="22"/>
                <w:lang w:val="id-ID"/>
              </w:rPr>
            </w:pPr>
            <w:r w:rsidRPr="00496EBE">
              <w:rPr>
                <w:rFonts w:ascii="Century Gothic" w:hAnsi="Century Gothic" w:cs="Arial"/>
                <w:color w:val="auto"/>
                <w:sz w:val="22"/>
                <w:szCs w:val="22"/>
                <w:lang w:val="id-ID"/>
              </w:rPr>
              <w:t>Explosion Hazard</w:t>
            </w:r>
          </w:p>
          <w:p w14:paraId="1FED05B7" w14:textId="77777777" w:rsidR="00F55DA2" w:rsidRPr="00496EBE" w:rsidRDefault="00F55DA2" w:rsidP="00A7772B">
            <w:pPr>
              <w:pStyle w:val="PositionText"/>
              <w:keepLines w:val="0"/>
              <w:numPr>
                <w:ilvl w:val="0"/>
                <w:numId w:val="25"/>
              </w:numPr>
              <w:spacing w:before="0" w:after="0" w:line="360" w:lineRule="auto"/>
              <w:ind w:left="900" w:hanging="540"/>
              <w:jc w:val="both"/>
              <w:rPr>
                <w:rFonts w:ascii="Century Gothic" w:hAnsi="Century Gothic" w:cs="Arial"/>
                <w:color w:val="auto"/>
                <w:sz w:val="22"/>
                <w:szCs w:val="22"/>
                <w:lang w:val="id-ID"/>
              </w:rPr>
            </w:pPr>
            <w:r w:rsidRPr="00496EBE">
              <w:rPr>
                <w:rFonts w:ascii="Century Gothic" w:hAnsi="Century Gothic" w:cs="Arial"/>
                <w:color w:val="auto"/>
                <w:sz w:val="22"/>
                <w:szCs w:val="22"/>
                <w:lang w:val="id-ID"/>
              </w:rPr>
              <w:t>Other (health and safety)</w:t>
            </w:r>
          </w:p>
          <w:p w14:paraId="63010D0D" w14:textId="77777777" w:rsidR="00F55DA2" w:rsidRPr="00496EBE" w:rsidRDefault="00F55DA2" w:rsidP="00A7772B">
            <w:pPr>
              <w:pStyle w:val="PositionText"/>
              <w:keepLines w:val="0"/>
              <w:numPr>
                <w:ilvl w:val="0"/>
                <w:numId w:val="25"/>
              </w:numPr>
              <w:spacing w:before="0" w:after="0" w:line="360" w:lineRule="auto"/>
              <w:ind w:left="900" w:hanging="540"/>
              <w:jc w:val="both"/>
              <w:rPr>
                <w:rFonts w:ascii="Century Gothic" w:hAnsi="Century Gothic" w:cs="Arial"/>
                <w:color w:val="auto"/>
                <w:sz w:val="22"/>
                <w:szCs w:val="22"/>
                <w:lang w:val="id-ID"/>
              </w:rPr>
            </w:pPr>
            <w:r w:rsidRPr="00496EBE">
              <w:rPr>
                <w:rFonts w:ascii="Century Gothic" w:hAnsi="Century Gothic" w:cs="Arial"/>
                <w:color w:val="auto"/>
                <w:sz w:val="22"/>
                <w:szCs w:val="22"/>
                <w:lang w:val="id-ID"/>
              </w:rPr>
              <w:t>Release of Materials to Air</w:t>
            </w:r>
          </w:p>
          <w:p w14:paraId="3A5EA82E" w14:textId="77777777" w:rsidR="00F55DA2" w:rsidRPr="00496EBE" w:rsidRDefault="00F55DA2" w:rsidP="00A7772B">
            <w:pPr>
              <w:pStyle w:val="PositionText"/>
              <w:keepLines w:val="0"/>
              <w:numPr>
                <w:ilvl w:val="0"/>
                <w:numId w:val="25"/>
              </w:numPr>
              <w:spacing w:before="0" w:after="0" w:line="360" w:lineRule="auto"/>
              <w:ind w:left="900" w:hanging="540"/>
              <w:jc w:val="both"/>
              <w:rPr>
                <w:rFonts w:ascii="Century Gothic" w:hAnsi="Century Gothic" w:cs="Arial"/>
                <w:color w:val="auto"/>
                <w:sz w:val="22"/>
                <w:szCs w:val="22"/>
                <w:lang w:val="id-ID"/>
              </w:rPr>
            </w:pPr>
            <w:r w:rsidRPr="00496EBE">
              <w:rPr>
                <w:rFonts w:ascii="Century Gothic" w:hAnsi="Century Gothic" w:cs="Arial"/>
                <w:color w:val="auto"/>
                <w:sz w:val="22"/>
                <w:szCs w:val="22"/>
                <w:lang w:val="id-ID"/>
              </w:rPr>
              <w:t>Release of Materials to Water</w:t>
            </w:r>
          </w:p>
          <w:p w14:paraId="5C66BB3C" w14:textId="77777777" w:rsidR="00F55DA2" w:rsidRPr="00496EBE" w:rsidRDefault="00F55DA2" w:rsidP="00A7772B">
            <w:pPr>
              <w:pStyle w:val="PositionText"/>
              <w:keepLines w:val="0"/>
              <w:numPr>
                <w:ilvl w:val="0"/>
                <w:numId w:val="25"/>
              </w:numPr>
              <w:spacing w:before="0" w:after="0" w:line="360" w:lineRule="auto"/>
              <w:ind w:left="900" w:hanging="540"/>
              <w:jc w:val="both"/>
              <w:rPr>
                <w:rFonts w:ascii="Century Gothic" w:hAnsi="Century Gothic" w:cs="Arial"/>
                <w:color w:val="auto"/>
                <w:sz w:val="22"/>
                <w:szCs w:val="22"/>
                <w:lang w:val="id-ID"/>
              </w:rPr>
            </w:pPr>
            <w:r w:rsidRPr="00496EBE">
              <w:rPr>
                <w:rFonts w:ascii="Century Gothic" w:hAnsi="Century Gothic" w:cs="Arial"/>
                <w:color w:val="auto"/>
                <w:sz w:val="22"/>
                <w:szCs w:val="22"/>
                <w:lang w:val="id-ID"/>
              </w:rPr>
              <w:t>Release of Materials to Soil</w:t>
            </w:r>
          </w:p>
          <w:p w14:paraId="6C29D46C" w14:textId="77777777" w:rsidR="00F55DA2" w:rsidRPr="00496EBE" w:rsidRDefault="00F55DA2" w:rsidP="00A7772B">
            <w:pPr>
              <w:pStyle w:val="PositionText"/>
              <w:keepLines w:val="0"/>
              <w:numPr>
                <w:ilvl w:val="0"/>
                <w:numId w:val="25"/>
              </w:numPr>
              <w:spacing w:before="0" w:after="0" w:line="360" w:lineRule="auto"/>
              <w:ind w:left="900" w:hanging="540"/>
              <w:jc w:val="both"/>
              <w:rPr>
                <w:rFonts w:ascii="Century Gothic" w:hAnsi="Century Gothic" w:cs="Arial"/>
                <w:color w:val="auto"/>
                <w:sz w:val="22"/>
                <w:szCs w:val="22"/>
                <w:lang w:val="id-ID"/>
              </w:rPr>
            </w:pPr>
            <w:r w:rsidRPr="00496EBE">
              <w:rPr>
                <w:rFonts w:ascii="Century Gothic" w:hAnsi="Century Gothic" w:cs="Arial"/>
                <w:color w:val="auto"/>
                <w:sz w:val="22"/>
                <w:szCs w:val="22"/>
                <w:lang w:val="id-ID"/>
              </w:rPr>
              <w:t>Consumption of Natural Resources ( water, paper, wood)</w:t>
            </w:r>
          </w:p>
          <w:p w14:paraId="1BC71518" w14:textId="77777777" w:rsidR="00F55DA2" w:rsidRPr="00496EBE" w:rsidRDefault="00F55DA2" w:rsidP="00A7772B">
            <w:pPr>
              <w:pStyle w:val="PositionText"/>
              <w:keepLines w:val="0"/>
              <w:numPr>
                <w:ilvl w:val="0"/>
                <w:numId w:val="25"/>
              </w:numPr>
              <w:spacing w:before="0" w:after="0" w:line="360" w:lineRule="auto"/>
              <w:ind w:left="900" w:hanging="540"/>
              <w:jc w:val="both"/>
              <w:rPr>
                <w:rFonts w:ascii="Century Gothic" w:hAnsi="Century Gothic" w:cs="Arial"/>
                <w:color w:val="auto"/>
                <w:sz w:val="22"/>
                <w:szCs w:val="22"/>
                <w:lang w:val="id-ID"/>
              </w:rPr>
            </w:pPr>
            <w:r w:rsidRPr="00496EBE">
              <w:rPr>
                <w:rFonts w:ascii="Century Gothic" w:hAnsi="Century Gothic" w:cs="Arial"/>
                <w:color w:val="auto"/>
                <w:sz w:val="22"/>
                <w:szCs w:val="22"/>
                <w:lang w:val="id-ID"/>
              </w:rPr>
              <w:t>Energy Use (fuel, electricity)</w:t>
            </w:r>
          </w:p>
          <w:p w14:paraId="3F80F5E3" w14:textId="77777777" w:rsidR="00F55DA2" w:rsidRPr="00496EBE" w:rsidRDefault="00F55DA2" w:rsidP="00A7772B">
            <w:pPr>
              <w:pStyle w:val="PositionText"/>
              <w:keepLines w:val="0"/>
              <w:numPr>
                <w:ilvl w:val="0"/>
                <w:numId w:val="25"/>
              </w:numPr>
              <w:spacing w:before="0" w:after="0" w:line="360" w:lineRule="auto"/>
              <w:ind w:left="900" w:hanging="540"/>
              <w:jc w:val="both"/>
              <w:rPr>
                <w:rFonts w:ascii="Century Gothic" w:hAnsi="Century Gothic" w:cs="Arial"/>
                <w:color w:val="auto"/>
                <w:sz w:val="22"/>
                <w:szCs w:val="22"/>
                <w:lang w:val="id-ID"/>
              </w:rPr>
            </w:pPr>
            <w:r w:rsidRPr="00496EBE">
              <w:rPr>
                <w:rFonts w:ascii="Century Gothic" w:hAnsi="Century Gothic" w:cs="Arial"/>
                <w:color w:val="auto"/>
                <w:sz w:val="22"/>
                <w:szCs w:val="22"/>
                <w:lang w:val="id-ID"/>
              </w:rPr>
              <w:t>Wastewater (process, industrial, sanitary)</w:t>
            </w:r>
          </w:p>
          <w:p w14:paraId="5165D9D5" w14:textId="77777777" w:rsidR="00F55DA2" w:rsidRPr="00496EBE" w:rsidRDefault="00F55DA2" w:rsidP="00A7772B">
            <w:pPr>
              <w:pStyle w:val="PositionText"/>
              <w:keepLines w:val="0"/>
              <w:numPr>
                <w:ilvl w:val="0"/>
                <w:numId w:val="25"/>
              </w:numPr>
              <w:spacing w:before="0" w:after="0" w:line="360" w:lineRule="auto"/>
              <w:ind w:left="900" w:hanging="540"/>
              <w:jc w:val="both"/>
              <w:rPr>
                <w:rFonts w:ascii="Century Gothic" w:hAnsi="Century Gothic" w:cs="Arial"/>
                <w:color w:val="auto"/>
                <w:sz w:val="22"/>
                <w:szCs w:val="22"/>
                <w:lang w:val="id-ID"/>
              </w:rPr>
            </w:pPr>
            <w:r w:rsidRPr="00496EBE">
              <w:rPr>
                <w:rFonts w:ascii="Century Gothic" w:hAnsi="Century Gothic" w:cs="Arial"/>
                <w:color w:val="auto"/>
                <w:sz w:val="22"/>
                <w:szCs w:val="22"/>
                <w:lang w:val="id-ID"/>
              </w:rPr>
              <w:t>Contaminated Storm Water Runoff</w:t>
            </w:r>
          </w:p>
          <w:p w14:paraId="4B62AE73" w14:textId="77777777" w:rsidR="00F55DA2" w:rsidRPr="00496EBE" w:rsidRDefault="00F55DA2" w:rsidP="00A7772B">
            <w:pPr>
              <w:pStyle w:val="PositionText"/>
              <w:keepLines w:val="0"/>
              <w:numPr>
                <w:ilvl w:val="0"/>
                <w:numId w:val="25"/>
              </w:numPr>
              <w:spacing w:before="0" w:after="0" w:line="360" w:lineRule="auto"/>
              <w:ind w:left="900" w:hanging="540"/>
              <w:jc w:val="both"/>
              <w:rPr>
                <w:rFonts w:ascii="Century Gothic" w:hAnsi="Century Gothic" w:cs="Arial"/>
                <w:color w:val="auto"/>
                <w:sz w:val="22"/>
                <w:szCs w:val="22"/>
                <w:lang w:val="id-ID"/>
              </w:rPr>
            </w:pPr>
            <w:r w:rsidRPr="00496EBE">
              <w:rPr>
                <w:rFonts w:ascii="Century Gothic" w:hAnsi="Century Gothic" w:cs="Arial"/>
                <w:color w:val="auto"/>
                <w:sz w:val="22"/>
                <w:szCs w:val="22"/>
                <w:lang w:val="id-ID"/>
              </w:rPr>
              <w:t>Generation of Hazardous Waste</w:t>
            </w:r>
          </w:p>
          <w:p w14:paraId="23CB451A" w14:textId="77777777" w:rsidR="00F55DA2" w:rsidRPr="00496EBE" w:rsidRDefault="00F55DA2" w:rsidP="00A7772B">
            <w:pPr>
              <w:pStyle w:val="PositionText"/>
              <w:keepLines w:val="0"/>
              <w:numPr>
                <w:ilvl w:val="0"/>
                <w:numId w:val="25"/>
              </w:numPr>
              <w:spacing w:before="0" w:after="0" w:line="360" w:lineRule="auto"/>
              <w:ind w:left="900" w:hanging="540"/>
              <w:jc w:val="both"/>
              <w:rPr>
                <w:rFonts w:ascii="Century Gothic" w:hAnsi="Century Gothic" w:cs="Arial"/>
                <w:color w:val="auto"/>
                <w:sz w:val="22"/>
                <w:szCs w:val="22"/>
                <w:lang w:val="id-ID"/>
              </w:rPr>
            </w:pPr>
            <w:r w:rsidRPr="00496EBE">
              <w:rPr>
                <w:rFonts w:ascii="Century Gothic" w:hAnsi="Century Gothic" w:cs="Arial"/>
                <w:color w:val="auto"/>
                <w:sz w:val="22"/>
                <w:szCs w:val="22"/>
                <w:lang w:val="id-ID"/>
              </w:rPr>
              <w:t>Generation of Non-Hazardous Waste</w:t>
            </w:r>
          </w:p>
          <w:p w14:paraId="4826A952" w14:textId="77777777" w:rsidR="00F55DA2" w:rsidRPr="00496EBE" w:rsidRDefault="00F55DA2" w:rsidP="00A7772B">
            <w:pPr>
              <w:pStyle w:val="PositionText"/>
              <w:keepLines w:val="0"/>
              <w:numPr>
                <w:ilvl w:val="0"/>
                <w:numId w:val="25"/>
              </w:numPr>
              <w:spacing w:before="0" w:after="0" w:line="360" w:lineRule="auto"/>
              <w:ind w:left="900" w:hanging="540"/>
              <w:jc w:val="both"/>
              <w:rPr>
                <w:rFonts w:ascii="Century Gothic" w:hAnsi="Century Gothic" w:cs="Arial"/>
                <w:color w:val="auto"/>
                <w:sz w:val="22"/>
                <w:szCs w:val="22"/>
                <w:lang w:val="id-ID"/>
              </w:rPr>
            </w:pPr>
            <w:r w:rsidRPr="00496EBE">
              <w:rPr>
                <w:rFonts w:ascii="Century Gothic" w:hAnsi="Century Gothic" w:cs="Arial"/>
                <w:color w:val="auto"/>
                <w:sz w:val="22"/>
                <w:szCs w:val="22"/>
                <w:lang w:val="id-ID"/>
              </w:rPr>
              <w:t>Generation of Waste at a Customer Location</w:t>
            </w:r>
          </w:p>
          <w:p w14:paraId="0E3A9572" w14:textId="77777777" w:rsidR="00F55DA2" w:rsidRPr="00496EBE" w:rsidRDefault="00F55DA2" w:rsidP="00A7772B">
            <w:pPr>
              <w:pStyle w:val="PositionText"/>
              <w:keepLines w:val="0"/>
              <w:numPr>
                <w:ilvl w:val="0"/>
                <w:numId w:val="25"/>
              </w:numPr>
              <w:spacing w:before="0" w:after="0" w:line="360" w:lineRule="auto"/>
              <w:ind w:left="900" w:hanging="540"/>
              <w:jc w:val="both"/>
              <w:rPr>
                <w:rFonts w:ascii="Century Gothic" w:hAnsi="Century Gothic" w:cs="Arial"/>
                <w:color w:val="auto"/>
                <w:sz w:val="22"/>
                <w:szCs w:val="22"/>
                <w:lang w:val="id-ID"/>
              </w:rPr>
            </w:pPr>
            <w:r w:rsidRPr="00496EBE">
              <w:rPr>
                <w:rFonts w:ascii="Century Gothic" w:hAnsi="Century Gothic" w:cs="Arial"/>
                <w:color w:val="auto"/>
                <w:sz w:val="22"/>
                <w:szCs w:val="22"/>
                <w:lang w:val="id-ID"/>
              </w:rPr>
              <w:t>Beneficial Environmental Impact (habitat forms)</w:t>
            </w:r>
          </w:p>
          <w:p w14:paraId="7883E40B" w14:textId="77777777" w:rsidR="00F55DA2" w:rsidRPr="00F55DA2" w:rsidRDefault="00F55DA2" w:rsidP="00A7772B">
            <w:pPr>
              <w:pStyle w:val="PositionText"/>
              <w:keepLines w:val="0"/>
              <w:numPr>
                <w:ilvl w:val="0"/>
                <w:numId w:val="25"/>
              </w:numPr>
              <w:spacing w:before="0" w:line="360" w:lineRule="auto"/>
              <w:ind w:left="907" w:hanging="547"/>
              <w:jc w:val="both"/>
              <w:rPr>
                <w:rFonts w:ascii="Century Gothic" w:hAnsi="Century Gothic" w:cs="Arial"/>
                <w:color w:val="auto"/>
                <w:szCs w:val="22"/>
                <w:lang w:val="id-ID"/>
              </w:rPr>
            </w:pPr>
            <w:r w:rsidRPr="00496EBE">
              <w:rPr>
                <w:rFonts w:ascii="Century Gothic" w:hAnsi="Century Gothic" w:cs="Arial"/>
                <w:color w:val="auto"/>
                <w:sz w:val="22"/>
                <w:szCs w:val="22"/>
                <w:lang w:val="id-ID"/>
              </w:rPr>
              <w:t>Other (environmental)</w:t>
            </w:r>
          </w:p>
        </w:tc>
      </w:tr>
    </w:tbl>
    <w:p w14:paraId="34BC416B" w14:textId="77777777" w:rsidR="00F55DA2" w:rsidRPr="00496EBE" w:rsidRDefault="00F55DA2" w:rsidP="00A7772B">
      <w:pPr>
        <w:pStyle w:val="Heading2"/>
        <w:numPr>
          <w:ilvl w:val="0"/>
          <w:numId w:val="0"/>
        </w:numPr>
        <w:spacing w:line="360" w:lineRule="auto"/>
        <w:ind w:left="900" w:hanging="450"/>
        <w:rPr>
          <w:rFonts w:ascii="Century Gothic" w:hAnsi="Century Gothic"/>
          <w:sz w:val="28"/>
          <w:szCs w:val="28"/>
        </w:rPr>
      </w:pPr>
      <w:r w:rsidRPr="00496EBE">
        <w:rPr>
          <w:rFonts w:ascii="Century Gothic" w:hAnsi="Century Gothic"/>
          <w:sz w:val="28"/>
          <w:szCs w:val="28"/>
        </w:rPr>
        <w:lastRenderedPageBreak/>
        <w:t>AREA OF HAZARD / ASPECT</w:t>
      </w:r>
    </w:p>
    <w:p w14:paraId="35267D50" w14:textId="77777777" w:rsidR="00F55DA2" w:rsidRPr="00F55DA2" w:rsidRDefault="00F55DA2" w:rsidP="00A7772B">
      <w:pPr>
        <w:pStyle w:val="PositionText"/>
        <w:numPr>
          <w:ilvl w:val="0"/>
          <w:numId w:val="29"/>
        </w:numPr>
        <w:spacing w:before="0" w:after="0" w:line="360" w:lineRule="auto"/>
        <w:jc w:val="both"/>
        <w:rPr>
          <w:rFonts w:ascii="Century Gothic" w:hAnsi="Century Gothic"/>
          <w:color w:val="auto"/>
          <w:szCs w:val="22"/>
          <w:lang w:val="id-ID"/>
        </w:rPr>
      </w:pPr>
      <w:r w:rsidRPr="00F55DA2">
        <w:rPr>
          <w:rFonts w:ascii="Century Gothic" w:hAnsi="Century Gothic"/>
          <w:color w:val="auto"/>
          <w:szCs w:val="22"/>
          <w:lang w:val="id-ID"/>
        </w:rPr>
        <w:t>Air</w:t>
      </w:r>
    </w:p>
    <w:p w14:paraId="20A23EEE" w14:textId="77777777" w:rsidR="00F55DA2" w:rsidRPr="00F55DA2" w:rsidRDefault="00F55DA2" w:rsidP="00A7772B">
      <w:pPr>
        <w:pStyle w:val="PositionText"/>
        <w:numPr>
          <w:ilvl w:val="0"/>
          <w:numId w:val="29"/>
        </w:numPr>
        <w:spacing w:before="0" w:after="0" w:line="360" w:lineRule="auto"/>
        <w:jc w:val="both"/>
        <w:rPr>
          <w:rFonts w:ascii="Century Gothic" w:hAnsi="Century Gothic"/>
          <w:color w:val="auto"/>
          <w:szCs w:val="22"/>
          <w:lang w:val="id-ID"/>
        </w:rPr>
      </w:pPr>
      <w:r w:rsidRPr="00F55DA2">
        <w:rPr>
          <w:rFonts w:ascii="Century Gothic" w:hAnsi="Century Gothic"/>
          <w:color w:val="auto"/>
          <w:szCs w:val="22"/>
          <w:lang w:val="id-ID"/>
        </w:rPr>
        <w:t>Land</w:t>
      </w:r>
    </w:p>
    <w:p w14:paraId="0B54F446" w14:textId="77777777" w:rsidR="00F55DA2" w:rsidRPr="00F55DA2" w:rsidRDefault="00F55DA2" w:rsidP="00A7772B">
      <w:pPr>
        <w:pStyle w:val="PositionText"/>
        <w:keepLines w:val="0"/>
        <w:numPr>
          <w:ilvl w:val="0"/>
          <w:numId w:val="29"/>
        </w:numPr>
        <w:spacing w:before="0" w:after="0" w:line="360" w:lineRule="auto"/>
        <w:jc w:val="both"/>
        <w:rPr>
          <w:rFonts w:ascii="Century Gothic" w:hAnsi="Century Gothic"/>
          <w:color w:val="auto"/>
          <w:szCs w:val="22"/>
          <w:lang w:val="id-ID"/>
        </w:rPr>
      </w:pPr>
      <w:r w:rsidRPr="00F55DA2">
        <w:rPr>
          <w:rFonts w:ascii="Century Gothic" w:hAnsi="Century Gothic"/>
          <w:color w:val="auto"/>
          <w:szCs w:val="22"/>
          <w:lang w:val="id-ID"/>
        </w:rPr>
        <w:t>Water</w:t>
      </w:r>
    </w:p>
    <w:p w14:paraId="552BE3AA" w14:textId="77777777" w:rsidR="00F55DA2" w:rsidRPr="00F55DA2" w:rsidRDefault="00F55DA2" w:rsidP="00A7772B">
      <w:pPr>
        <w:pStyle w:val="PositionText"/>
        <w:numPr>
          <w:ilvl w:val="0"/>
          <w:numId w:val="29"/>
        </w:numPr>
        <w:spacing w:before="0" w:after="0" w:line="360" w:lineRule="auto"/>
        <w:jc w:val="both"/>
        <w:rPr>
          <w:rFonts w:ascii="Century Gothic" w:hAnsi="Century Gothic"/>
          <w:color w:val="auto"/>
          <w:szCs w:val="22"/>
          <w:lang w:val="id-ID"/>
        </w:rPr>
      </w:pPr>
      <w:r w:rsidRPr="00F55DA2">
        <w:rPr>
          <w:rFonts w:ascii="Century Gothic" w:hAnsi="Century Gothic"/>
          <w:color w:val="auto"/>
          <w:szCs w:val="22"/>
          <w:lang w:val="id-ID"/>
        </w:rPr>
        <w:t>People</w:t>
      </w:r>
    </w:p>
    <w:p w14:paraId="0FC9E07B" w14:textId="77777777" w:rsidR="00F55DA2" w:rsidRPr="00F55DA2" w:rsidRDefault="00F55DA2" w:rsidP="00A7772B">
      <w:pPr>
        <w:pStyle w:val="PositionText"/>
        <w:numPr>
          <w:ilvl w:val="0"/>
          <w:numId w:val="29"/>
        </w:numPr>
        <w:spacing w:before="0" w:after="0" w:line="360" w:lineRule="auto"/>
        <w:jc w:val="both"/>
        <w:rPr>
          <w:rFonts w:ascii="Century Gothic" w:hAnsi="Century Gothic"/>
          <w:color w:val="auto"/>
          <w:szCs w:val="22"/>
          <w:lang w:val="id-ID"/>
        </w:rPr>
      </w:pPr>
      <w:r w:rsidRPr="00F55DA2">
        <w:rPr>
          <w:rFonts w:ascii="Century Gothic" w:hAnsi="Century Gothic"/>
          <w:color w:val="auto"/>
          <w:szCs w:val="22"/>
          <w:lang w:val="id-ID"/>
        </w:rPr>
        <w:t>Property (Tools, equipment, etc)</w:t>
      </w:r>
    </w:p>
    <w:p w14:paraId="4EB57B7D" w14:textId="77777777" w:rsidR="00F55DA2" w:rsidRPr="00F55DA2" w:rsidRDefault="00F55DA2" w:rsidP="00A7772B">
      <w:pPr>
        <w:pStyle w:val="PositionText"/>
        <w:keepLines w:val="0"/>
        <w:numPr>
          <w:ilvl w:val="0"/>
          <w:numId w:val="29"/>
        </w:numPr>
        <w:spacing w:before="0" w:after="0" w:line="360" w:lineRule="auto"/>
        <w:jc w:val="both"/>
        <w:rPr>
          <w:rFonts w:ascii="Century Gothic" w:hAnsi="Century Gothic"/>
          <w:color w:val="auto"/>
          <w:szCs w:val="22"/>
          <w:lang w:val="id-ID"/>
        </w:rPr>
      </w:pPr>
      <w:r w:rsidRPr="00F55DA2">
        <w:rPr>
          <w:rFonts w:ascii="Century Gothic" w:hAnsi="Century Gothic"/>
          <w:color w:val="auto"/>
          <w:szCs w:val="22"/>
          <w:lang w:val="id-ID"/>
        </w:rPr>
        <w:t>Combination (Specify)</w:t>
      </w:r>
    </w:p>
    <w:p w14:paraId="234F5C14" w14:textId="77777777" w:rsidR="00F55DA2" w:rsidRPr="00F55DA2" w:rsidRDefault="00F55DA2" w:rsidP="00A7772B">
      <w:pPr>
        <w:pStyle w:val="PositionText"/>
        <w:keepLines w:val="0"/>
        <w:spacing w:before="0" w:after="0" w:line="360" w:lineRule="auto"/>
        <w:ind w:left="1440"/>
        <w:jc w:val="both"/>
        <w:rPr>
          <w:rFonts w:ascii="Century Gothic" w:hAnsi="Century Gothic"/>
          <w:color w:val="auto"/>
          <w:szCs w:val="22"/>
          <w:lang w:val="id-ID"/>
        </w:rPr>
      </w:pPr>
    </w:p>
    <w:p w14:paraId="368C33CC" w14:textId="77777777" w:rsidR="00F55DA2" w:rsidRPr="00F55DA2" w:rsidRDefault="00F55DA2" w:rsidP="00A7772B">
      <w:pPr>
        <w:pStyle w:val="PositionText"/>
        <w:keepLines w:val="0"/>
        <w:spacing w:before="0" w:after="0" w:line="360" w:lineRule="auto"/>
        <w:jc w:val="both"/>
        <w:rPr>
          <w:rFonts w:ascii="Century Gothic" w:hAnsi="Century Gothic"/>
          <w:color w:val="auto"/>
          <w:szCs w:val="22"/>
        </w:rPr>
      </w:pPr>
      <w:r w:rsidRPr="00F55DA2">
        <w:rPr>
          <w:rFonts w:ascii="Century Gothic" w:hAnsi="Century Gothic"/>
          <w:color w:val="auto"/>
          <w:szCs w:val="22"/>
        </w:rPr>
        <w:t>NOTE: Risk Assessment Form and Scoring Criteria is attached</w:t>
      </w:r>
    </w:p>
    <w:p w14:paraId="3BABEC5B" w14:textId="77777777" w:rsidR="00F55DA2" w:rsidRPr="00F55DA2" w:rsidRDefault="00F55DA2" w:rsidP="00A7772B">
      <w:pPr>
        <w:pStyle w:val="PositionText"/>
        <w:keepLines w:val="0"/>
        <w:spacing w:before="0" w:after="0" w:line="360" w:lineRule="auto"/>
        <w:ind w:left="1440"/>
        <w:jc w:val="both"/>
        <w:rPr>
          <w:rFonts w:ascii="Century Gothic" w:hAnsi="Century Gothic"/>
          <w:color w:val="auto"/>
          <w:szCs w:val="22"/>
          <w:lang w:val="id-ID"/>
        </w:rPr>
      </w:pPr>
    </w:p>
    <w:p w14:paraId="4D973154" w14:textId="77777777" w:rsidR="00F55DA2" w:rsidRPr="00496EBE" w:rsidRDefault="00F55DA2" w:rsidP="00A7772B">
      <w:pPr>
        <w:pStyle w:val="Heading2"/>
        <w:numPr>
          <w:ilvl w:val="0"/>
          <w:numId w:val="0"/>
        </w:numPr>
        <w:spacing w:line="360" w:lineRule="auto"/>
        <w:ind w:left="576" w:hanging="576"/>
        <w:rPr>
          <w:rFonts w:ascii="Century Gothic" w:hAnsi="Century Gothic"/>
          <w:sz w:val="28"/>
          <w:szCs w:val="28"/>
        </w:rPr>
      </w:pPr>
      <w:bookmarkStart w:id="17" w:name="_Toc307298333"/>
      <w:r w:rsidRPr="00496EBE">
        <w:rPr>
          <w:rFonts w:ascii="Century Gothic" w:hAnsi="Century Gothic"/>
          <w:sz w:val="28"/>
          <w:szCs w:val="28"/>
        </w:rPr>
        <w:t>Section 4: Management of Change</w:t>
      </w:r>
      <w:bookmarkEnd w:id="17"/>
    </w:p>
    <w:p w14:paraId="3C4C4E4A" w14:textId="77777777" w:rsidR="00F55DA2" w:rsidRPr="00F55DA2" w:rsidRDefault="00F55DA2" w:rsidP="00A7772B">
      <w:pPr>
        <w:pStyle w:val="BodyText2HSES"/>
        <w:spacing w:before="0" w:after="0" w:line="360" w:lineRule="auto"/>
        <w:jc w:val="both"/>
        <w:rPr>
          <w:rFonts w:ascii="Century Gothic" w:hAnsi="Century Gothic"/>
          <w:color w:val="auto"/>
        </w:rPr>
      </w:pPr>
      <w:r w:rsidRPr="00F55DA2">
        <w:rPr>
          <w:rFonts w:ascii="Century Gothic" w:hAnsi="Century Gothic"/>
          <w:color w:val="auto"/>
        </w:rPr>
        <w:t xml:space="preserve">At all times, the ultimate responsibility for hazard identification and risk assessment associated with any operations rests with the organization undertaking the operation. The individuals involved have the full support of </w:t>
      </w:r>
      <w:r w:rsidR="00496EBE">
        <w:rPr>
          <w:rFonts w:ascii="Century Gothic" w:hAnsi="Century Gothic"/>
          <w:color w:val="auto"/>
        </w:rPr>
        <w:t xml:space="preserve">Alfa Pilar Indonesia </w:t>
      </w:r>
      <w:r w:rsidRPr="00F55DA2">
        <w:rPr>
          <w:rFonts w:ascii="Century Gothic" w:hAnsi="Century Gothic"/>
          <w:color w:val="auto"/>
        </w:rPr>
        <w:t>in ensuring that changes do not expose them to further risks and that identified risks continue to be fully controlled during operations.</w:t>
      </w:r>
    </w:p>
    <w:p w14:paraId="56644080" w14:textId="77777777" w:rsidR="00F55DA2" w:rsidRPr="00F55DA2" w:rsidRDefault="00496EBE" w:rsidP="00A7772B">
      <w:pPr>
        <w:pStyle w:val="PositionText"/>
        <w:keepLines w:val="0"/>
        <w:spacing w:before="0" w:after="0" w:line="360" w:lineRule="auto"/>
        <w:jc w:val="both"/>
        <w:rPr>
          <w:rFonts w:ascii="Century Gothic" w:hAnsi="Century Gothic"/>
          <w:color w:val="auto"/>
        </w:rPr>
      </w:pPr>
      <w:r>
        <w:rPr>
          <w:rFonts w:ascii="Century Gothic" w:hAnsi="Century Gothic"/>
          <w:color w:val="auto"/>
        </w:rPr>
        <w:t>Alfa Pilar Indonesia</w:t>
      </w:r>
      <w:r w:rsidR="00F55DA2" w:rsidRPr="00F55DA2">
        <w:rPr>
          <w:rFonts w:ascii="Century Gothic" w:hAnsi="Century Gothic"/>
          <w:color w:val="auto"/>
          <w:lang w:val="id-ID"/>
        </w:rPr>
        <w:t xml:space="preserve"> </w:t>
      </w:r>
      <w:r w:rsidR="00F55DA2" w:rsidRPr="00F55DA2">
        <w:rPr>
          <w:rFonts w:ascii="Century Gothic" w:hAnsi="Century Gothic"/>
          <w:color w:val="auto"/>
        </w:rPr>
        <w:t>provides the process for identification and control of change.</w:t>
      </w:r>
    </w:p>
    <w:p w14:paraId="5F0B639D" w14:textId="77777777" w:rsidR="00F55DA2" w:rsidRPr="00F55DA2" w:rsidRDefault="00F55DA2" w:rsidP="00A7772B">
      <w:pPr>
        <w:pStyle w:val="PositionText"/>
        <w:keepLines w:val="0"/>
        <w:spacing w:before="0" w:after="0" w:line="360" w:lineRule="auto"/>
        <w:jc w:val="both"/>
        <w:rPr>
          <w:rFonts w:ascii="Century Gothic" w:hAnsi="Century Gothic"/>
          <w:color w:val="auto"/>
        </w:rPr>
      </w:pPr>
      <w:r w:rsidRPr="00F55DA2">
        <w:rPr>
          <w:rFonts w:ascii="Century Gothic" w:hAnsi="Century Gothic"/>
          <w:color w:val="auto"/>
        </w:rPr>
        <w:t>SEE HSE Procedure: Management of Change.</w:t>
      </w:r>
    </w:p>
    <w:p w14:paraId="52F95434" w14:textId="77777777" w:rsidR="00F55DA2" w:rsidRPr="00F55DA2" w:rsidRDefault="00F55DA2" w:rsidP="00A7772B">
      <w:pPr>
        <w:pStyle w:val="PositionText"/>
        <w:spacing w:before="0" w:after="0" w:line="360" w:lineRule="auto"/>
        <w:rPr>
          <w:rFonts w:ascii="Century Gothic" w:hAnsi="Century Gothic"/>
          <w:color w:val="auto"/>
          <w:lang w:val="id-ID"/>
        </w:rPr>
      </w:pPr>
    </w:p>
    <w:p w14:paraId="42202462" w14:textId="77777777" w:rsidR="00F55DA2" w:rsidRPr="00F55DA2" w:rsidRDefault="00F55DA2" w:rsidP="00A7772B">
      <w:pPr>
        <w:pStyle w:val="PositionText"/>
        <w:spacing w:before="0" w:after="0" w:line="360" w:lineRule="auto"/>
        <w:rPr>
          <w:rFonts w:ascii="Century Gothic" w:hAnsi="Century Gothic"/>
          <w:color w:val="auto"/>
          <w:lang w:val="id-ID"/>
        </w:rPr>
      </w:pPr>
      <w:r w:rsidRPr="00F55DA2">
        <w:rPr>
          <w:rFonts w:ascii="Century Gothic" w:hAnsi="Century Gothic"/>
          <w:color w:val="auto"/>
          <w:lang w:val="id-ID"/>
        </w:rPr>
        <w:t>Types of changes may include but are not limited to:</w:t>
      </w:r>
    </w:p>
    <w:p w14:paraId="6620A71B" w14:textId="77777777" w:rsidR="00F55DA2" w:rsidRPr="00F55DA2" w:rsidRDefault="00F55DA2" w:rsidP="00A7772B">
      <w:pPr>
        <w:pStyle w:val="PositionText"/>
        <w:spacing w:before="0" w:after="0" w:line="360" w:lineRule="auto"/>
        <w:rPr>
          <w:rFonts w:ascii="Century Gothic" w:hAnsi="Century Gothic"/>
          <w:color w:val="auto"/>
          <w:lang w:val="id-ID"/>
        </w:rPr>
      </w:pPr>
      <w:r w:rsidRPr="00F55DA2">
        <w:rPr>
          <w:rFonts w:ascii="Century Gothic" w:hAnsi="Century Gothic"/>
          <w:color w:val="auto"/>
          <w:lang w:val="id-ID"/>
        </w:rPr>
        <w:t>Equipment</w:t>
      </w:r>
    </w:p>
    <w:p w14:paraId="0DB7990B" w14:textId="77777777" w:rsidR="00F55DA2" w:rsidRPr="00F55DA2" w:rsidRDefault="00F55DA2" w:rsidP="00A7772B">
      <w:pPr>
        <w:pStyle w:val="PositionText"/>
        <w:numPr>
          <w:ilvl w:val="0"/>
          <w:numId w:val="13"/>
        </w:numPr>
        <w:spacing w:before="0" w:after="0" w:line="360" w:lineRule="auto"/>
        <w:rPr>
          <w:rFonts w:ascii="Century Gothic" w:hAnsi="Century Gothic"/>
          <w:color w:val="auto"/>
          <w:lang w:val="id-ID"/>
        </w:rPr>
      </w:pPr>
      <w:r w:rsidRPr="00F55DA2">
        <w:rPr>
          <w:rFonts w:ascii="Century Gothic" w:hAnsi="Century Gothic"/>
          <w:color w:val="auto"/>
          <w:lang w:val="id-ID"/>
        </w:rPr>
        <w:t>The addition of new equipment</w:t>
      </w:r>
    </w:p>
    <w:p w14:paraId="5776F37E" w14:textId="77777777" w:rsidR="00F55DA2" w:rsidRPr="00F55DA2" w:rsidRDefault="00F55DA2" w:rsidP="00A7772B">
      <w:pPr>
        <w:pStyle w:val="PositionText"/>
        <w:numPr>
          <w:ilvl w:val="0"/>
          <w:numId w:val="13"/>
        </w:numPr>
        <w:spacing w:before="0" w:after="0" w:line="360" w:lineRule="auto"/>
        <w:rPr>
          <w:rFonts w:ascii="Century Gothic" w:hAnsi="Century Gothic"/>
          <w:color w:val="auto"/>
          <w:lang w:val="id-ID"/>
        </w:rPr>
      </w:pPr>
      <w:r w:rsidRPr="00F55DA2">
        <w:rPr>
          <w:rFonts w:ascii="Century Gothic" w:hAnsi="Century Gothic"/>
          <w:color w:val="auto"/>
          <w:lang w:val="id-ID"/>
        </w:rPr>
        <w:t>Modification of existing equipment. Including changes to original equipment manufacturer’s specifications, applications, and/or software</w:t>
      </w:r>
    </w:p>
    <w:p w14:paraId="096800F8" w14:textId="77777777" w:rsidR="00F55DA2" w:rsidRPr="00F55DA2" w:rsidRDefault="00F55DA2" w:rsidP="00A7772B">
      <w:pPr>
        <w:pStyle w:val="PositionText"/>
        <w:numPr>
          <w:ilvl w:val="0"/>
          <w:numId w:val="13"/>
        </w:numPr>
        <w:spacing w:before="0" w:after="0" w:line="360" w:lineRule="auto"/>
        <w:rPr>
          <w:rFonts w:ascii="Century Gothic" w:hAnsi="Century Gothic"/>
          <w:color w:val="auto"/>
          <w:lang w:val="id-ID"/>
        </w:rPr>
      </w:pPr>
      <w:r w:rsidRPr="00F55DA2">
        <w:rPr>
          <w:rFonts w:ascii="Century Gothic" w:hAnsi="Century Gothic"/>
          <w:color w:val="auto"/>
          <w:lang w:val="id-ID"/>
        </w:rPr>
        <w:t>Removal of existing equipment</w:t>
      </w:r>
    </w:p>
    <w:p w14:paraId="75F9D58D" w14:textId="77777777" w:rsidR="00F55DA2" w:rsidRPr="00F55DA2" w:rsidRDefault="00F55DA2" w:rsidP="00A7772B">
      <w:pPr>
        <w:pStyle w:val="PositionText"/>
        <w:numPr>
          <w:ilvl w:val="0"/>
          <w:numId w:val="13"/>
        </w:numPr>
        <w:spacing w:before="0" w:after="0" w:line="360" w:lineRule="auto"/>
        <w:rPr>
          <w:rFonts w:ascii="Century Gothic" w:hAnsi="Century Gothic"/>
          <w:color w:val="auto"/>
          <w:lang w:val="id-ID"/>
        </w:rPr>
      </w:pPr>
      <w:r w:rsidRPr="00F55DA2">
        <w:rPr>
          <w:rFonts w:ascii="Century Gothic" w:hAnsi="Century Gothic"/>
          <w:color w:val="auto"/>
          <w:lang w:val="id-ID"/>
        </w:rPr>
        <w:t>Changes to alarms, instrumentation or control schemes</w:t>
      </w:r>
    </w:p>
    <w:p w14:paraId="0C82698D" w14:textId="77777777" w:rsidR="00F55DA2" w:rsidRPr="00F55DA2" w:rsidRDefault="00F55DA2" w:rsidP="00A7772B">
      <w:pPr>
        <w:pStyle w:val="PositionText"/>
        <w:numPr>
          <w:ilvl w:val="0"/>
          <w:numId w:val="13"/>
        </w:numPr>
        <w:spacing w:before="0" w:after="0" w:line="360" w:lineRule="auto"/>
        <w:rPr>
          <w:rFonts w:ascii="Century Gothic" w:hAnsi="Century Gothic"/>
          <w:color w:val="auto"/>
          <w:lang w:val="id-ID"/>
        </w:rPr>
      </w:pPr>
      <w:r w:rsidRPr="00F55DA2">
        <w:rPr>
          <w:rFonts w:ascii="Century Gothic" w:hAnsi="Century Gothic"/>
          <w:color w:val="auto"/>
          <w:lang w:val="id-ID"/>
        </w:rPr>
        <w:t>Use of New or Different technology</w:t>
      </w:r>
    </w:p>
    <w:p w14:paraId="02180C49" w14:textId="77777777" w:rsidR="00F55DA2" w:rsidRPr="00F55DA2" w:rsidRDefault="00F55DA2" w:rsidP="00A7772B">
      <w:pPr>
        <w:pStyle w:val="PositionText"/>
        <w:spacing w:before="0" w:after="0" w:line="360" w:lineRule="auto"/>
        <w:rPr>
          <w:rFonts w:ascii="Century Gothic" w:hAnsi="Century Gothic"/>
          <w:color w:val="auto"/>
          <w:lang w:val="id-ID"/>
        </w:rPr>
      </w:pPr>
    </w:p>
    <w:p w14:paraId="6F9BF9A0" w14:textId="77777777" w:rsidR="00F55DA2" w:rsidRPr="00F55DA2" w:rsidRDefault="00F55DA2" w:rsidP="00A7772B">
      <w:pPr>
        <w:pStyle w:val="PositionText"/>
        <w:spacing w:before="0" w:after="0" w:line="360" w:lineRule="auto"/>
        <w:rPr>
          <w:rFonts w:ascii="Century Gothic" w:hAnsi="Century Gothic"/>
          <w:color w:val="auto"/>
          <w:lang w:val="id-ID"/>
        </w:rPr>
      </w:pPr>
      <w:r w:rsidRPr="00F55DA2">
        <w:rPr>
          <w:rFonts w:ascii="Century Gothic" w:hAnsi="Century Gothic"/>
          <w:color w:val="auto"/>
          <w:lang w:val="id-ID"/>
        </w:rPr>
        <w:t>Product Design</w:t>
      </w:r>
    </w:p>
    <w:p w14:paraId="4DC4564E" w14:textId="77777777" w:rsidR="00F55DA2" w:rsidRPr="00F55DA2" w:rsidRDefault="00F55DA2" w:rsidP="00A7772B">
      <w:pPr>
        <w:pStyle w:val="PositionText"/>
        <w:numPr>
          <w:ilvl w:val="0"/>
          <w:numId w:val="14"/>
        </w:numPr>
        <w:spacing w:before="0" w:after="0" w:line="360" w:lineRule="auto"/>
        <w:rPr>
          <w:rFonts w:ascii="Century Gothic" w:hAnsi="Century Gothic"/>
          <w:color w:val="auto"/>
          <w:lang w:val="id-ID"/>
        </w:rPr>
      </w:pPr>
      <w:r w:rsidRPr="00F55DA2">
        <w:rPr>
          <w:rFonts w:ascii="Century Gothic" w:hAnsi="Century Gothic"/>
          <w:color w:val="auto"/>
          <w:lang w:val="id-ID"/>
        </w:rPr>
        <w:t>Changes to the technical basis of the design</w:t>
      </w:r>
    </w:p>
    <w:p w14:paraId="002FBD64" w14:textId="77777777" w:rsidR="00F55DA2" w:rsidRPr="00F55DA2" w:rsidRDefault="00F55DA2" w:rsidP="00A7772B">
      <w:pPr>
        <w:pStyle w:val="PositionText"/>
        <w:numPr>
          <w:ilvl w:val="0"/>
          <w:numId w:val="14"/>
        </w:numPr>
        <w:spacing w:before="0" w:after="0" w:line="360" w:lineRule="auto"/>
        <w:rPr>
          <w:rFonts w:ascii="Century Gothic" w:hAnsi="Century Gothic"/>
          <w:color w:val="auto"/>
          <w:lang w:val="id-ID"/>
        </w:rPr>
      </w:pPr>
      <w:r w:rsidRPr="00F55DA2">
        <w:rPr>
          <w:rFonts w:ascii="Century Gothic" w:hAnsi="Century Gothic"/>
          <w:color w:val="auto"/>
          <w:lang w:val="id-ID"/>
        </w:rPr>
        <w:t>Changes to design documentation</w:t>
      </w:r>
    </w:p>
    <w:p w14:paraId="42814AA5" w14:textId="77777777" w:rsidR="00F55DA2" w:rsidRPr="00F55DA2" w:rsidRDefault="00F55DA2" w:rsidP="00A7772B">
      <w:pPr>
        <w:pStyle w:val="PositionText"/>
        <w:spacing w:before="0" w:after="0" w:line="360" w:lineRule="auto"/>
        <w:rPr>
          <w:rFonts w:ascii="Century Gothic" w:hAnsi="Century Gothic"/>
          <w:color w:val="auto"/>
          <w:lang w:val="id-ID"/>
        </w:rPr>
      </w:pPr>
    </w:p>
    <w:p w14:paraId="751960F3" w14:textId="77777777" w:rsidR="00F55DA2" w:rsidRPr="00F55DA2" w:rsidRDefault="00F55DA2" w:rsidP="00A7772B">
      <w:pPr>
        <w:pStyle w:val="PositionText"/>
        <w:spacing w:before="0" w:after="0" w:line="360" w:lineRule="auto"/>
        <w:rPr>
          <w:rFonts w:ascii="Century Gothic" w:hAnsi="Century Gothic"/>
          <w:color w:val="auto"/>
          <w:lang w:val="id-ID"/>
        </w:rPr>
      </w:pPr>
      <w:r w:rsidRPr="00F55DA2">
        <w:rPr>
          <w:rFonts w:ascii="Century Gothic" w:hAnsi="Century Gothic"/>
          <w:color w:val="auto"/>
          <w:lang w:val="id-ID"/>
        </w:rPr>
        <w:t>Procedures and Supporting Content</w:t>
      </w:r>
    </w:p>
    <w:p w14:paraId="69A93DAA" w14:textId="77777777" w:rsidR="00F55DA2" w:rsidRPr="00F55DA2" w:rsidRDefault="00F55DA2" w:rsidP="00A7772B">
      <w:pPr>
        <w:pStyle w:val="PositionText"/>
        <w:numPr>
          <w:ilvl w:val="0"/>
          <w:numId w:val="15"/>
        </w:numPr>
        <w:spacing w:before="0" w:after="0" w:line="360" w:lineRule="auto"/>
        <w:rPr>
          <w:rFonts w:ascii="Century Gothic" w:hAnsi="Century Gothic"/>
          <w:color w:val="auto"/>
          <w:lang w:val="id-ID"/>
        </w:rPr>
      </w:pPr>
      <w:r w:rsidRPr="00F55DA2">
        <w:rPr>
          <w:rFonts w:ascii="Century Gothic" w:hAnsi="Century Gothic"/>
          <w:color w:val="auto"/>
          <w:lang w:val="id-ID"/>
        </w:rPr>
        <w:t>Unplanned well-site operational changes not covered in operational procedures</w:t>
      </w:r>
    </w:p>
    <w:p w14:paraId="1CAF9879" w14:textId="77777777" w:rsidR="00F55DA2" w:rsidRPr="00F55DA2" w:rsidRDefault="00F55DA2" w:rsidP="00A7772B">
      <w:pPr>
        <w:pStyle w:val="PositionText"/>
        <w:numPr>
          <w:ilvl w:val="0"/>
          <w:numId w:val="15"/>
        </w:numPr>
        <w:spacing w:before="0" w:after="0" w:line="360" w:lineRule="auto"/>
        <w:rPr>
          <w:rFonts w:ascii="Century Gothic" w:hAnsi="Century Gothic"/>
          <w:color w:val="auto"/>
          <w:lang w:val="id-ID"/>
        </w:rPr>
      </w:pPr>
      <w:r w:rsidRPr="00F55DA2">
        <w:rPr>
          <w:rFonts w:ascii="Century Gothic" w:hAnsi="Century Gothic"/>
          <w:color w:val="auto"/>
          <w:lang w:val="id-ID"/>
        </w:rPr>
        <w:lastRenderedPageBreak/>
        <w:t>Deviating from the currently published Standard Operating Procedures (SOPs)</w:t>
      </w:r>
    </w:p>
    <w:p w14:paraId="17791B26" w14:textId="77777777" w:rsidR="00F55DA2" w:rsidRPr="00F55DA2" w:rsidRDefault="00F55DA2" w:rsidP="00A7772B">
      <w:pPr>
        <w:pStyle w:val="PositionText"/>
        <w:numPr>
          <w:ilvl w:val="0"/>
          <w:numId w:val="15"/>
        </w:numPr>
        <w:spacing w:before="0" w:after="0" w:line="360" w:lineRule="auto"/>
        <w:rPr>
          <w:rFonts w:ascii="Century Gothic" w:hAnsi="Century Gothic"/>
          <w:color w:val="auto"/>
          <w:lang w:val="id-ID"/>
        </w:rPr>
      </w:pPr>
      <w:r w:rsidRPr="00F55DA2">
        <w:rPr>
          <w:rFonts w:ascii="Century Gothic" w:hAnsi="Century Gothic"/>
          <w:color w:val="auto"/>
          <w:lang w:val="id-ID"/>
        </w:rPr>
        <w:t>Operations outside the scope of current written SOPs and supporting content</w:t>
      </w:r>
    </w:p>
    <w:p w14:paraId="1C133555" w14:textId="77777777" w:rsidR="00F55DA2" w:rsidRPr="00F55DA2" w:rsidRDefault="00F55DA2" w:rsidP="00A7772B">
      <w:pPr>
        <w:pStyle w:val="PositionText"/>
        <w:numPr>
          <w:ilvl w:val="0"/>
          <w:numId w:val="15"/>
        </w:numPr>
        <w:spacing w:before="0" w:after="0" w:line="360" w:lineRule="auto"/>
        <w:rPr>
          <w:rFonts w:ascii="Century Gothic" w:hAnsi="Century Gothic"/>
          <w:color w:val="auto"/>
          <w:lang w:val="id-ID"/>
        </w:rPr>
      </w:pPr>
      <w:r w:rsidRPr="00F55DA2">
        <w:rPr>
          <w:rFonts w:ascii="Century Gothic" w:hAnsi="Century Gothic"/>
          <w:color w:val="auto"/>
          <w:lang w:val="id-ID"/>
        </w:rPr>
        <w:t>Changes or deviations from Management System and Business processes, policies and procedures including changes and improvements resulting from Corrective and Preventive Actions (CA / PAs)</w:t>
      </w:r>
    </w:p>
    <w:p w14:paraId="27F1BE05" w14:textId="77777777" w:rsidR="00F55DA2" w:rsidRPr="00F55DA2" w:rsidRDefault="00F55DA2" w:rsidP="00A7772B">
      <w:pPr>
        <w:pStyle w:val="PositionText"/>
        <w:numPr>
          <w:ilvl w:val="0"/>
          <w:numId w:val="15"/>
        </w:numPr>
        <w:spacing w:before="0" w:after="0" w:line="360" w:lineRule="auto"/>
        <w:rPr>
          <w:rFonts w:ascii="Century Gothic" w:hAnsi="Century Gothic"/>
          <w:color w:val="auto"/>
          <w:lang w:val="id-ID"/>
        </w:rPr>
      </w:pPr>
      <w:r w:rsidRPr="00F55DA2">
        <w:rPr>
          <w:rFonts w:ascii="Century Gothic" w:hAnsi="Century Gothic"/>
          <w:color w:val="auto"/>
          <w:lang w:val="id-ID"/>
        </w:rPr>
        <w:t>Changes to Regulatory or Industry Standards</w:t>
      </w:r>
    </w:p>
    <w:p w14:paraId="00138BE1" w14:textId="77777777" w:rsidR="00F55DA2" w:rsidRPr="00F55DA2" w:rsidRDefault="00F55DA2" w:rsidP="00A7772B">
      <w:pPr>
        <w:pStyle w:val="PositionText"/>
        <w:spacing w:before="0" w:after="0" w:line="360" w:lineRule="auto"/>
        <w:rPr>
          <w:rFonts w:ascii="Century Gothic" w:hAnsi="Century Gothic"/>
          <w:color w:val="auto"/>
          <w:lang w:val="id-ID"/>
        </w:rPr>
      </w:pPr>
    </w:p>
    <w:p w14:paraId="08E9E3D9" w14:textId="77777777" w:rsidR="00F55DA2" w:rsidRPr="00F55DA2" w:rsidRDefault="00F55DA2" w:rsidP="00A7772B">
      <w:pPr>
        <w:pStyle w:val="PositionText"/>
        <w:spacing w:before="0" w:after="0" w:line="360" w:lineRule="auto"/>
        <w:rPr>
          <w:rFonts w:ascii="Century Gothic" w:hAnsi="Century Gothic"/>
          <w:color w:val="auto"/>
          <w:lang w:val="id-ID"/>
        </w:rPr>
      </w:pPr>
      <w:r w:rsidRPr="00F55DA2">
        <w:rPr>
          <w:rFonts w:ascii="Century Gothic" w:hAnsi="Century Gothic"/>
          <w:color w:val="auto"/>
          <w:lang w:val="id-ID"/>
        </w:rPr>
        <w:t>Personnel and Organizational Changes</w:t>
      </w:r>
    </w:p>
    <w:p w14:paraId="0FD6BCA6" w14:textId="77777777" w:rsidR="00F55DA2" w:rsidRPr="00F55DA2" w:rsidRDefault="00F55DA2" w:rsidP="00A7772B">
      <w:pPr>
        <w:pStyle w:val="PositionText"/>
        <w:numPr>
          <w:ilvl w:val="0"/>
          <w:numId w:val="16"/>
        </w:numPr>
        <w:spacing w:before="0" w:after="0" w:line="360" w:lineRule="auto"/>
        <w:rPr>
          <w:rFonts w:ascii="Century Gothic" w:hAnsi="Century Gothic"/>
          <w:color w:val="auto"/>
          <w:lang w:val="id-ID"/>
        </w:rPr>
      </w:pPr>
      <w:r w:rsidRPr="00F55DA2">
        <w:rPr>
          <w:rFonts w:ascii="Century Gothic" w:hAnsi="Century Gothic"/>
          <w:color w:val="auto"/>
          <w:lang w:val="id-ID"/>
        </w:rPr>
        <w:t>Personnel (including contractors and suppliers) that may impact the execution or quality of a product or service:</w:t>
      </w:r>
    </w:p>
    <w:p w14:paraId="3C0FF202" w14:textId="77777777" w:rsidR="00F55DA2" w:rsidRPr="00F55DA2" w:rsidRDefault="00F55DA2" w:rsidP="00A7772B">
      <w:pPr>
        <w:pStyle w:val="PositionText"/>
        <w:numPr>
          <w:ilvl w:val="0"/>
          <w:numId w:val="16"/>
        </w:numPr>
        <w:spacing w:before="0" w:after="0" w:line="360" w:lineRule="auto"/>
        <w:rPr>
          <w:rFonts w:ascii="Century Gothic" w:hAnsi="Century Gothic"/>
          <w:color w:val="auto"/>
          <w:lang w:val="id-ID"/>
        </w:rPr>
      </w:pPr>
      <w:r w:rsidRPr="00F55DA2">
        <w:rPr>
          <w:rFonts w:ascii="Century Gothic" w:hAnsi="Century Gothic"/>
          <w:color w:val="auto"/>
          <w:lang w:val="id-ID"/>
        </w:rPr>
        <w:t>Changes in key or essential personnel</w:t>
      </w:r>
    </w:p>
    <w:p w14:paraId="4AC405DF" w14:textId="77777777" w:rsidR="00F55DA2" w:rsidRPr="00F55DA2" w:rsidRDefault="00F55DA2" w:rsidP="00A7772B">
      <w:pPr>
        <w:pStyle w:val="PositionText"/>
        <w:numPr>
          <w:ilvl w:val="0"/>
          <w:numId w:val="16"/>
        </w:numPr>
        <w:spacing w:before="0" w:after="0" w:line="360" w:lineRule="auto"/>
        <w:rPr>
          <w:rFonts w:ascii="Century Gothic" w:hAnsi="Century Gothic"/>
          <w:color w:val="auto"/>
          <w:lang w:val="id-ID"/>
        </w:rPr>
      </w:pPr>
      <w:r w:rsidRPr="00F55DA2">
        <w:rPr>
          <w:rFonts w:ascii="Century Gothic" w:hAnsi="Century Gothic"/>
          <w:color w:val="auto"/>
          <w:lang w:val="id-ID"/>
        </w:rPr>
        <w:t>Changes in staffing levels</w:t>
      </w:r>
    </w:p>
    <w:p w14:paraId="5D2206CA" w14:textId="77777777" w:rsidR="00F55DA2" w:rsidRPr="00F55DA2" w:rsidRDefault="00F55DA2" w:rsidP="00A7772B">
      <w:pPr>
        <w:pStyle w:val="PositionText"/>
        <w:numPr>
          <w:ilvl w:val="0"/>
          <w:numId w:val="16"/>
        </w:numPr>
        <w:spacing w:before="0" w:after="0" w:line="360" w:lineRule="auto"/>
        <w:rPr>
          <w:rFonts w:ascii="Century Gothic" w:hAnsi="Century Gothic"/>
          <w:color w:val="auto"/>
          <w:lang w:val="id-ID"/>
        </w:rPr>
      </w:pPr>
      <w:r w:rsidRPr="00F55DA2">
        <w:rPr>
          <w:rFonts w:ascii="Century Gothic" w:hAnsi="Century Gothic"/>
          <w:color w:val="auto"/>
          <w:lang w:val="id-ID"/>
        </w:rPr>
        <w:t>Absences or departures</w:t>
      </w:r>
    </w:p>
    <w:p w14:paraId="7D6B57DC" w14:textId="77777777" w:rsidR="00F55DA2" w:rsidRPr="00F55DA2" w:rsidRDefault="00F55DA2" w:rsidP="00A7772B">
      <w:pPr>
        <w:pStyle w:val="PositionText"/>
        <w:numPr>
          <w:ilvl w:val="0"/>
          <w:numId w:val="16"/>
        </w:numPr>
        <w:spacing w:before="0" w:after="0" w:line="360" w:lineRule="auto"/>
        <w:rPr>
          <w:rFonts w:ascii="Century Gothic" w:hAnsi="Century Gothic"/>
          <w:color w:val="auto"/>
          <w:lang w:val="id-ID"/>
        </w:rPr>
      </w:pPr>
      <w:r w:rsidRPr="00F55DA2">
        <w:rPr>
          <w:rFonts w:ascii="Century Gothic" w:hAnsi="Century Gothic"/>
          <w:color w:val="auto"/>
          <w:lang w:val="id-ID"/>
        </w:rPr>
        <w:t>Organizational Changes</w:t>
      </w:r>
    </w:p>
    <w:p w14:paraId="1A168304" w14:textId="77777777" w:rsidR="00F55DA2" w:rsidRPr="00F55DA2" w:rsidRDefault="00F55DA2" w:rsidP="00A7772B">
      <w:pPr>
        <w:pStyle w:val="PositionText"/>
        <w:numPr>
          <w:ilvl w:val="0"/>
          <w:numId w:val="16"/>
        </w:numPr>
        <w:spacing w:before="0" w:after="0" w:line="360" w:lineRule="auto"/>
        <w:rPr>
          <w:rFonts w:ascii="Century Gothic" w:hAnsi="Century Gothic"/>
          <w:color w:val="auto"/>
          <w:lang w:val="id-ID"/>
        </w:rPr>
      </w:pPr>
      <w:r w:rsidRPr="00F55DA2">
        <w:rPr>
          <w:rFonts w:ascii="Century Gothic" w:hAnsi="Century Gothic"/>
          <w:color w:val="auto"/>
          <w:lang w:val="id-ID"/>
        </w:rPr>
        <w:t>Changes in Organizational Structure, including personnel that supervise or operate a facility</w:t>
      </w:r>
    </w:p>
    <w:p w14:paraId="6CAD0019" w14:textId="77777777" w:rsidR="00F55DA2" w:rsidRPr="00F55DA2" w:rsidRDefault="00F55DA2" w:rsidP="00A7772B">
      <w:pPr>
        <w:pStyle w:val="PositionText"/>
        <w:spacing w:before="0" w:after="0" w:line="360" w:lineRule="auto"/>
        <w:rPr>
          <w:rFonts w:ascii="Century Gothic" w:hAnsi="Century Gothic"/>
          <w:color w:val="auto"/>
          <w:lang w:val="id-ID"/>
        </w:rPr>
      </w:pPr>
    </w:p>
    <w:p w14:paraId="43E9C282" w14:textId="77777777" w:rsidR="00F55DA2" w:rsidRPr="00F55DA2" w:rsidRDefault="00F55DA2" w:rsidP="00A7772B">
      <w:pPr>
        <w:pStyle w:val="PositionText"/>
        <w:spacing w:before="0" w:after="0" w:line="360" w:lineRule="auto"/>
        <w:rPr>
          <w:rFonts w:ascii="Century Gothic" w:hAnsi="Century Gothic"/>
          <w:color w:val="auto"/>
          <w:lang w:val="id-ID"/>
        </w:rPr>
      </w:pPr>
      <w:r w:rsidRPr="00F55DA2">
        <w:rPr>
          <w:rFonts w:ascii="Century Gothic" w:hAnsi="Century Gothic"/>
          <w:color w:val="auto"/>
          <w:lang w:val="id-ID"/>
        </w:rPr>
        <w:t>Supply Chain</w:t>
      </w:r>
    </w:p>
    <w:p w14:paraId="79D7BFC7" w14:textId="77777777" w:rsidR="00F55DA2" w:rsidRPr="00F55DA2" w:rsidRDefault="00F55DA2" w:rsidP="00A7772B">
      <w:pPr>
        <w:pStyle w:val="PositionText"/>
        <w:numPr>
          <w:ilvl w:val="0"/>
          <w:numId w:val="19"/>
        </w:numPr>
        <w:spacing w:before="0" w:after="0" w:line="360" w:lineRule="auto"/>
        <w:rPr>
          <w:rFonts w:ascii="Century Gothic" w:hAnsi="Century Gothic"/>
          <w:color w:val="auto"/>
          <w:lang w:val="id-ID"/>
        </w:rPr>
      </w:pPr>
      <w:r w:rsidRPr="00F55DA2">
        <w:rPr>
          <w:rFonts w:ascii="Century Gothic" w:hAnsi="Century Gothic"/>
          <w:color w:val="auto"/>
          <w:lang w:val="id-ID"/>
        </w:rPr>
        <w:t>Changes to critical suppliers</w:t>
      </w:r>
    </w:p>
    <w:p w14:paraId="64E52B3A" w14:textId="77777777" w:rsidR="00F55DA2" w:rsidRPr="00F55DA2" w:rsidRDefault="00F55DA2" w:rsidP="00A7772B">
      <w:pPr>
        <w:pStyle w:val="PositionText"/>
        <w:numPr>
          <w:ilvl w:val="0"/>
          <w:numId w:val="19"/>
        </w:numPr>
        <w:spacing w:before="0" w:after="0" w:line="360" w:lineRule="auto"/>
        <w:rPr>
          <w:rFonts w:ascii="Century Gothic" w:hAnsi="Century Gothic"/>
          <w:color w:val="auto"/>
          <w:lang w:val="id-ID"/>
        </w:rPr>
      </w:pPr>
      <w:r w:rsidRPr="00F55DA2">
        <w:rPr>
          <w:rFonts w:ascii="Century Gothic" w:hAnsi="Century Gothic"/>
          <w:color w:val="auto"/>
          <w:lang w:val="id-ID"/>
        </w:rPr>
        <w:t>Absence or departure of critical suppliers</w:t>
      </w:r>
    </w:p>
    <w:p w14:paraId="46B84CAD" w14:textId="77777777" w:rsidR="00F55DA2" w:rsidRPr="00F55DA2" w:rsidRDefault="00F55DA2" w:rsidP="00A7772B">
      <w:pPr>
        <w:pStyle w:val="PositionText"/>
        <w:numPr>
          <w:ilvl w:val="0"/>
          <w:numId w:val="19"/>
        </w:numPr>
        <w:spacing w:before="0" w:after="0" w:line="360" w:lineRule="auto"/>
        <w:rPr>
          <w:rFonts w:ascii="Century Gothic" w:hAnsi="Century Gothic"/>
          <w:color w:val="auto"/>
          <w:lang w:val="id-ID"/>
        </w:rPr>
      </w:pPr>
      <w:r w:rsidRPr="00F55DA2">
        <w:rPr>
          <w:rFonts w:ascii="Century Gothic" w:hAnsi="Century Gothic"/>
          <w:color w:val="auto"/>
          <w:lang w:val="id-ID"/>
        </w:rPr>
        <w:t>Changes to Manufacturing Methods</w:t>
      </w:r>
    </w:p>
    <w:p w14:paraId="27626550" w14:textId="77777777" w:rsidR="00F55DA2" w:rsidRPr="00F55DA2" w:rsidRDefault="00F55DA2" w:rsidP="00A7772B">
      <w:pPr>
        <w:pStyle w:val="PositionText"/>
        <w:keepLines w:val="0"/>
        <w:numPr>
          <w:ilvl w:val="0"/>
          <w:numId w:val="19"/>
        </w:numPr>
        <w:spacing w:before="0" w:after="0" w:line="360" w:lineRule="auto"/>
        <w:rPr>
          <w:rFonts w:ascii="Century Gothic" w:hAnsi="Century Gothic"/>
          <w:color w:val="auto"/>
          <w:lang w:val="id-ID"/>
        </w:rPr>
      </w:pPr>
      <w:r w:rsidRPr="00F55DA2">
        <w:rPr>
          <w:rFonts w:ascii="Century Gothic" w:hAnsi="Century Gothic"/>
          <w:color w:val="auto"/>
          <w:lang w:val="id-ID"/>
        </w:rPr>
        <w:t>Changes to Customer Requirements</w:t>
      </w:r>
    </w:p>
    <w:p w14:paraId="04D56716" w14:textId="77777777" w:rsidR="00F55DA2" w:rsidRPr="00F55DA2" w:rsidRDefault="00F55DA2" w:rsidP="00A7772B">
      <w:pPr>
        <w:pStyle w:val="PositionText"/>
        <w:spacing w:before="0" w:after="0" w:line="360" w:lineRule="auto"/>
        <w:rPr>
          <w:rFonts w:ascii="Century Gothic" w:hAnsi="Century Gothic"/>
          <w:color w:val="auto"/>
          <w:lang w:val="id-ID"/>
        </w:rPr>
      </w:pPr>
    </w:p>
    <w:p w14:paraId="09E0733D" w14:textId="77777777" w:rsidR="00F55DA2" w:rsidRPr="00F55DA2" w:rsidRDefault="00F55DA2" w:rsidP="00A7772B">
      <w:pPr>
        <w:pStyle w:val="PositionText"/>
        <w:spacing w:before="0" w:after="0" w:line="360" w:lineRule="auto"/>
        <w:rPr>
          <w:rFonts w:ascii="Century Gothic" w:hAnsi="Century Gothic"/>
          <w:color w:val="auto"/>
          <w:lang w:val="id-ID"/>
        </w:rPr>
      </w:pPr>
      <w:r w:rsidRPr="00F55DA2">
        <w:rPr>
          <w:rFonts w:ascii="Century Gothic" w:hAnsi="Century Gothic"/>
          <w:color w:val="auto"/>
          <w:lang w:val="id-ID"/>
        </w:rPr>
        <w:t>Materials including the introduction of new or different:</w:t>
      </w:r>
    </w:p>
    <w:p w14:paraId="02B1A023" w14:textId="77777777" w:rsidR="00F55DA2" w:rsidRPr="00F55DA2" w:rsidRDefault="00F55DA2" w:rsidP="00A7772B">
      <w:pPr>
        <w:pStyle w:val="PositionText"/>
        <w:numPr>
          <w:ilvl w:val="0"/>
          <w:numId w:val="20"/>
        </w:numPr>
        <w:spacing w:before="0" w:after="0" w:line="360" w:lineRule="auto"/>
        <w:rPr>
          <w:rFonts w:ascii="Century Gothic" w:hAnsi="Century Gothic"/>
          <w:color w:val="auto"/>
          <w:lang w:val="id-ID"/>
        </w:rPr>
      </w:pPr>
      <w:r w:rsidRPr="00F55DA2">
        <w:rPr>
          <w:rFonts w:ascii="Century Gothic" w:hAnsi="Century Gothic"/>
          <w:color w:val="auto"/>
          <w:lang w:val="id-ID"/>
        </w:rPr>
        <w:t>Material Specification</w:t>
      </w:r>
    </w:p>
    <w:p w14:paraId="7359224C" w14:textId="77777777" w:rsidR="00F55DA2" w:rsidRPr="00F55DA2" w:rsidRDefault="00F55DA2" w:rsidP="00A7772B">
      <w:pPr>
        <w:pStyle w:val="PositionText"/>
        <w:numPr>
          <w:ilvl w:val="0"/>
          <w:numId w:val="20"/>
        </w:numPr>
        <w:spacing w:before="0" w:after="0" w:line="360" w:lineRule="auto"/>
        <w:rPr>
          <w:rFonts w:ascii="Century Gothic" w:hAnsi="Century Gothic"/>
          <w:color w:val="auto"/>
          <w:lang w:val="id-ID"/>
        </w:rPr>
      </w:pPr>
      <w:r w:rsidRPr="00F55DA2">
        <w:rPr>
          <w:rFonts w:ascii="Century Gothic" w:hAnsi="Century Gothic"/>
          <w:color w:val="auto"/>
          <w:lang w:val="id-ID"/>
        </w:rPr>
        <w:t>Ingredients/Raw Materials</w:t>
      </w:r>
    </w:p>
    <w:p w14:paraId="3D85B7AC" w14:textId="2079D863" w:rsidR="00F55DA2" w:rsidRPr="00F55DA2" w:rsidRDefault="00F55DA2" w:rsidP="00A7772B">
      <w:pPr>
        <w:pStyle w:val="PositionText"/>
        <w:numPr>
          <w:ilvl w:val="0"/>
          <w:numId w:val="20"/>
        </w:numPr>
        <w:spacing w:before="0" w:after="0" w:line="360" w:lineRule="auto"/>
        <w:rPr>
          <w:rFonts w:ascii="Century Gothic" w:hAnsi="Century Gothic"/>
          <w:color w:val="auto"/>
          <w:lang w:val="id-ID"/>
        </w:rPr>
      </w:pPr>
      <w:r w:rsidRPr="00F55DA2">
        <w:rPr>
          <w:rFonts w:ascii="Century Gothic" w:hAnsi="Century Gothic"/>
          <w:color w:val="auto"/>
          <w:lang w:val="id-ID"/>
        </w:rPr>
        <w:t xml:space="preserve">Drilling Fluids, Upstream Chemicals, </w:t>
      </w:r>
      <w:r w:rsidR="006C5F73">
        <w:rPr>
          <w:rFonts w:ascii="Century Gothic" w:hAnsi="Century Gothic"/>
          <w:color w:val="auto"/>
        </w:rPr>
        <w:t>and more</w:t>
      </w:r>
    </w:p>
    <w:p w14:paraId="4DE407D7" w14:textId="77777777" w:rsidR="00F55DA2" w:rsidRPr="00F55DA2" w:rsidRDefault="00F55DA2" w:rsidP="00A7772B">
      <w:pPr>
        <w:pStyle w:val="PositionText"/>
        <w:numPr>
          <w:ilvl w:val="0"/>
          <w:numId w:val="20"/>
        </w:numPr>
        <w:spacing w:before="0" w:after="0" w:line="360" w:lineRule="auto"/>
        <w:rPr>
          <w:rFonts w:ascii="Century Gothic" w:hAnsi="Century Gothic"/>
          <w:color w:val="auto"/>
          <w:lang w:val="id-ID"/>
        </w:rPr>
      </w:pPr>
      <w:r w:rsidRPr="00F55DA2">
        <w:rPr>
          <w:rFonts w:ascii="Century Gothic" w:hAnsi="Century Gothic"/>
          <w:color w:val="auto"/>
          <w:lang w:val="id-ID"/>
        </w:rPr>
        <w:lastRenderedPageBreak/>
        <w:t>Workover/completion fluids</w:t>
      </w:r>
    </w:p>
    <w:p w14:paraId="400DB273" w14:textId="77777777" w:rsidR="00F55DA2" w:rsidRPr="00F55DA2" w:rsidRDefault="00F55DA2" w:rsidP="00A7772B">
      <w:pPr>
        <w:pStyle w:val="PositionText"/>
        <w:numPr>
          <w:ilvl w:val="0"/>
          <w:numId w:val="20"/>
        </w:numPr>
        <w:spacing w:before="0" w:after="0" w:line="360" w:lineRule="auto"/>
        <w:rPr>
          <w:rFonts w:ascii="Century Gothic" w:hAnsi="Century Gothic"/>
          <w:color w:val="auto"/>
          <w:lang w:val="id-ID"/>
        </w:rPr>
      </w:pPr>
      <w:r w:rsidRPr="00F55DA2">
        <w:rPr>
          <w:rFonts w:ascii="Century Gothic" w:hAnsi="Century Gothic"/>
          <w:color w:val="auto"/>
          <w:lang w:val="id-ID"/>
        </w:rPr>
        <w:t>Introduction of new or different process chemicals</w:t>
      </w:r>
    </w:p>
    <w:p w14:paraId="6883BC78" w14:textId="77777777" w:rsidR="00F55DA2" w:rsidRPr="00F55DA2" w:rsidRDefault="00F55DA2" w:rsidP="00A7772B">
      <w:pPr>
        <w:pStyle w:val="PositionText"/>
        <w:spacing w:before="0" w:after="0" w:line="360" w:lineRule="auto"/>
        <w:rPr>
          <w:rFonts w:ascii="Century Gothic" w:hAnsi="Century Gothic"/>
          <w:color w:val="auto"/>
          <w:lang w:val="id-ID"/>
        </w:rPr>
      </w:pPr>
    </w:p>
    <w:p w14:paraId="20E22781" w14:textId="77777777" w:rsidR="00F55DA2" w:rsidRPr="00F55DA2" w:rsidRDefault="00F55DA2" w:rsidP="00A7772B">
      <w:pPr>
        <w:pStyle w:val="PositionText"/>
        <w:spacing w:before="0" w:after="0" w:line="360" w:lineRule="auto"/>
        <w:rPr>
          <w:rFonts w:ascii="Century Gothic" w:hAnsi="Century Gothic"/>
          <w:color w:val="auto"/>
          <w:lang w:val="id-ID"/>
        </w:rPr>
      </w:pPr>
      <w:r w:rsidRPr="00F55DA2">
        <w:rPr>
          <w:rFonts w:ascii="Century Gothic" w:hAnsi="Century Gothic"/>
          <w:color w:val="auto"/>
          <w:lang w:val="id-ID"/>
        </w:rPr>
        <w:t>Operating Conditions, including significant changes to:</w:t>
      </w:r>
    </w:p>
    <w:p w14:paraId="1F124686" w14:textId="77777777" w:rsidR="00F55DA2" w:rsidRPr="00F55DA2" w:rsidRDefault="00F55DA2" w:rsidP="00A7772B">
      <w:pPr>
        <w:pStyle w:val="PositionText"/>
        <w:numPr>
          <w:ilvl w:val="0"/>
          <w:numId w:val="18"/>
        </w:numPr>
        <w:spacing w:before="0" w:after="0" w:line="360" w:lineRule="auto"/>
        <w:rPr>
          <w:rFonts w:ascii="Century Gothic" w:hAnsi="Century Gothic"/>
          <w:color w:val="auto"/>
          <w:lang w:val="id-ID"/>
        </w:rPr>
      </w:pPr>
      <w:r w:rsidRPr="00F55DA2">
        <w:rPr>
          <w:rFonts w:ascii="Century Gothic" w:hAnsi="Century Gothic"/>
          <w:color w:val="auto"/>
          <w:lang w:val="id-ID"/>
        </w:rPr>
        <w:t>Pressures</w:t>
      </w:r>
    </w:p>
    <w:p w14:paraId="1B28412C" w14:textId="77777777" w:rsidR="00F55DA2" w:rsidRPr="00F55DA2" w:rsidRDefault="00F55DA2" w:rsidP="00A7772B">
      <w:pPr>
        <w:pStyle w:val="PositionText"/>
        <w:numPr>
          <w:ilvl w:val="0"/>
          <w:numId w:val="18"/>
        </w:numPr>
        <w:spacing w:before="0" w:after="0" w:line="360" w:lineRule="auto"/>
        <w:rPr>
          <w:rFonts w:ascii="Century Gothic" w:hAnsi="Century Gothic"/>
          <w:color w:val="auto"/>
          <w:lang w:val="id-ID"/>
        </w:rPr>
      </w:pPr>
      <w:r w:rsidRPr="00F55DA2">
        <w:rPr>
          <w:rFonts w:ascii="Century Gothic" w:hAnsi="Century Gothic"/>
          <w:color w:val="auto"/>
          <w:lang w:val="id-ID"/>
        </w:rPr>
        <w:t>Temperatures</w:t>
      </w:r>
    </w:p>
    <w:p w14:paraId="7258FB30" w14:textId="77777777" w:rsidR="00F55DA2" w:rsidRPr="00F55DA2" w:rsidRDefault="00F55DA2" w:rsidP="00A7772B">
      <w:pPr>
        <w:pStyle w:val="PositionText"/>
        <w:numPr>
          <w:ilvl w:val="0"/>
          <w:numId w:val="18"/>
        </w:numPr>
        <w:spacing w:before="0" w:after="0" w:line="360" w:lineRule="auto"/>
        <w:rPr>
          <w:rFonts w:ascii="Century Gothic" w:hAnsi="Century Gothic"/>
          <w:color w:val="auto"/>
          <w:lang w:val="id-ID"/>
        </w:rPr>
      </w:pPr>
      <w:r w:rsidRPr="00F55DA2">
        <w:rPr>
          <w:rFonts w:ascii="Century Gothic" w:hAnsi="Century Gothic"/>
          <w:color w:val="auto"/>
          <w:lang w:val="id-ID"/>
        </w:rPr>
        <w:t>Flow rates</w:t>
      </w:r>
    </w:p>
    <w:p w14:paraId="5AA96835" w14:textId="77777777" w:rsidR="00F55DA2" w:rsidRPr="00F55DA2" w:rsidRDefault="00F55DA2" w:rsidP="00A7772B">
      <w:pPr>
        <w:pStyle w:val="PositionText"/>
        <w:numPr>
          <w:ilvl w:val="0"/>
          <w:numId w:val="18"/>
        </w:numPr>
        <w:spacing w:before="0" w:after="0" w:line="360" w:lineRule="auto"/>
        <w:rPr>
          <w:rFonts w:ascii="Century Gothic" w:hAnsi="Century Gothic"/>
          <w:color w:val="auto"/>
          <w:lang w:val="id-ID"/>
        </w:rPr>
      </w:pPr>
      <w:r w:rsidRPr="00F55DA2">
        <w:rPr>
          <w:rFonts w:ascii="Century Gothic" w:hAnsi="Century Gothic"/>
          <w:color w:val="auto"/>
          <w:lang w:val="id-ID"/>
        </w:rPr>
        <w:t>Environmental conditions</w:t>
      </w:r>
    </w:p>
    <w:p w14:paraId="300F9830" w14:textId="77777777" w:rsidR="00F55DA2" w:rsidRPr="00F55DA2" w:rsidRDefault="00F55DA2" w:rsidP="00A7772B">
      <w:pPr>
        <w:pStyle w:val="PositionText"/>
        <w:numPr>
          <w:ilvl w:val="0"/>
          <w:numId w:val="18"/>
        </w:numPr>
        <w:spacing w:before="0" w:after="0" w:line="360" w:lineRule="auto"/>
        <w:rPr>
          <w:rFonts w:ascii="Century Gothic" w:hAnsi="Century Gothic"/>
          <w:color w:val="auto"/>
          <w:lang w:val="id-ID"/>
        </w:rPr>
      </w:pPr>
      <w:r w:rsidRPr="00F55DA2">
        <w:rPr>
          <w:rFonts w:ascii="Century Gothic" w:hAnsi="Century Gothic"/>
          <w:color w:val="auto"/>
          <w:lang w:val="id-ID"/>
        </w:rPr>
        <w:t>Process conditions different from those in the original process or mechanical design</w:t>
      </w:r>
    </w:p>
    <w:p w14:paraId="614E4898" w14:textId="77777777" w:rsidR="00F55DA2" w:rsidRPr="00F55DA2" w:rsidRDefault="00F55DA2" w:rsidP="00A7772B">
      <w:pPr>
        <w:pStyle w:val="PositionText"/>
        <w:spacing w:before="0" w:after="0" w:line="360" w:lineRule="auto"/>
        <w:rPr>
          <w:rFonts w:ascii="Century Gothic" w:hAnsi="Century Gothic"/>
          <w:color w:val="auto"/>
          <w:lang w:val="id-ID"/>
        </w:rPr>
      </w:pPr>
    </w:p>
    <w:p w14:paraId="1343E349" w14:textId="77777777" w:rsidR="00F55DA2" w:rsidRPr="00F55DA2" w:rsidRDefault="00F55DA2" w:rsidP="00A7772B">
      <w:pPr>
        <w:pStyle w:val="PositionText"/>
        <w:spacing w:before="0" w:after="0" w:line="360" w:lineRule="auto"/>
        <w:rPr>
          <w:rFonts w:ascii="Century Gothic" w:hAnsi="Century Gothic"/>
          <w:color w:val="auto"/>
          <w:lang w:val="id-ID"/>
        </w:rPr>
      </w:pPr>
      <w:r w:rsidRPr="00F55DA2">
        <w:rPr>
          <w:rFonts w:ascii="Century Gothic" w:hAnsi="Century Gothic"/>
          <w:color w:val="auto"/>
          <w:lang w:val="id-ID"/>
        </w:rPr>
        <w:t>Facilities</w:t>
      </w:r>
    </w:p>
    <w:p w14:paraId="2E7328DC" w14:textId="77777777" w:rsidR="00F55DA2" w:rsidRPr="00F55DA2" w:rsidRDefault="00F55DA2" w:rsidP="00A7772B">
      <w:pPr>
        <w:pStyle w:val="PositionText"/>
        <w:numPr>
          <w:ilvl w:val="0"/>
          <w:numId w:val="17"/>
        </w:numPr>
        <w:spacing w:before="0" w:after="0" w:line="360" w:lineRule="auto"/>
        <w:jc w:val="both"/>
        <w:rPr>
          <w:rFonts w:ascii="Century Gothic" w:hAnsi="Century Gothic"/>
          <w:color w:val="auto"/>
          <w:lang w:val="id-ID"/>
        </w:rPr>
      </w:pPr>
      <w:r w:rsidRPr="00F55DA2">
        <w:rPr>
          <w:rFonts w:ascii="Century Gothic" w:hAnsi="Century Gothic"/>
          <w:color w:val="auto"/>
          <w:lang w:val="id-ID"/>
        </w:rPr>
        <w:t>Construction of new production or process facilities</w:t>
      </w:r>
    </w:p>
    <w:p w14:paraId="12F34263" w14:textId="77777777" w:rsidR="00F55DA2" w:rsidRPr="00F55DA2" w:rsidRDefault="00F55DA2" w:rsidP="00A7772B">
      <w:pPr>
        <w:pStyle w:val="PositionText"/>
        <w:numPr>
          <w:ilvl w:val="0"/>
          <w:numId w:val="17"/>
        </w:numPr>
        <w:spacing w:before="0" w:after="0" w:line="360" w:lineRule="auto"/>
        <w:jc w:val="both"/>
        <w:rPr>
          <w:rFonts w:ascii="Century Gothic" w:hAnsi="Century Gothic"/>
          <w:color w:val="auto"/>
          <w:lang w:val="id-ID"/>
        </w:rPr>
      </w:pPr>
      <w:r w:rsidRPr="00F55DA2">
        <w:rPr>
          <w:rFonts w:ascii="Century Gothic" w:hAnsi="Century Gothic"/>
          <w:color w:val="auto"/>
          <w:lang w:val="id-ID"/>
        </w:rPr>
        <w:t>New facility projects involving production or process tie-ins to existing facilities, equipment reconfiguration, or modification of existing facilities/equipment.</w:t>
      </w:r>
    </w:p>
    <w:p w14:paraId="194687DD" w14:textId="77777777" w:rsidR="00F55DA2" w:rsidRPr="00F55DA2" w:rsidRDefault="00F55DA2" w:rsidP="00A7772B">
      <w:pPr>
        <w:pStyle w:val="PositionText"/>
        <w:numPr>
          <w:ilvl w:val="0"/>
          <w:numId w:val="17"/>
        </w:numPr>
        <w:spacing w:before="0" w:after="0" w:line="360" w:lineRule="auto"/>
        <w:jc w:val="both"/>
        <w:rPr>
          <w:rFonts w:ascii="Century Gothic" w:hAnsi="Century Gothic"/>
          <w:color w:val="auto"/>
          <w:lang w:val="id-ID"/>
        </w:rPr>
      </w:pPr>
      <w:r w:rsidRPr="00F55DA2">
        <w:rPr>
          <w:rFonts w:ascii="Century Gothic" w:hAnsi="Century Gothic"/>
          <w:color w:val="auto"/>
          <w:lang w:val="id-ID"/>
        </w:rPr>
        <w:t>Modification of existing facilities that result in changes to facility or equipment design, structural support, layout, or configuration.</w:t>
      </w:r>
    </w:p>
    <w:p w14:paraId="41D6F018" w14:textId="77777777" w:rsidR="00F55DA2" w:rsidRPr="00F55DA2" w:rsidRDefault="00F55DA2" w:rsidP="00A7772B">
      <w:pPr>
        <w:pStyle w:val="PositionText"/>
        <w:numPr>
          <w:ilvl w:val="0"/>
          <w:numId w:val="17"/>
        </w:numPr>
        <w:spacing w:before="0" w:after="0" w:line="360" w:lineRule="auto"/>
        <w:jc w:val="both"/>
        <w:rPr>
          <w:rFonts w:ascii="Century Gothic" w:hAnsi="Century Gothic"/>
          <w:color w:val="auto"/>
          <w:lang w:val="id-ID"/>
        </w:rPr>
      </w:pPr>
      <w:r w:rsidRPr="00F55DA2">
        <w:rPr>
          <w:rFonts w:ascii="Century Gothic" w:hAnsi="Century Gothic"/>
          <w:color w:val="auto"/>
          <w:lang w:val="id-ID"/>
        </w:rPr>
        <w:t>Projects to increase facility throughput or accommodate different produced fluids.</w:t>
      </w:r>
    </w:p>
    <w:p w14:paraId="6DC59525" w14:textId="77777777" w:rsidR="00F55DA2" w:rsidRPr="00F55DA2" w:rsidRDefault="00F55DA2" w:rsidP="00A7772B">
      <w:pPr>
        <w:pStyle w:val="PositionText"/>
        <w:numPr>
          <w:ilvl w:val="0"/>
          <w:numId w:val="17"/>
        </w:numPr>
        <w:spacing w:before="0" w:after="0" w:line="360" w:lineRule="auto"/>
        <w:jc w:val="both"/>
        <w:rPr>
          <w:rFonts w:ascii="Century Gothic" w:hAnsi="Century Gothic"/>
          <w:color w:val="auto"/>
          <w:lang w:val="id-ID"/>
        </w:rPr>
      </w:pPr>
      <w:r w:rsidRPr="00F55DA2">
        <w:rPr>
          <w:rFonts w:ascii="Century Gothic" w:hAnsi="Century Gothic"/>
          <w:color w:val="auto"/>
          <w:lang w:val="id-ID"/>
        </w:rPr>
        <w:t>Modifications of the process or equipment that cause changes in the facility’s pressure relief requirements. These can include increased process throughput, operation at higher temperatures or pressures, increased size of equipment, or the addition of equipment that might contribute to greater pressure relief requirements.</w:t>
      </w:r>
    </w:p>
    <w:p w14:paraId="4FF790C5" w14:textId="77777777" w:rsidR="00F55DA2" w:rsidRPr="00F55DA2" w:rsidRDefault="00F55DA2" w:rsidP="00A7772B">
      <w:pPr>
        <w:pStyle w:val="PositionText"/>
        <w:numPr>
          <w:ilvl w:val="0"/>
          <w:numId w:val="17"/>
        </w:numPr>
        <w:spacing w:before="0" w:after="0" w:line="360" w:lineRule="auto"/>
        <w:jc w:val="both"/>
        <w:rPr>
          <w:rFonts w:ascii="Century Gothic" w:hAnsi="Century Gothic"/>
          <w:color w:val="auto"/>
          <w:lang w:val="id-ID"/>
        </w:rPr>
      </w:pPr>
      <w:r w:rsidRPr="00F55DA2">
        <w:rPr>
          <w:rFonts w:ascii="Century Gothic" w:hAnsi="Century Gothic"/>
          <w:color w:val="auto"/>
          <w:lang w:val="id-ID"/>
        </w:rPr>
        <w:t>Change in facilities may include mechanical changes that would not necessarily appear on a process and instrument diagram, including drilling and construction equipment and temporary connections or replaced components that are “not in kind,” such as:</w:t>
      </w:r>
    </w:p>
    <w:p w14:paraId="6779B7CC" w14:textId="77777777" w:rsidR="00F55DA2" w:rsidRPr="00F55DA2" w:rsidRDefault="00F55DA2" w:rsidP="00A7772B">
      <w:pPr>
        <w:pStyle w:val="PositionText"/>
        <w:numPr>
          <w:ilvl w:val="0"/>
          <w:numId w:val="17"/>
        </w:numPr>
        <w:spacing w:before="0" w:after="0" w:line="360" w:lineRule="auto"/>
        <w:jc w:val="both"/>
        <w:rPr>
          <w:rFonts w:ascii="Century Gothic" w:hAnsi="Century Gothic"/>
          <w:color w:val="auto"/>
          <w:lang w:val="id-ID"/>
        </w:rPr>
      </w:pPr>
      <w:r w:rsidRPr="00F55DA2">
        <w:rPr>
          <w:rFonts w:ascii="Century Gothic" w:hAnsi="Century Gothic"/>
          <w:color w:val="auto"/>
          <w:lang w:val="id-ID"/>
        </w:rPr>
        <w:lastRenderedPageBreak/>
        <w:t>Replacement equipment or machinery that differs in specifications from the original equipment or previously approved modification.</w:t>
      </w:r>
    </w:p>
    <w:p w14:paraId="438CEBF8" w14:textId="77777777" w:rsidR="00F55DA2" w:rsidRPr="00F55DA2" w:rsidRDefault="00F55DA2" w:rsidP="00A7772B">
      <w:pPr>
        <w:pStyle w:val="PositionText"/>
        <w:numPr>
          <w:ilvl w:val="0"/>
          <w:numId w:val="17"/>
        </w:numPr>
        <w:spacing w:before="0" w:after="0" w:line="360" w:lineRule="auto"/>
        <w:jc w:val="both"/>
        <w:rPr>
          <w:rFonts w:ascii="Century Gothic" w:hAnsi="Century Gothic"/>
          <w:color w:val="auto"/>
          <w:lang w:val="id-ID"/>
        </w:rPr>
      </w:pPr>
      <w:r w:rsidRPr="00F55DA2">
        <w:rPr>
          <w:rFonts w:ascii="Century Gothic" w:hAnsi="Century Gothic"/>
          <w:color w:val="auto"/>
          <w:lang w:val="id-ID"/>
        </w:rPr>
        <w:t>Temporary piping, connections, pipe repairs, or hoses.</w:t>
      </w:r>
    </w:p>
    <w:p w14:paraId="1045614A" w14:textId="77777777" w:rsidR="00F55DA2" w:rsidRPr="00F55DA2" w:rsidRDefault="00F55DA2" w:rsidP="00A7772B">
      <w:pPr>
        <w:pStyle w:val="PositionText"/>
        <w:numPr>
          <w:ilvl w:val="0"/>
          <w:numId w:val="17"/>
        </w:numPr>
        <w:spacing w:before="0" w:after="0" w:line="360" w:lineRule="auto"/>
        <w:jc w:val="both"/>
        <w:rPr>
          <w:rFonts w:ascii="Century Gothic" w:hAnsi="Century Gothic"/>
          <w:color w:val="auto"/>
          <w:lang w:val="id-ID"/>
        </w:rPr>
      </w:pPr>
      <w:r w:rsidRPr="00F55DA2">
        <w:rPr>
          <w:rFonts w:ascii="Century Gothic" w:hAnsi="Century Gothic"/>
          <w:color w:val="auto"/>
          <w:lang w:val="id-ID"/>
        </w:rPr>
        <w:t>An alternate supply of process materials, catalysts, or reactants, such as temporary tanks or drums located within the facility.</w:t>
      </w:r>
    </w:p>
    <w:p w14:paraId="50B1FF57" w14:textId="77777777" w:rsidR="00F55DA2" w:rsidRPr="00F55DA2" w:rsidRDefault="00F55DA2" w:rsidP="00A7772B">
      <w:pPr>
        <w:pStyle w:val="PositionText"/>
        <w:numPr>
          <w:ilvl w:val="0"/>
          <w:numId w:val="17"/>
        </w:numPr>
        <w:spacing w:before="0" w:after="0" w:line="360" w:lineRule="auto"/>
        <w:jc w:val="both"/>
        <w:rPr>
          <w:rFonts w:ascii="Century Gothic" w:hAnsi="Century Gothic"/>
          <w:color w:val="auto"/>
          <w:lang w:val="id-ID"/>
        </w:rPr>
      </w:pPr>
      <w:r w:rsidRPr="00F55DA2">
        <w:rPr>
          <w:rFonts w:ascii="Century Gothic" w:hAnsi="Century Gothic"/>
          <w:color w:val="auto"/>
          <w:lang w:val="id-ID"/>
        </w:rPr>
        <w:t>Temporary electrical equipment or utility connections, other than for emergency situations.</w:t>
      </w:r>
    </w:p>
    <w:p w14:paraId="579D93EE" w14:textId="77777777" w:rsidR="00F55DA2" w:rsidRPr="00F55DA2" w:rsidRDefault="00F55DA2" w:rsidP="00A7772B">
      <w:pPr>
        <w:pStyle w:val="PositionText"/>
        <w:numPr>
          <w:ilvl w:val="0"/>
          <w:numId w:val="17"/>
        </w:numPr>
        <w:spacing w:before="0" w:after="0" w:line="360" w:lineRule="auto"/>
        <w:jc w:val="both"/>
        <w:rPr>
          <w:rFonts w:ascii="Century Gothic" w:hAnsi="Century Gothic"/>
          <w:color w:val="auto"/>
          <w:lang w:val="id-ID"/>
        </w:rPr>
      </w:pPr>
      <w:r w:rsidRPr="00F55DA2">
        <w:rPr>
          <w:rFonts w:ascii="Century Gothic" w:hAnsi="Century Gothic"/>
          <w:color w:val="auto"/>
          <w:lang w:val="id-ID"/>
        </w:rPr>
        <w:t>Modifications to drilling diverter system that have not been previously approved.</w:t>
      </w:r>
    </w:p>
    <w:p w14:paraId="5340FDCE" w14:textId="77777777" w:rsidR="00F55DA2" w:rsidRPr="00F55DA2" w:rsidRDefault="00F55DA2" w:rsidP="00A7772B">
      <w:pPr>
        <w:pStyle w:val="PositionText"/>
        <w:numPr>
          <w:ilvl w:val="0"/>
          <w:numId w:val="17"/>
        </w:numPr>
        <w:spacing w:before="0" w:after="0" w:line="360" w:lineRule="auto"/>
        <w:jc w:val="both"/>
        <w:rPr>
          <w:rFonts w:ascii="Century Gothic" w:hAnsi="Century Gothic"/>
          <w:color w:val="auto"/>
          <w:lang w:val="id-ID"/>
        </w:rPr>
      </w:pPr>
      <w:r w:rsidRPr="00F55DA2">
        <w:rPr>
          <w:rFonts w:ascii="Century Gothic" w:hAnsi="Century Gothic"/>
          <w:color w:val="auto"/>
          <w:lang w:val="id-ID"/>
        </w:rPr>
        <w:t>Modifications to blowout preventers (BOPs) that have not been previously approved.</w:t>
      </w:r>
    </w:p>
    <w:p w14:paraId="7F55BAB3" w14:textId="77777777" w:rsidR="00F55DA2" w:rsidRPr="00F55DA2" w:rsidRDefault="00F55DA2" w:rsidP="00A7772B">
      <w:pPr>
        <w:pStyle w:val="PositionText"/>
        <w:numPr>
          <w:ilvl w:val="0"/>
          <w:numId w:val="17"/>
        </w:numPr>
        <w:spacing w:before="0" w:after="0" w:line="360" w:lineRule="auto"/>
        <w:jc w:val="both"/>
        <w:rPr>
          <w:rFonts w:ascii="Century Gothic" w:hAnsi="Century Gothic"/>
          <w:color w:val="auto"/>
          <w:lang w:val="id-ID"/>
        </w:rPr>
      </w:pPr>
      <w:r w:rsidRPr="00F55DA2">
        <w:rPr>
          <w:rFonts w:ascii="Century Gothic" w:hAnsi="Century Gothic"/>
          <w:color w:val="auto"/>
          <w:lang w:val="id-ID"/>
        </w:rPr>
        <w:t>Modifications to drilling top drives that have not been previously approved.</w:t>
      </w:r>
    </w:p>
    <w:p w14:paraId="16E85054" w14:textId="77777777" w:rsidR="00F55DA2" w:rsidRPr="00F55DA2" w:rsidRDefault="00F55DA2" w:rsidP="00A7772B">
      <w:pPr>
        <w:pStyle w:val="PositionText"/>
        <w:spacing w:before="0" w:after="0" w:line="360" w:lineRule="auto"/>
        <w:rPr>
          <w:rFonts w:ascii="Century Gothic" w:hAnsi="Century Gothic"/>
          <w:color w:val="auto"/>
          <w:lang w:val="id-ID"/>
        </w:rPr>
      </w:pPr>
    </w:p>
    <w:p w14:paraId="695E5E2F" w14:textId="77777777" w:rsidR="00F55DA2" w:rsidRPr="00F55DA2" w:rsidRDefault="00F55DA2" w:rsidP="00A7772B">
      <w:pPr>
        <w:pStyle w:val="PositionText"/>
        <w:spacing w:before="0" w:after="0" w:line="360" w:lineRule="auto"/>
        <w:rPr>
          <w:rFonts w:ascii="Century Gothic" w:hAnsi="Century Gothic"/>
          <w:color w:val="auto"/>
          <w:lang w:val="id-ID"/>
        </w:rPr>
      </w:pPr>
      <w:r w:rsidRPr="00F55DA2">
        <w:rPr>
          <w:rFonts w:ascii="Century Gothic" w:hAnsi="Century Gothic"/>
          <w:color w:val="auto"/>
          <w:lang w:val="id-ID"/>
        </w:rPr>
        <w:t>Enterprise IT systems and data management</w:t>
      </w:r>
    </w:p>
    <w:p w14:paraId="64502FB3" w14:textId="77777777" w:rsidR="00F55DA2" w:rsidRPr="00F55DA2" w:rsidRDefault="00F55DA2" w:rsidP="00A7772B">
      <w:pPr>
        <w:pStyle w:val="PositionText"/>
        <w:numPr>
          <w:ilvl w:val="0"/>
          <w:numId w:val="21"/>
        </w:numPr>
        <w:spacing w:before="0" w:after="0" w:line="360" w:lineRule="auto"/>
        <w:rPr>
          <w:rFonts w:ascii="Century Gothic" w:hAnsi="Century Gothic"/>
          <w:color w:val="auto"/>
          <w:lang w:val="id-ID"/>
        </w:rPr>
      </w:pPr>
      <w:r w:rsidRPr="00F55DA2">
        <w:rPr>
          <w:rFonts w:ascii="Century Gothic" w:hAnsi="Century Gothic"/>
          <w:color w:val="auto"/>
          <w:lang w:val="id-ID"/>
        </w:rPr>
        <w:t>System Design</w:t>
      </w:r>
    </w:p>
    <w:p w14:paraId="7342E52E" w14:textId="77777777" w:rsidR="00F55DA2" w:rsidRPr="00F55DA2" w:rsidRDefault="00F55DA2" w:rsidP="00A7772B">
      <w:pPr>
        <w:pStyle w:val="PositionText"/>
        <w:numPr>
          <w:ilvl w:val="0"/>
          <w:numId w:val="21"/>
        </w:numPr>
        <w:spacing w:before="0" w:after="0" w:line="360" w:lineRule="auto"/>
        <w:rPr>
          <w:rFonts w:ascii="Century Gothic" w:hAnsi="Century Gothic"/>
          <w:color w:val="auto"/>
          <w:lang w:val="id-ID"/>
        </w:rPr>
      </w:pPr>
      <w:r w:rsidRPr="00F55DA2">
        <w:rPr>
          <w:rFonts w:ascii="Century Gothic" w:hAnsi="Century Gothic"/>
          <w:color w:val="auto"/>
          <w:lang w:val="id-ID"/>
        </w:rPr>
        <w:t>Migration activities of content</w:t>
      </w:r>
    </w:p>
    <w:p w14:paraId="685EF8EA" w14:textId="77777777" w:rsidR="00F55DA2" w:rsidRPr="00F55DA2" w:rsidRDefault="00F55DA2" w:rsidP="00A7772B">
      <w:pPr>
        <w:pStyle w:val="PositionText"/>
        <w:keepLines w:val="0"/>
        <w:numPr>
          <w:ilvl w:val="0"/>
          <w:numId w:val="21"/>
        </w:numPr>
        <w:spacing w:before="0" w:after="0" w:line="360" w:lineRule="auto"/>
        <w:rPr>
          <w:rFonts w:ascii="Century Gothic" w:hAnsi="Century Gothic"/>
          <w:color w:val="auto"/>
          <w:lang w:val="id-ID"/>
        </w:rPr>
      </w:pPr>
      <w:r w:rsidRPr="00F55DA2">
        <w:rPr>
          <w:rFonts w:ascii="Century Gothic" w:hAnsi="Century Gothic"/>
          <w:color w:val="auto"/>
          <w:lang w:val="id-ID"/>
        </w:rPr>
        <w:t>System Performance and Maintenance</w:t>
      </w:r>
    </w:p>
    <w:p w14:paraId="1E8015BB" w14:textId="77777777" w:rsidR="00F55DA2" w:rsidRPr="00F55DA2" w:rsidRDefault="00F55DA2" w:rsidP="00A7772B">
      <w:pPr>
        <w:pStyle w:val="BodyText1HSES"/>
        <w:spacing w:line="360" w:lineRule="auto"/>
        <w:rPr>
          <w:rFonts w:ascii="Century Gothic" w:hAnsi="Century Gothic"/>
        </w:rPr>
      </w:pPr>
      <w:bookmarkStart w:id="18" w:name="_Toc307298335"/>
    </w:p>
    <w:p w14:paraId="32CE6FEA" w14:textId="77777777" w:rsidR="00F55DA2" w:rsidRPr="00496EBE" w:rsidRDefault="00F55DA2" w:rsidP="00891D93">
      <w:pPr>
        <w:pStyle w:val="Heading2"/>
        <w:numPr>
          <w:ilvl w:val="0"/>
          <w:numId w:val="0"/>
        </w:numPr>
        <w:spacing w:line="360" w:lineRule="auto"/>
        <w:ind w:left="576" w:hanging="576"/>
        <w:rPr>
          <w:rFonts w:ascii="Century Gothic" w:hAnsi="Century Gothic"/>
          <w:sz w:val="28"/>
          <w:szCs w:val="28"/>
        </w:rPr>
      </w:pPr>
      <w:r w:rsidRPr="00496EBE">
        <w:rPr>
          <w:rFonts w:ascii="Century Gothic" w:hAnsi="Century Gothic"/>
          <w:sz w:val="28"/>
          <w:szCs w:val="28"/>
        </w:rPr>
        <w:t>Section 5: Operating Procedures</w:t>
      </w:r>
    </w:p>
    <w:p w14:paraId="34A83AB3" w14:textId="77777777" w:rsidR="00F55DA2" w:rsidRPr="00496EBE" w:rsidRDefault="00496EBE" w:rsidP="00891D93">
      <w:pPr>
        <w:pStyle w:val="Heading2"/>
        <w:numPr>
          <w:ilvl w:val="0"/>
          <w:numId w:val="0"/>
        </w:numPr>
        <w:spacing w:line="360" w:lineRule="auto"/>
        <w:ind w:left="576" w:hanging="576"/>
        <w:rPr>
          <w:rFonts w:ascii="Century Gothic" w:hAnsi="Century Gothic"/>
          <w:sz w:val="28"/>
          <w:szCs w:val="28"/>
        </w:rPr>
      </w:pPr>
      <w:bookmarkStart w:id="19" w:name="_Toc307298337"/>
      <w:r>
        <w:rPr>
          <w:rFonts w:ascii="Century Gothic" w:hAnsi="Century Gothic"/>
          <w:sz w:val="28"/>
          <w:szCs w:val="28"/>
        </w:rPr>
        <w:tab/>
      </w:r>
      <w:r w:rsidR="00F55DA2" w:rsidRPr="00496EBE">
        <w:rPr>
          <w:rFonts w:ascii="Century Gothic" w:hAnsi="Century Gothic"/>
          <w:sz w:val="28"/>
          <w:szCs w:val="28"/>
        </w:rPr>
        <w:t>Work Program</w:t>
      </w:r>
      <w:bookmarkEnd w:id="19"/>
    </w:p>
    <w:p w14:paraId="34E0C4F0" w14:textId="57AAE027" w:rsidR="00F55DA2" w:rsidRPr="00F55DA2" w:rsidRDefault="00496EBE" w:rsidP="00891D93">
      <w:pPr>
        <w:pStyle w:val="PositionText"/>
        <w:keepLines w:val="0"/>
        <w:spacing w:line="360" w:lineRule="auto"/>
        <w:jc w:val="both"/>
        <w:rPr>
          <w:rFonts w:ascii="Century Gothic" w:hAnsi="Century Gothic"/>
          <w:color w:val="auto"/>
          <w:szCs w:val="22"/>
        </w:rPr>
      </w:pPr>
      <w:r>
        <w:rPr>
          <w:rFonts w:ascii="Century Gothic" w:hAnsi="Century Gothic"/>
          <w:color w:val="auto"/>
          <w:szCs w:val="22"/>
        </w:rPr>
        <w:t>Alfa Pilar Indonesia</w:t>
      </w:r>
      <w:r w:rsidR="00F55DA2" w:rsidRPr="00F55DA2">
        <w:rPr>
          <w:rFonts w:ascii="Century Gothic" w:hAnsi="Century Gothic"/>
          <w:color w:val="auto"/>
          <w:szCs w:val="22"/>
          <w:lang w:val="id-ID"/>
        </w:rPr>
        <w:t xml:space="preserve"> </w:t>
      </w:r>
      <w:r w:rsidR="00F55DA2" w:rsidRPr="00F55DA2">
        <w:rPr>
          <w:rFonts w:ascii="Century Gothic" w:hAnsi="Century Gothic"/>
          <w:color w:val="auto"/>
          <w:szCs w:val="22"/>
        </w:rPr>
        <w:t xml:space="preserve">work and activity programs will be reviewed by the </w:t>
      </w:r>
      <w:r w:rsidR="006C5F73" w:rsidRPr="0074501D">
        <w:rPr>
          <w:rFonts w:ascii="Century Gothic" w:hAnsi="Century Gothic"/>
          <w:szCs w:val="22"/>
        </w:rPr>
        <w:t>PT. GREATWALL DRILLING ASIA PACIFIC</w:t>
      </w:r>
      <w:r w:rsidR="00F55DA2" w:rsidRPr="00F55DA2">
        <w:rPr>
          <w:rFonts w:ascii="Century Gothic" w:hAnsi="Century Gothic"/>
          <w:color w:val="auto"/>
          <w:szCs w:val="22"/>
        </w:rPr>
        <w:t xml:space="preserve">. Any changes to these programs must have written approval of </w:t>
      </w:r>
      <w:r w:rsidR="006C5F73" w:rsidRPr="0074501D">
        <w:rPr>
          <w:rFonts w:ascii="Century Gothic" w:hAnsi="Century Gothic"/>
          <w:szCs w:val="22"/>
        </w:rPr>
        <w:t>PT. GREATWALL DRILLING ASIA PACIFIC</w:t>
      </w:r>
      <w:r w:rsidR="00F55DA2" w:rsidRPr="00F55DA2">
        <w:rPr>
          <w:rFonts w:ascii="Century Gothic" w:hAnsi="Century Gothic"/>
          <w:color w:val="auto"/>
          <w:szCs w:val="22"/>
        </w:rPr>
        <w:t>. Changes will be communicated via the day to day working methods.</w:t>
      </w:r>
    </w:p>
    <w:p w14:paraId="2DEFF1D9" w14:textId="77777777" w:rsidR="00F55DA2" w:rsidRPr="00496EBE" w:rsidRDefault="00F55DA2" w:rsidP="00891D93">
      <w:pPr>
        <w:pStyle w:val="Heading2"/>
        <w:numPr>
          <w:ilvl w:val="0"/>
          <w:numId w:val="0"/>
        </w:numPr>
        <w:spacing w:line="360" w:lineRule="auto"/>
        <w:ind w:left="576"/>
        <w:rPr>
          <w:rFonts w:ascii="Century Gothic" w:hAnsi="Century Gothic"/>
          <w:sz w:val="28"/>
          <w:szCs w:val="28"/>
        </w:rPr>
      </w:pPr>
      <w:bookmarkStart w:id="20" w:name="_Toc307298339"/>
      <w:r w:rsidRPr="00496EBE">
        <w:rPr>
          <w:rFonts w:ascii="Century Gothic" w:hAnsi="Century Gothic"/>
          <w:sz w:val="28"/>
          <w:szCs w:val="28"/>
        </w:rPr>
        <w:lastRenderedPageBreak/>
        <w:t>Working Time Arrangements</w:t>
      </w:r>
      <w:bookmarkEnd w:id="20"/>
      <w:r w:rsidRPr="00496EBE">
        <w:rPr>
          <w:rFonts w:ascii="Century Gothic" w:hAnsi="Century Gothic"/>
          <w:sz w:val="28"/>
          <w:szCs w:val="28"/>
        </w:rPr>
        <w:t xml:space="preserve"> </w:t>
      </w:r>
    </w:p>
    <w:p w14:paraId="691DD052" w14:textId="77777777" w:rsidR="00F55DA2" w:rsidRPr="00F55DA2" w:rsidRDefault="00F55DA2" w:rsidP="00891D93">
      <w:pPr>
        <w:pStyle w:val="PositionText"/>
        <w:keepLines w:val="0"/>
        <w:spacing w:line="360" w:lineRule="auto"/>
        <w:jc w:val="both"/>
        <w:rPr>
          <w:rFonts w:ascii="Century Gothic" w:hAnsi="Century Gothic"/>
          <w:color w:val="auto"/>
          <w:szCs w:val="22"/>
        </w:rPr>
      </w:pPr>
      <w:r w:rsidRPr="00F55DA2">
        <w:rPr>
          <w:rFonts w:ascii="Century Gothic" w:hAnsi="Century Gothic"/>
          <w:color w:val="auto"/>
          <w:szCs w:val="22"/>
        </w:rPr>
        <w:t>Employees working under the provisions of this interface will continue to work the pattern of hours agreed with their employer under their contract of employment.</w:t>
      </w:r>
    </w:p>
    <w:p w14:paraId="37CDC65C" w14:textId="77777777" w:rsidR="00F55DA2" w:rsidRPr="00F55DA2" w:rsidRDefault="00496EBE" w:rsidP="00891D93">
      <w:pPr>
        <w:pStyle w:val="PositionText"/>
        <w:keepLines w:val="0"/>
        <w:spacing w:line="360" w:lineRule="auto"/>
        <w:rPr>
          <w:rFonts w:ascii="Century Gothic" w:hAnsi="Century Gothic"/>
          <w:color w:val="auto"/>
          <w:szCs w:val="22"/>
        </w:rPr>
      </w:pPr>
      <w:r>
        <w:rPr>
          <w:rFonts w:ascii="Century Gothic" w:hAnsi="Century Gothic"/>
          <w:color w:val="auto"/>
          <w:szCs w:val="22"/>
        </w:rPr>
        <w:t>NOTE THAT ALFA PILAR INDONESIA</w:t>
      </w:r>
      <w:r w:rsidR="00F55DA2" w:rsidRPr="00F55DA2">
        <w:rPr>
          <w:rFonts w:ascii="Century Gothic" w:hAnsi="Century Gothic"/>
          <w:color w:val="auto"/>
          <w:szCs w:val="22"/>
        </w:rPr>
        <w:t xml:space="preserve"> OR CLIENT FATIGUE MANAGEMENT REQUIREMENTS MAY NEED TO BE MET.</w:t>
      </w:r>
    </w:p>
    <w:p w14:paraId="6C3F98D4" w14:textId="77777777" w:rsidR="00F55DA2" w:rsidRPr="00F55DA2" w:rsidRDefault="00F55DA2" w:rsidP="00891D93">
      <w:pPr>
        <w:pStyle w:val="PositionText"/>
        <w:keepLines w:val="0"/>
        <w:spacing w:before="0" w:after="0" w:line="360" w:lineRule="auto"/>
        <w:rPr>
          <w:rFonts w:ascii="Century Gothic" w:hAnsi="Century Gothic"/>
          <w:color w:val="auto"/>
          <w:szCs w:val="22"/>
        </w:rPr>
      </w:pPr>
      <w:r w:rsidRPr="00F55DA2">
        <w:rPr>
          <w:rFonts w:ascii="Century Gothic" w:hAnsi="Century Gothic"/>
          <w:color w:val="auto"/>
          <w:szCs w:val="22"/>
        </w:rPr>
        <w:t xml:space="preserve">The following provisions apply to all </w:t>
      </w:r>
      <w:r w:rsidR="00496EBE">
        <w:rPr>
          <w:rFonts w:ascii="Century Gothic" w:hAnsi="Century Gothic"/>
          <w:color w:val="auto"/>
          <w:szCs w:val="22"/>
        </w:rPr>
        <w:t>Alfa Pilar Indonesia</w:t>
      </w:r>
      <w:r w:rsidRPr="00F55DA2">
        <w:rPr>
          <w:rFonts w:ascii="Century Gothic" w:hAnsi="Century Gothic"/>
          <w:color w:val="auto"/>
          <w:szCs w:val="22"/>
        </w:rPr>
        <w:t xml:space="preserve"> and C</w:t>
      </w:r>
      <w:r w:rsidRPr="00F55DA2">
        <w:rPr>
          <w:rFonts w:ascii="Century Gothic" w:hAnsi="Century Gothic"/>
          <w:color w:val="auto"/>
          <w:szCs w:val="22"/>
          <w:lang w:val="id-ID"/>
        </w:rPr>
        <w:t>ontractor</w:t>
      </w:r>
      <w:r w:rsidRPr="00F55DA2">
        <w:rPr>
          <w:rFonts w:ascii="Century Gothic" w:hAnsi="Century Gothic"/>
          <w:color w:val="auto"/>
          <w:szCs w:val="22"/>
        </w:rPr>
        <w:t xml:space="preserve"> personnel in respect of working hours:</w:t>
      </w:r>
    </w:p>
    <w:p w14:paraId="5ED6DBF3" w14:textId="0151C6A8" w:rsidR="00F55DA2" w:rsidRPr="00F55DA2" w:rsidRDefault="00F55DA2" w:rsidP="00891D93">
      <w:pPr>
        <w:pStyle w:val="Bullet2HSES"/>
        <w:spacing w:after="0" w:line="360" w:lineRule="auto"/>
        <w:rPr>
          <w:rFonts w:ascii="Century Gothic" w:hAnsi="Century Gothic"/>
        </w:rPr>
      </w:pPr>
      <w:r w:rsidRPr="00F55DA2">
        <w:rPr>
          <w:rFonts w:ascii="Century Gothic" w:hAnsi="Century Gothic"/>
        </w:rPr>
        <w:t>The normal working shift will be 12 hours</w:t>
      </w:r>
      <w:r w:rsidR="00D24833">
        <w:rPr>
          <w:rFonts w:ascii="Century Gothic" w:hAnsi="Century Gothic"/>
        </w:rPr>
        <w:t>.</w:t>
      </w:r>
    </w:p>
    <w:p w14:paraId="73C0D882" w14:textId="393EC7D7" w:rsidR="00F55DA2" w:rsidRPr="00F55DA2" w:rsidRDefault="00F55DA2" w:rsidP="00891D93">
      <w:pPr>
        <w:pStyle w:val="Bullet2HSES"/>
        <w:spacing w:after="0" w:line="360" w:lineRule="auto"/>
        <w:rPr>
          <w:rFonts w:ascii="Century Gothic" w:hAnsi="Century Gothic"/>
        </w:rPr>
      </w:pPr>
      <w:r w:rsidRPr="00F55DA2">
        <w:rPr>
          <w:rFonts w:ascii="Century Gothic" w:hAnsi="Century Gothic"/>
        </w:rPr>
        <w:t>A minimum period of 11 hours of rest will be provided daily</w:t>
      </w:r>
      <w:r w:rsidR="00D24833">
        <w:rPr>
          <w:rFonts w:ascii="Century Gothic" w:hAnsi="Century Gothic"/>
        </w:rPr>
        <w:t>.</w:t>
      </w:r>
    </w:p>
    <w:p w14:paraId="483EEE42" w14:textId="77777777" w:rsidR="00F55DA2" w:rsidRPr="00F55DA2" w:rsidRDefault="00F55DA2" w:rsidP="00891D93">
      <w:pPr>
        <w:pStyle w:val="Bullet2HSES"/>
        <w:spacing w:after="0" w:line="360" w:lineRule="auto"/>
        <w:rPr>
          <w:rFonts w:ascii="Century Gothic" w:hAnsi="Century Gothic"/>
        </w:rPr>
      </w:pPr>
      <w:r w:rsidRPr="00F55DA2">
        <w:rPr>
          <w:rFonts w:ascii="Century Gothic" w:hAnsi="Century Gothic"/>
        </w:rPr>
        <w:t>No work period will extend beyond twelve hours without specific permission.</w:t>
      </w:r>
    </w:p>
    <w:p w14:paraId="31473DB5" w14:textId="5412A54B" w:rsidR="00F55DA2" w:rsidRPr="00F55DA2" w:rsidRDefault="00F55DA2" w:rsidP="00891D93">
      <w:pPr>
        <w:pStyle w:val="Bullet2HSES"/>
        <w:spacing w:after="0" w:line="360" w:lineRule="auto"/>
        <w:rPr>
          <w:rFonts w:ascii="Century Gothic" w:hAnsi="Century Gothic"/>
        </w:rPr>
      </w:pPr>
      <w:r w:rsidRPr="00F55DA2">
        <w:rPr>
          <w:rFonts w:ascii="Century Gothic" w:hAnsi="Century Gothic"/>
        </w:rPr>
        <w:t xml:space="preserve">Work periods up to 16 continuous hours require signed approval from </w:t>
      </w:r>
      <w:r w:rsidR="008505A1">
        <w:rPr>
          <w:rFonts w:ascii="Century Gothic" w:hAnsi="Century Gothic"/>
          <w:szCs w:val="20"/>
        </w:rPr>
        <w:t>Alfa Pilar Indonesia</w:t>
      </w:r>
      <w:r w:rsidRPr="00F55DA2">
        <w:rPr>
          <w:rFonts w:ascii="Century Gothic" w:hAnsi="Century Gothic"/>
          <w:szCs w:val="20"/>
          <w:lang w:val="id-ID"/>
        </w:rPr>
        <w:t xml:space="preserve"> and </w:t>
      </w:r>
      <w:r w:rsidR="006C5F73" w:rsidRPr="0074501D">
        <w:rPr>
          <w:rFonts w:ascii="Century Gothic" w:hAnsi="Century Gothic"/>
        </w:rPr>
        <w:t>PT. GREATWALL DRILLING ASIA PACIFIC</w:t>
      </w:r>
      <w:r w:rsidRPr="00F55DA2">
        <w:rPr>
          <w:rFonts w:ascii="Century Gothic" w:hAnsi="Century Gothic"/>
        </w:rPr>
        <w:t>.</w:t>
      </w:r>
    </w:p>
    <w:p w14:paraId="15171988" w14:textId="38854E69" w:rsidR="00F55DA2" w:rsidRDefault="00F55DA2" w:rsidP="00891D93">
      <w:pPr>
        <w:pStyle w:val="Bullet2HSES"/>
        <w:spacing w:after="0" w:line="360" w:lineRule="auto"/>
        <w:rPr>
          <w:rFonts w:ascii="Century Gothic" w:hAnsi="Century Gothic"/>
        </w:rPr>
      </w:pPr>
      <w:r w:rsidRPr="00F55DA2">
        <w:rPr>
          <w:rFonts w:ascii="Century Gothic" w:hAnsi="Century Gothic"/>
        </w:rPr>
        <w:t>A period of 11 hours rest will be provided immediately following any work period of 16 hours</w:t>
      </w:r>
      <w:r w:rsidR="00D24833">
        <w:rPr>
          <w:rFonts w:ascii="Century Gothic" w:hAnsi="Century Gothic"/>
        </w:rPr>
        <w:t>.</w:t>
      </w:r>
    </w:p>
    <w:p w14:paraId="3D41E018" w14:textId="279347B5" w:rsidR="00D24833" w:rsidRPr="008505A1" w:rsidRDefault="00D24833" w:rsidP="00891D93">
      <w:pPr>
        <w:pStyle w:val="Bullet2HSES"/>
        <w:spacing w:after="0" w:line="360" w:lineRule="auto"/>
      </w:pPr>
      <w:r>
        <w:rPr>
          <w:rFonts w:ascii="Century Gothic" w:hAnsi="Century Gothic"/>
        </w:rPr>
        <w:t xml:space="preserve">No work period will extend beyond 16-hour limit unless in emergency situations declared by Alfa Pilar Indonesia and </w:t>
      </w:r>
      <w:r w:rsidRPr="0074501D">
        <w:rPr>
          <w:rFonts w:ascii="Century Gothic" w:hAnsi="Century Gothic"/>
        </w:rPr>
        <w:t>PT. GREATWALL DRILLING ASIA PACIFIC</w:t>
      </w:r>
      <w:r>
        <w:rPr>
          <w:rFonts w:ascii="Century Gothic" w:hAnsi="Century Gothic"/>
        </w:rPr>
        <w:t>.</w:t>
      </w:r>
    </w:p>
    <w:p w14:paraId="323B228A" w14:textId="4F84C8ED" w:rsidR="00F55DA2" w:rsidRPr="008505A1" w:rsidRDefault="00F55DA2" w:rsidP="00891D93">
      <w:pPr>
        <w:pStyle w:val="Bullet2HSES"/>
        <w:numPr>
          <w:ilvl w:val="0"/>
          <w:numId w:val="0"/>
        </w:numPr>
        <w:spacing w:line="360" w:lineRule="auto"/>
        <w:ind w:left="1570"/>
        <w:rPr>
          <w:highlight w:val="yellow"/>
        </w:rPr>
      </w:pPr>
    </w:p>
    <w:p w14:paraId="21A8E173" w14:textId="4CF67D2C" w:rsidR="00F55DA2" w:rsidRPr="00496EBE" w:rsidRDefault="00F55DA2" w:rsidP="00891D93">
      <w:pPr>
        <w:pStyle w:val="Heading2"/>
        <w:numPr>
          <w:ilvl w:val="0"/>
          <w:numId w:val="0"/>
        </w:numPr>
        <w:spacing w:line="360" w:lineRule="auto"/>
        <w:ind w:left="576" w:hanging="576"/>
        <w:rPr>
          <w:rFonts w:ascii="Century Gothic" w:hAnsi="Century Gothic"/>
          <w:sz w:val="28"/>
          <w:szCs w:val="28"/>
        </w:rPr>
      </w:pPr>
      <w:r w:rsidRPr="00496EBE">
        <w:rPr>
          <w:rFonts w:ascii="Century Gothic" w:hAnsi="Century Gothic"/>
          <w:sz w:val="28"/>
          <w:szCs w:val="28"/>
        </w:rPr>
        <w:t xml:space="preserve">Section 6: </w:t>
      </w:r>
      <w:bookmarkEnd w:id="18"/>
      <w:r w:rsidRPr="00496EBE">
        <w:rPr>
          <w:rFonts w:ascii="Century Gothic" w:hAnsi="Century Gothic"/>
          <w:sz w:val="28"/>
          <w:szCs w:val="28"/>
        </w:rPr>
        <w:t>Safe Work Practices</w:t>
      </w:r>
    </w:p>
    <w:p w14:paraId="66DDC008" w14:textId="1A806775" w:rsidR="00F55DA2" w:rsidRDefault="00F55DA2" w:rsidP="00891D93">
      <w:pPr>
        <w:pStyle w:val="BodyText1HSES"/>
        <w:spacing w:line="360" w:lineRule="auto"/>
        <w:ind w:left="720"/>
        <w:jc w:val="both"/>
        <w:rPr>
          <w:rFonts w:ascii="Century Gothic" w:hAnsi="Century Gothic" w:cs="Arial"/>
          <w:color w:val="auto"/>
          <w:szCs w:val="22"/>
          <w:lang w:val="id-ID"/>
        </w:rPr>
      </w:pPr>
      <w:r w:rsidRPr="00F55DA2">
        <w:rPr>
          <w:rFonts w:ascii="Century Gothic" w:hAnsi="Century Gothic" w:cs="Arial"/>
          <w:color w:val="auto"/>
          <w:szCs w:val="22"/>
        </w:rPr>
        <w:t xml:space="preserve">Generally, </w:t>
      </w:r>
      <w:r w:rsidRPr="00F55DA2">
        <w:rPr>
          <w:rFonts w:ascii="Century Gothic" w:hAnsi="Century Gothic" w:cs="Arial"/>
          <w:color w:val="auto"/>
          <w:szCs w:val="22"/>
          <w:lang w:val="id-ID"/>
        </w:rPr>
        <w:t>Safe Work Practices are</w:t>
      </w:r>
      <w:r w:rsidRPr="00F55DA2">
        <w:rPr>
          <w:rFonts w:ascii="Century Gothic" w:hAnsi="Century Gothic" w:cs="Arial"/>
          <w:color w:val="auto"/>
          <w:szCs w:val="22"/>
        </w:rPr>
        <w:t xml:space="preserve"> required by </w:t>
      </w:r>
      <w:r w:rsidR="00496EBE">
        <w:rPr>
          <w:rFonts w:ascii="Century Gothic" w:hAnsi="Century Gothic" w:cs="Arial"/>
          <w:color w:val="auto"/>
          <w:szCs w:val="22"/>
        </w:rPr>
        <w:t>Alfa Pilar Indonesia</w:t>
      </w:r>
      <w:r w:rsidRPr="00F55DA2">
        <w:rPr>
          <w:rFonts w:ascii="Century Gothic" w:hAnsi="Century Gothic" w:cs="Arial"/>
          <w:color w:val="auto"/>
          <w:szCs w:val="22"/>
          <w:lang w:val="id-ID"/>
        </w:rPr>
        <w:t xml:space="preserve"> and </w:t>
      </w:r>
      <w:r w:rsidR="00D24833" w:rsidRPr="0074501D">
        <w:rPr>
          <w:rFonts w:ascii="Century Gothic" w:hAnsi="Century Gothic"/>
          <w:szCs w:val="22"/>
        </w:rPr>
        <w:t>PT. GREATWALL DRILLING ASIA PACIFIC</w:t>
      </w:r>
      <w:r w:rsidRPr="00F55DA2">
        <w:rPr>
          <w:rFonts w:ascii="Century Gothic" w:hAnsi="Century Gothic" w:cs="Arial"/>
          <w:color w:val="auto"/>
          <w:szCs w:val="22"/>
        </w:rPr>
        <w:t xml:space="preserve"> will be as defined within the relevant management systems of </w:t>
      </w:r>
      <w:r w:rsidR="00496EBE">
        <w:rPr>
          <w:rFonts w:ascii="Century Gothic" w:hAnsi="Century Gothic" w:cs="Arial"/>
          <w:color w:val="auto"/>
          <w:szCs w:val="22"/>
        </w:rPr>
        <w:t>Alfa Pilar Indonesia</w:t>
      </w:r>
      <w:r w:rsidRPr="00F55DA2">
        <w:rPr>
          <w:rFonts w:ascii="Century Gothic" w:hAnsi="Century Gothic" w:cs="Arial"/>
          <w:color w:val="auto"/>
          <w:szCs w:val="22"/>
          <w:lang w:val="id-ID"/>
        </w:rPr>
        <w:t xml:space="preserve"> and </w:t>
      </w:r>
      <w:r w:rsidR="00D24833" w:rsidRPr="0074501D">
        <w:rPr>
          <w:rFonts w:ascii="Century Gothic" w:hAnsi="Century Gothic"/>
          <w:szCs w:val="22"/>
        </w:rPr>
        <w:t>PT. GREATWALL DRILLING ASIA PACIFIC</w:t>
      </w:r>
      <w:r w:rsidRPr="00F55DA2">
        <w:rPr>
          <w:rFonts w:ascii="Century Gothic" w:hAnsi="Century Gothic" w:cs="Arial"/>
          <w:color w:val="auto"/>
          <w:szCs w:val="22"/>
          <w:lang w:val="id-ID"/>
        </w:rPr>
        <w:t>.</w:t>
      </w:r>
    </w:p>
    <w:p w14:paraId="2F12BE4F" w14:textId="77777777" w:rsidR="00D24833" w:rsidRPr="00F55DA2" w:rsidRDefault="00D24833" w:rsidP="00891D93">
      <w:pPr>
        <w:pStyle w:val="BodyText1HSES"/>
        <w:spacing w:line="360" w:lineRule="auto"/>
        <w:ind w:left="720"/>
        <w:jc w:val="both"/>
        <w:rPr>
          <w:rFonts w:ascii="Century Gothic" w:hAnsi="Century Gothic" w:cs="Arial"/>
          <w:color w:val="auto"/>
          <w:szCs w:val="22"/>
        </w:rPr>
      </w:pPr>
    </w:p>
    <w:p w14:paraId="641CE924" w14:textId="77777777" w:rsidR="00F55DA2" w:rsidRPr="00F55DA2" w:rsidRDefault="00F55DA2" w:rsidP="00891D93">
      <w:pPr>
        <w:spacing w:before="0" w:after="0" w:line="360" w:lineRule="auto"/>
        <w:ind w:left="720"/>
        <w:jc w:val="both"/>
        <w:rPr>
          <w:rFonts w:ascii="Century Gothic" w:hAnsi="Century Gothic" w:cs="Arial"/>
          <w:sz w:val="22"/>
          <w:lang w:val="id-ID"/>
        </w:rPr>
      </w:pPr>
      <w:r w:rsidRPr="00F55DA2">
        <w:rPr>
          <w:rFonts w:ascii="Century Gothic" w:hAnsi="Century Gothic" w:cs="Arial"/>
          <w:sz w:val="22"/>
          <w:lang w:val="id-ID"/>
        </w:rPr>
        <w:t>Listed the Safe Work Practices that applicable for this project:</w:t>
      </w:r>
    </w:p>
    <w:tbl>
      <w:tblPr>
        <w:tblW w:w="84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2070"/>
        <w:gridCol w:w="1800"/>
        <w:gridCol w:w="3960"/>
      </w:tblGrid>
      <w:tr w:rsidR="00F55DA2" w:rsidRPr="00F55DA2" w14:paraId="0A9BB33F" w14:textId="77777777" w:rsidTr="00F55DA2">
        <w:tc>
          <w:tcPr>
            <w:tcW w:w="630" w:type="dxa"/>
          </w:tcPr>
          <w:p w14:paraId="4428FC0B" w14:textId="77777777" w:rsidR="00F55DA2" w:rsidRPr="00F55DA2" w:rsidRDefault="00F55DA2" w:rsidP="00891D93">
            <w:pPr>
              <w:spacing w:before="0" w:after="0" w:line="360" w:lineRule="auto"/>
              <w:jc w:val="center"/>
              <w:rPr>
                <w:rFonts w:ascii="Century Gothic" w:hAnsi="Century Gothic" w:cs="Arial"/>
                <w:sz w:val="22"/>
                <w:lang w:val="id-ID"/>
              </w:rPr>
            </w:pPr>
            <w:bookmarkStart w:id="21" w:name="_Toc307298353"/>
            <w:r w:rsidRPr="00F55DA2">
              <w:rPr>
                <w:rFonts w:ascii="Century Gothic" w:hAnsi="Century Gothic" w:cs="Arial"/>
                <w:sz w:val="22"/>
                <w:lang w:val="id-ID"/>
              </w:rPr>
              <w:lastRenderedPageBreak/>
              <w:t>No.</w:t>
            </w:r>
          </w:p>
        </w:tc>
        <w:tc>
          <w:tcPr>
            <w:tcW w:w="2070" w:type="dxa"/>
            <w:shd w:val="clear" w:color="auto" w:fill="auto"/>
          </w:tcPr>
          <w:p w14:paraId="735A1666" w14:textId="77777777" w:rsidR="00F55DA2" w:rsidRPr="00F55DA2" w:rsidRDefault="00F55DA2" w:rsidP="00891D93">
            <w:pPr>
              <w:spacing w:before="0" w:after="0" w:line="360" w:lineRule="auto"/>
              <w:jc w:val="center"/>
              <w:rPr>
                <w:rFonts w:ascii="Century Gothic" w:hAnsi="Century Gothic" w:cs="Arial"/>
                <w:sz w:val="22"/>
                <w:lang w:val="id-ID"/>
              </w:rPr>
            </w:pPr>
            <w:r w:rsidRPr="00F55DA2">
              <w:rPr>
                <w:rFonts w:ascii="Century Gothic" w:hAnsi="Century Gothic" w:cs="Arial"/>
                <w:sz w:val="22"/>
                <w:lang w:val="id-ID"/>
              </w:rPr>
              <w:t>Document Title</w:t>
            </w:r>
          </w:p>
        </w:tc>
        <w:tc>
          <w:tcPr>
            <w:tcW w:w="1800" w:type="dxa"/>
            <w:shd w:val="clear" w:color="auto" w:fill="auto"/>
          </w:tcPr>
          <w:p w14:paraId="621A302D" w14:textId="77777777" w:rsidR="00F55DA2" w:rsidRPr="00F55DA2" w:rsidRDefault="00F55DA2" w:rsidP="00891D93">
            <w:pPr>
              <w:spacing w:before="0" w:after="0" w:line="360" w:lineRule="auto"/>
              <w:jc w:val="center"/>
              <w:rPr>
                <w:rFonts w:ascii="Century Gothic" w:hAnsi="Century Gothic" w:cs="Arial"/>
                <w:sz w:val="22"/>
                <w:lang w:val="id-ID"/>
              </w:rPr>
            </w:pPr>
            <w:r w:rsidRPr="00F55DA2">
              <w:rPr>
                <w:rFonts w:ascii="Century Gothic" w:hAnsi="Century Gothic" w:cs="Arial"/>
                <w:sz w:val="22"/>
                <w:lang w:val="id-ID"/>
              </w:rPr>
              <w:t>Document No.</w:t>
            </w:r>
          </w:p>
        </w:tc>
        <w:tc>
          <w:tcPr>
            <w:tcW w:w="3960" w:type="dxa"/>
            <w:shd w:val="clear" w:color="auto" w:fill="auto"/>
          </w:tcPr>
          <w:p w14:paraId="21B7288F" w14:textId="77777777" w:rsidR="00F55DA2" w:rsidRPr="00F55DA2" w:rsidRDefault="00F55DA2" w:rsidP="00891D93">
            <w:pPr>
              <w:spacing w:before="0" w:after="0" w:line="360" w:lineRule="auto"/>
              <w:jc w:val="center"/>
              <w:rPr>
                <w:rFonts w:ascii="Century Gothic" w:hAnsi="Century Gothic" w:cs="Arial"/>
                <w:sz w:val="22"/>
                <w:lang w:val="id-ID"/>
              </w:rPr>
            </w:pPr>
            <w:r w:rsidRPr="00F55DA2">
              <w:rPr>
                <w:rFonts w:ascii="Century Gothic" w:hAnsi="Century Gothic" w:cs="Arial"/>
                <w:sz w:val="22"/>
                <w:lang w:val="id-ID"/>
              </w:rPr>
              <w:t>Summary</w:t>
            </w:r>
          </w:p>
        </w:tc>
      </w:tr>
      <w:tr w:rsidR="00F55DA2" w:rsidRPr="00F55DA2" w14:paraId="25AA1851" w14:textId="77777777" w:rsidTr="00F55DA2">
        <w:tc>
          <w:tcPr>
            <w:tcW w:w="630" w:type="dxa"/>
          </w:tcPr>
          <w:p w14:paraId="648DF650" w14:textId="143F2947" w:rsidR="00F55DA2" w:rsidRPr="00891D93" w:rsidRDefault="00891D93" w:rsidP="00891D93">
            <w:pPr>
              <w:spacing w:before="0" w:after="0" w:line="360" w:lineRule="auto"/>
              <w:jc w:val="center"/>
              <w:rPr>
                <w:rFonts w:ascii="Century Gothic" w:hAnsi="Century Gothic" w:cs="Arial"/>
                <w:bCs/>
                <w:color w:val="000000"/>
                <w:sz w:val="22"/>
                <w:highlight w:val="green"/>
              </w:rPr>
            </w:pPr>
            <w:r>
              <w:rPr>
                <w:rFonts w:ascii="Century Gothic" w:hAnsi="Century Gothic" w:cs="Arial"/>
                <w:bCs/>
                <w:color w:val="000000"/>
                <w:sz w:val="22"/>
                <w:highlight w:val="green"/>
              </w:rPr>
              <w:t>1</w:t>
            </w:r>
          </w:p>
        </w:tc>
        <w:tc>
          <w:tcPr>
            <w:tcW w:w="2070" w:type="dxa"/>
            <w:shd w:val="clear" w:color="auto" w:fill="auto"/>
          </w:tcPr>
          <w:p w14:paraId="352F48D5" w14:textId="77777777" w:rsidR="00F55DA2" w:rsidRPr="00A67C31" w:rsidRDefault="00A67C31" w:rsidP="00891D93">
            <w:pPr>
              <w:spacing w:before="0" w:after="0" w:line="360" w:lineRule="auto"/>
              <w:rPr>
                <w:rFonts w:ascii="Century Gothic" w:hAnsi="Century Gothic" w:cs="Arial"/>
                <w:sz w:val="22"/>
                <w:highlight w:val="green"/>
                <w:lang w:val="id-ID"/>
              </w:rPr>
            </w:pPr>
            <w:r>
              <w:rPr>
                <w:rFonts w:ascii="Century Gothic" w:hAnsi="Century Gothic" w:cs="Arial"/>
                <w:bCs/>
                <w:color w:val="000000"/>
                <w:sz w:val="22"/>
                <w:highlight w:val="green"/>
              </w:rPr>
              <w:t xml:space="preserve">Hazard &amp; Risk Assessment </w:t>
            </w:r>
            <w:r w:rsidR="00F55DA2" w:rsidRPr="00A67C31">
              <w:rPr>
                <w:rFonts w:ascii="Century Gothic" w:hAnsi="Century Gothic" w:cs="Arial"/>
                <w:bCs/>
                <w:color w:val="000000"/>
                <w:sz w:val="22"/>
                <w:highlight w:val="green"/>
              </w:rPr>
              <w:t>Procedure</w:t>
            </w:r>
          </w:p>
        </w:tc>
        <w:tc>
          <w:tcPr>
            <w:tcW w:w="1800" w:type="dxa"/>
            <w:shd w:val="clear" w:color="auto" w:fill="auto"/>
          </w:tcPr>
          <w:p w14:paraId="7209F130" w14:textId="77777777" w:rsidR="00F55DA2" w:rsidRPr="00A67C31" w:rsidRDefault="00CD7244" w:rsidP="00891D93">
            <w:pPr>
              <w:spacing w:before="0" w:after="0" w:line="360" w:lineRule="auto"/>
              <w:rPr>
                <w:rFonts w:ascii="Century Gothic" w:hAnsi="Century Gothic" w:cs="Arial"/>
                <w:sz w:val="22"/>
                <w:highlight w:val="green"/>
                <w:lang w:val="id-ID"/>
              </w:rPr>
            </w:pPr>
            <w:r w:rsidRPr="00CD7244">
              <w:rPr>
                <w:rFonts w:ascii="Century Gothic" w:hAnsi="Century Gothic" w:cs="Arial"/>
                <w:color w:val="000000"/>
                <w:sz w:val="22"/>
              </w:rPr>
              <w:t>API-HSE-P-002</w:t>
            </w:r>
          </w:p>
        </w:tc>
        <w:tc>
          <w:tcPr>
            <w:tcW w:w="3960" w:type="dxa"/>
            <w:shd w:val="clear" w:color="auto" w:fill="auto"/>
          </w:tcPr>
          <w:p w14:paraId="0276A82A" w14:textId="77777777" w:rsidR="00F55DA2" w:rsidRPr="00A67C31" w:rsidRDefault="00F55DA2" w:rsidP="00891D93">
            <w:pPr>
              <w:spacing w:before="0" w:after="0" w:line="360" w:lineRule="auto"/>
              <w:rPr>
                <w:rFonts w:ascii="Century Gothic" w:hAnsi="Century Gothic" w:cs="Arial"/>
                <w:sz w:val="22"/>
                <w:highlight w:val="green"/>
              </w:rPr>
            </w:pPr>
            <w:r w:rsidRPr="00A67C31">
              <w:rPr>
                <w:rFonts w:ascii="Century Gothic" w:hAnsi="Century Gothic" w:cs="Arial"/>
                <w:sz w:val="22"/>
                <w:highlight w:val="green"/>
              </w:rPr>
              <w:t xml:space="preserve">This </w:t>
            </w:r>
            <w:r w:rsidRPr="00A67C31">
              <w:rPr>
                <w:rFonts w:ascii="Century Gothic" w:hAnsi="Century Gothic" w:cs="Arial"/>
                <w:iCs/>
                <w:sz w:val="22"/>
                <w:highlight w:val="green"/>
              </w:rPr>
              <w:t xml:space="preserve">Procedure </w:t>
            </w:r>
            <w:r w:rsidRPr="00A67C31">
              <w:rPr>
                <w:rFonts w:ascii="Century Gothic" w:hAnsi="Century Gothic" w:cs="Arial"/>
                <w:sz w:val="22"/>
                <w:highlight w:val="green"/>
              </w:rPr>
              <w:t xml:space="preserve">describes and establishes the processes to identify health and safety hazards and environmental aspects; and, control </w:t>
            </w:r>
            <w:r w:rsidRPr="00A67C31">
              <w:rPr>
                <w:rFonts w:ascii="Century Gothic" w:hAnsi="Century Gothic" w:cs="Arial"/>
                <w:iCs/>
                <w:sz w:val="22"/>
                <w:highlight w:val="green"/>
              </w:rPr>
              <w:t xml:space="preserve">health </w:t>
            </w:r>
            <w:r w:rsidRPr="00A67C31">
              <w:rPr>
                <w:rFonts w:ascii="Century Gothic" w:hAnsi="Century Gothic" w:cs="Arial"/>
                <w:sz w:val="22"/>
                <w:highlight w:val="green"/>
              </w:rPr>
              <w:t xml:space="preserve">and safety </w:t>
            </w:r>
            <w:r w:rsidRPr="00A67C31">
              <w:rPr>
                <w:rFonts w:ascii="Century Gothic" w:hAnsi="Century Gothic" w:cs="Arial"/>
                <w:iCs/>
                <w:sz w:val="22"/>
                <w:highlight w:val="green"/>
              </w:rPr>
              <w:t xml:space="preserve">risks </w:t>
            </w:r>
            <w:r w:rsidRPr="00A67C31">
              <w:rPr>
                <w:rFonts w:ascii="Century Gothic" w:hAnsi="Century Gothic" w:cs="Arial"/>
                <w:sz w:val="22"/>
                <w:highlight w:val="green"/>
              </w:rPr>
              <w:t xml:space="preserve">and </w:t>
            </w:r>
            <w:r w:rsidRPr="00A67C31">
              <w:rPr>
                <w:rFonts w:ascii="Century Gothic" w:hAnsi="Century Gothic" w:cs="Arial"/>
                <w:iCs/>
                <w:sz w:val="22"/>
                <w:highlight w:val="green"/>
              </w:rPr>
              <w:t xml:space="preserve">environmental impacts </w:t>
            </w:r>
            <w:r w:rsidRPr="00A67C31">
              <w:rPr>
                <w:rFonts w:ascii="Century Gothic" w:hAnsi="Century Gothic" w:cs="Arial"/>
                <w:sz w:val="22"/>
                <w:highlight w:val="green"/>
              </w:rPr>
              <w:t>associated with company activities, products, procedures and services.</w:t>
            </w:r>
          </w:p>
          <w:p w14:paraId="1D1E1220" w14:textId="77777777" w:rsidR="00F55DA2" w:rsidRPr="00A67C31" w:rsidRDefault="00F55DA2" w:rsidP="00891D93">
            <w:pPr>
              <w:spacing w:before="0" w:after="0" w:line="360" w:lineRule="auto"/>
              <w:rPr>
                <w:rFonts w:ascii="Century Gothic" w:hAnsi="Century Gothic" w:cs="Arial"/>
                <w:sz w:val="22"/>
                <w:highlight w:val="green"/>
                <w:lang w:val="id-ID"/>
              </w:rPr>
            </w:pPr>
          </w:p>
        </w:tc>
      </w:tr>
      <w:tr w:rsidR="00F55DA2" w:rsidRPr="00F55DA2" w14:paraId="40982A8E" w14:textId="77777777" w:rsidTr="00F55DA2">
        <w:tc>
          <w:tcPr>
            <w:tcW w:w="630" w:type="dxa"/>
          </w:tcPr>
          <w:p w14:paraId="2E48EB3D" w14:textId="77777777" w:rsidR="00F55DA2" w:rsidRPr="00F55DA2" w:rsidRDefault="00F55DA2" w:rsidP="00891D93">
            <w:pPr>
              <w:spacing w:before="0" w:after="0" w:line="360" w:lineRule="auto"/>
              <w:jc w:val="center"/>
              <w:rPr>
                <w:rFonts w:ascii="Century Gothic" w:hAnsi="Century Gothic" w:cs="Arial"/>
                <w:sz w:val="22"/>
              </w:rPr>
            </w:pPr>
            <w:r w:rsidRPr="00F55DA2">
              <w:rPr>
                <w:rFonts w:ascii="Century Gothic" w:hAnsi="Century Gothic" w:cs="Arial"/>
                <w:sz w:val="22"/>
              </w:rPr>
              <w:t>5</w:t>
            </w:r>
          </w:p>
        </w:tc>
        <w:tc>
          <w:tcPr>
            <w:tcW w:w="2070" w:type="dxa"/>
            <w:shd w:val="clear" w:color="auto" w:fill="auto"/>
          </w:tcPr>
          <w:p w14:paraId="3E755655" w14:textId="77777777" w:rsidR="00F55DA2" w:rsidRPr="00F55DA2" w:rsidRDefault="00F55DA2" w:rsidP="00891D93">
            <w:pPr>
              <w:spacing w:before="0" w:after="0" w:line="360" w:lineRule="auto"/>
              <w:rPr>
                <w:rFonts w:ascii="Century Gothic" w:hAnsi="Century Gothic" w:cs="Arial"/>
                <w:sz w:val="22"/>
              </w:rPr>
            </w:pPr>
            <w:r w:rsidRPr="00F55DA2">
              <w:rPr>
                <w:rFonts w:ascii="Century Gothic" w:hAnsi="Century Gothic" w:cs="Arial"/>
                <w:sz w:val="22"/>
              </w:rPr>
              <w:t>Stop Work Authority (STOP) Procedure</w:t>
            </w:r>
          </w:p>
        </w:tc>
        <w:tc>
          <w:tcPr>
            <w:tcW w:w="1800" w:type="dxa"/>
            <w:shd w:val="clear" w:color="auto" w:fill="auto"/>
          </w:tcPr>
          <w:p w14:paraId="367DC62F" w14:textId="51D76948" w:rsidR="00F55DA2" w:rsidRPr="00F55DA2" w:rsidRDefault="00891D93" w:rsidP="00891D93">
            <w:pPr>
              <w:spacing w:before="0" w:after="0" w:line="360" w:lineRule="auto"/>
              <w:rPr>
                <w:rFonts w:ascii="Century Gothic" w:hAnsi="Century Gothic" w:cs="Arial"/>
                <w:sz w:val="22"/>
              </w:rPr>
            </w:pPr>
            <w:r>
              <w:rPr>
                <w:rFonts w:ascii="Century Gothic" w:hAnsi="Century Gothic" w:cs="Arial"/>
                <w:sz w:val="22"/>
              </w:rPr>
              <w:t>API-HSE-P-015</w:t>
            </w:r>
          </w:p>
        </w:tc>
        <w:tc>
          <w:tcPr>
            <w:tcW w:w="3960" w:type="dxa"/>
            <w:shd w:val="clear" w:color="auto" w:fill="auto"/>
          </w:tcPr>
          <w:p w14:paraId="1228C19C" w14:textId="77777777" w:rsidR="00F55DA2" w:rsidRPr="00F55DA2" w:rsidRDefault="00F55DA2" w:rsidP="00891D93">
            <w:pPr>
              <w:spacing w:before="0" w:after="0" w:line="360" w:lineRule="auto"/>
              <w:rPr>
                <w:rFonts w:ascii="Century Gothic" w:hAnsi="Century Gothic" w:cs="Arial"/>
                <w:sz w:val="22"/>
              </w:rPr>
            </w:pPr>
            <w:r w:rsidRPr="00F55DA2">
              <w:rPr>
                <w:rFonts w:ascii="Century Gothic" w:hAnsi="Century Gothic" w:cs="Arial"/>
                <w:sz w:val="22"/>
              </w:rPr>
              <w:t xml:space="preserve">This Procedure formalize the </w:t>
            </w:r>
            <w:r w:rsidR="00530A52">
              <w:rPr>
                <w:rFonts w:ascii="Century Gothic" w:hAnsi="Century Gothic" w:cs="Arial"/>
                <w:sz w:val="22"/>
              </w:rPr>
              <w:t xml:space="preserve">Alfa Pilar Indonesia </w:t>
            </w:r>
            <w:r w:rsidRPr="00F55DA2">
              <w:rPr>
                <w:rFonts w:ascii="Century Gothic" w:hAnsi="Century Gothic" w:cs="Arial"/>
                <w:sz w:val="22"/>
              </w:rPr>
              <w:t>minimum process where every individual has the responsibility and authority to stop work at any time when an unsafe condition or act might result in an HSE incident.</w:t>
            </w:r>
          </w:p>
        </w:tc>
      </w:tr>
      <w:tr w:rsidR="00F55DA2" w:rsidRPr="00F55DA2" w14:paraId="243AA75E" w14:textId="77777777" w:rsidTr="00F55DA2">
        <w:tc>
          <w:tcPr>
            <w:tcW w:w="630" w:type="dxa"/>
          </w:tcPr>
          <w:p w14:paraId="28A55BDC" w14:textId="77777777" w:rsidR="00F55DA2" w:rsidRPr="00F55DA2" w:rsidRDefault="00F55DA2" w:rsidP="00891D93">
            <w:pPr>
              <w:spacing w:before="0" w:after="0" w:line="360" w:lineRule="auto"/>
              <w:jc w:val="center"/>
              <w:rPr>
                <w:rFonts w:ascii="Century Gothic" w:hAnsi="Century Gothic" w:cs="Arial"/>
                <w:sz w:val="22"/>
              </w:rPr>
            </w:pPr>
            <w:r w:rsidRPr="00F55DA2">
              <w:rPr>
                <w:rFonts w:ascii="Century Gothic" w:hAnsi="Century Gothic" w:cs="Arial"/>
                <w:sz w:val="22"/>
              </w:rPr>
              <w:t>6</w:t>
            </w:r>
          </w:p>
        </w:tc>
        <w:tc>
          <w:tcPr>
            <w:tcW w:w="2070" w:type="dxa"/>
            <w:shd w:val="clear" w:color="auto" w:fill="auto"/>
          </w:tcPr>
          <w:p w14:paraId="6AC1CB54" w14:textId="77777777" w:rsidR="00F55DA2" w:rsidRPr="00F55DA2" w:rsidRDefault="00F55DA2" w:rsidP="00891D93">
            <w:pPr>
              <w:spacing w:before="0" w:after="0" w:line="360" w:lineRule="auto"/>
              <w:rPr>
                <w:rFonts w:ascii="Century Gothic" w:hAnsi="Century Gothic" w:cs="Arial"/>
                <w:sz w:val="22"/>
                <w:lang w:val="id-ID"/>
              </w:rPr>
            </w:pPr>
            <w:r w:rsidRPr="00F55DA2">
              <w:rPr>
                <w:rFonts w:ascii="Century Gothic" w:hAnsi="Century Gothic" w:cs="Arial"/>
                <w:sz w:val="22"/>
                <w:lang w:val="id-ID"/>
              </w:rPr>
              <w:t>Permit to Work (PTW) Procedure</w:t>
            </w:r>
          </w:p>
        </w:tc>
        <w:tc>
          <w:tcPr>
            <w:tcW w:w="1800" w:type="dxa"/>
            <w:shd w:val="clear" w:color="auto" w:fill="auto"/>
          </w:tcPr>
          <w:p w14:paraId="27A24F80" w14:textId="3FC9712C" w:rsidR="00F55DA2" w:rsidRPr="00E04072" w:rsidRDefault="00E04072" w:rsidP="00891D93">
            <w:pPr>
              <w:spacing w:before="0" w:after="0" w:line="360" w:lineRule="auto"/>
              <w:rPr>
                <w:rFonts w:ascii="Century Gothic" w:hAnsi="Century Gothic" w:cs="Arial"/>
                <w:sz w:val="22"/>
              </w:rPr>
            </w:pPr>
            <w:r>
              <w:rPr>
                <w:rFonts w:ascii="Century Gothic" w:hAnsi="Century Gothic" w:cs="Arial"/>
                <w:sz w:val="22"/>
              </w:rPr>
              <w:t>API-HSE-P-021</w:t>
            </w:r>
          </w:p>
        </w:tc>
        <w:tc>
          <w:tcPr>
            <w:tcW w:w="3960" w:type="dxa"/>
            <w:shd w:val="clear" w:color="auto" w:fill="auto"/>
          </w:tcPr>
          <w:p w14:paraId="18D0B041" w14:textId="77777777" w:rsidR="00F55DA2" w:rsidRPr="00F55DA2" w:rsidRDefault="00F55DA2" w:rsidP="00891D93">
            <w:pPr>
              <w:spacing w:before="0" w:after="0" w:line="360" w:lineRule="auto"/>
              <w:rPr>
                <w:rFonts w:ascii="Century Gothic" w:hAnsi="Century Gothic" w:cs="Arial"/>
                <w:sz w:val="22"/>
                <w:lang w:val="id-ID"/>
              </w:rPr>
            </w:pPr>
            <w:r w:rsidRPr="00F55DA2">
              <w:rPr>
                <w:rFonts w:ascii="Century Gothic" w:hAnsi="Century Gothic" w:cs="Arial"/>
                <w:sz w:val="22"/>
                <w:lang w:val="id-ID"/>
              </w:rPr>
              <w:t xml:space="preserve">This Procedure establishes the </w:t>
            </w:r>
            <w:r w:rsidR="00530A52">
              <w:rPr>
                <w:rFonts w:ascii="Century Gothic" w:hAnsi="Century Gothic" w:cs="Arial"/>
                <w:sz w:val="22"/>
              </w:rPr>
              <w:t>Alfa Pilar Indonesia</w:t>
            </w:r>
            <w:r w:rsidRPr="00F55DA2">
              <w:rPr>
                <w:rFonts w:ascii="Century Gothic" w:hAnsi="Century Gothic" w:cs="Arial"/>
                <w:sz w:val="22"/>
                <w:lang w:val="id-ID"/>
              </w:rPr>
              <w:t xml:space="preserve"> minimum requirements to be implemented for an effective Permit to Work (PTW) program, which ensures that maintenance, servicing or other non-routine work is conducted safely. The PTW program requirements are to be implemented at every </w:t>
            </w:r>
            <w:r w:rsidR="00530A52">
              <w:rPr>
                <w:rFonts w:ascii="Century Gothic" w:hAnsi="Century Gothic" w:cs="Arial"/>
                <w:sz w:val="22"/>
              </w:rPr>
              <w:t xml:space="preserve">Alfa Pilar Indonesia </w:t>
            </w:r>
            <w:r w:rsidRPr="00F55DA2">
              <w:rPr>
                <w:rFonts w:ascii="Century Gothic" w:hAnsi="Century Gothic" w:cs="Arial"/>
                <w:sz w:val="22"/>
                <w:lang w:val="id-ID"/>
              </w:rPr>
              <w:t xml:space="preserve">facility, client location or </w:t>
            </w:r>
            <w:r w:rsidRPr="00F55DA2">
              <w:rPr>
                <w:rFonts w:ascii="Century Gothic" w:hAnsi="Century Gothic" w:cs="Arial"/>
                <w:sz w:val="22"/>
                <w:lang w:val="id-ID"/>
              </w:rPr>
              <w:lastRenderedPageBreak/>
              <w:t xml:space="preserve">any other site where maintenance, servicing or other non-routine work is being conducted by or on behalf of </w:t>
            </w:r>
            <w:r w:rsidR="00530A52">
              <w:rPr>
                <w:rFonts w:ascii="Century Gothic" w:hAnsi="Century Gothic" w:cs="Arial"/>
                <w:sz w:val="22"/>
              </w:rPr>
              <w:t>Alfa Pilar Indonesia</w:t>
            </w:r>
            <w:r w:rsidRPr="00F55DA2">
              <w:rPr>
                <w:rFonts w:ascii="Century Gothic" w:hAnsi="Century Gothic" w:cs="Arial"/>
                <w:sz w:val="22"/>
                <w:lang w:val="id-ID"/>
              </w:rPr>
              <w:t>.</w:t>
            </w:r>
          </w:p>
          <w:p w14:paraId="19065D6C" w14:textId="3E4F0631" w:rsidR="00F55DA2" w:rsidRPr="00F55DA2" w:rsidRDefault="00D24833" w:rsidP="00891D93">
            <w:pPr>
              <w:spacing w:before="0" w:after="0" w:line="360" w:lineRule="auto"/>
              <w:rPr>
                <w:rFonts w:ascii="Century Gothic" w:hAnsi="Century Gothic" w:cs="Arial"/>
                <w:sz w:val="22"/>
              </w:rPr>
            </w:pPr>
            <w:r w:rsidRPr="0074501D">
              <w:rPr>
                <w:rFonts w:ascii="Century Gothic" w:hAnsi="Century Gothic"/>
                <w:sz w:val="22"/>
              </w:rPr>
              <w:t xml:space="preserve">PT. GREATWALL DRILLING ASIA </w:t>
            </w:r>
            <w:r w:rsidRPr="0074501D">
              <w:rPr>
                <w:rFonts w:ascii="Century Gothic" w:hAnsi="Century Gothic"/>
              </w:rPr>
              <w:t>PACIFIC</w:t>
            </w:r>
            <w:r>
              <w:rPr>
                <w:rFonts w:ascii="Century Gothic" w:eastAsia="SimSun" w:hAnsi="Century Gothic" w:cs="Arial"/>
                <w:lang w:eastAsia="zh-CN"/>
              </w:rPr>
              <w:t xml:space="preserve"> </w:t>
            </w:r>
            <w:r w:rsidR="00F55DA2" w:rsidRPr="00F55DA2">
              <w:rPr>
                <w:rFonts w:ascii="Century Gothic" w:hAnsi="Century Gothic" w:cs="Arial"/>
                <w:sz w:val="22"/>
              </w:rPr>
              <w:t xml:space="preserve">Permit to Work will be used during campaign at </w:t>
            </w:r>
            <w:r>
              <w:rPr>
                <w:rFonts w:ascii="Century Gothic" w:hAnsi="Century Gothic" w:cs="Arial"/>
                <w:sz w:val="22"/>
              </w:rPr>
              <w:t>Sokoria Geothermal project</w:t>
            </w:r>
            <w:r w:rsidR="00F55DA2" w:rsidRPr="00F55DA2">
              <w:rPr>
                <w:rFonts w:ascii="Century Gothic" w:hAnsi="Century Gothic" w:cs="Arial"/>
                <w:sz w:val="22"/>
              </w:rPr>
              <w:t>.</w:t>
            </w:r>
          </w:p>
        </w:tc>
      </w:tr>
      <w:tr w:rsidR="00F55DA2" w:rsidRPr="00F55DA2" w14:paraId="7095D5D0" w14:textId="77777777" w:rsidTr="00F55DA2">
        <w:tc>
          <w:tcPr>
            <w:tcW w:w="630" w:type="dxa"/>
          </w:tcPr>
          <w:p w14:paraId="79337E49" w14:textId="77777777" w:rsidR="00F55DA2" w:rsidRPr="00F55DA2" w:rsidRDefault="00F55DA2" w:rsidP="00891D93">
            <w:pPr>
              <w:spacing w:before="0" w:after="0" w:line="360" w:lineRule="auto"/>
              <w:jc w:val="center"/>
              <w:rPr>
                <w:rFonts w:ascii="Century Gothic" w:hAnsi="Century Gothic" w:cs="Arial"/>
                <w:bCs/>
                <w:color w:val="000000"/>
                <w:sz w:val="22"/>
              </w:rPr>
            </w:pPr>
            <w:r w:rsidRPr="00F55DA2">
              <w:rPr>
                <w:rFonts w:ascii="Century Gothic" w:hAnsi="Century Gothic" w:cs="Arial"/>
                <w:bCs/>
                <w:color w:val="000000"/>
                <w:sz w:val="22"/>
              </w:rPr>
              <w:lastRenderedPageBreak/>
              <w:t>7</w:t>
            </w:r>
          </w:p>
        </w:tc>
        <w:tc>
          <w:tcPr>
            <w:tcW w:w="2070" w:type="dxa"/>
            <w:shd w:val="clear" w:color="auto" w:fill="auto"/>
          </w:tcPr>
          <w:p w14:paraId="4780BF1D" w14:textId="77777777" w:rsidR="00F55DA2" w:rsidRPr="00D33298" w:rsidRDefault="00F55DA2" w:rsidP="00891D93">
            <w:pPr>
              <w:spacing w:before="0" w:after="0" w:line="360" w:lineRule="auto"/>
              <w:rPr>
                <w:rFonts w:ascii="Century Gothic" w:hAnsi="Century Gothic" w:cs="Arial"/>
                <w:bCs/>
                <w:color w:val="000000"/>
                <w:sz w:val="22"/>
                <w:highlight w:val="green"/>
              </w:rPr>
            </w:pPr>
            <w:r w:rsidRPr="00D33298">
              <w:rPr>
                <w:rFonts w:ascii="Century Gothic" w:hAnsi="Century Gothic" w:cs="Arial"/>
                <w:bCs/>
                <w:color w:val="000000"/>
                <w:sz w:val="22"/>
                <w:highlight w:val="green"/>
              </w:rPr>
              <w:t>Manual Handling (MH) Procedure</w:t>
            </w:r>
          </w:p>
        </w:tc>
        <w:tc>
          <w:tcPr>
            <w:tcW w:w="1800" w:type="dxa"/>
            <w:shd w:val="clear" w:color="auto" w:fill="auto"/>
          </w:tcPr>
          <w:p w14:paraId="31309A78" w14:textId="77777777" w:rsidR="00F55DA2" w:rsidRPr="00D33298" w:rsidRDefault="00CD7244" w:rsidP="00891D93">
            <w:pPr>
              <w:spacing w:before="0" w:after="0" w:line="360" w:lineRule="auto"/>
              <w:rPr>
                <w:rFonts w:ascii="Century Gothic" w:hAnsi="Century Gothic" w:cs="Arial"/>
                <w:color w:val="000000"/>
                <w:sz w:val="22"/>
                <w:highlight w:val="green"/>
              </w:rPr>
            </w:pPr>
            <w:r w:rsidRPr="00CD7244">
              <w:rPr>
                <w:rFonts w:ascii="Century Gothic" w:hAnsi="Century Gothic" w:cs="Arial"/>
                <w:color w:val="000000"/>
                <w:sz w:val="22"/>
              </w:rPr>
              <w:t>API-HSE-P-003</w:t>
            </w:r>
          </w:p>
        </w:tc>
        <w:tc>
          <w:tcPr>
            <w:tcW w:w="3960" w:type="dxa"/>
            <w:shd w:val="clear" w:color="auto" w:fill="auto"/>
          </w:tcPr>
          <w:p w14:paraId="30A2CCC1" w14:textId="77777777" w:rsidR="00F55DA2" w:rsidRPr="00D33298" w:rsidRDefault="00F55DA2" w:rsidP="00891D93">
            <w:pPr>
              <w:spacing w:before="0" w:after="0" w:line="360" w:lineRule="auto"/>
              <w:rPr>
                <w:rFonts w:ascii="Century Gothic" w:hAnsi="Century Gothic" w:cs="Arial"/>
                <w:sz w:val="22"/>
                <w:highlight w:val="green"/>
                <w:lang w:val="id-ID"/>
              </w:rPr>
            </w:pPr>
            <w:r w:rsidRPr="00D33298">
              <w:rPr>
                <w:rFonts w:ascii="Century Gothic" w:hAnsi="Century Gothic" w:cs="Arial"/>
                <w:sz w:val="22"/>
                <w:highlight w:val="green"/>
                <w:lang w:val="id-ID"/>
              </w:rPr>
              <w:t>This Procedure establishes the requirements for eliminating and / or minimizing manual handling related hazards and injuries.</w:t>
            </w:r>
          </w:p>
        </w:tc>
      </w:tr>
      <w:tr w:rsidR="00F55DA2" w:rsidRPr="00F55DA2" w14:paraId="6134BCCB" w14:textId="77777777" w:rsidTr="00F55DA2">
        <w:tc>
          <w:tcPr>
            <w:tcW w:w="630" w:type="dxa"/>
          </w:tcPr>
          <w:p w14:paraId="3F387443" w14:textId="77777777" w:rsidR="00F55DA2" w:rsidRPr="00F55DA2" w:rsidRDefault="00F55DA2" w:rsidP="00891D93">
            <w:pPr>
              <w:spacing w:before="0" w:after="0" w:line="360" w:lineRule="auto"/>
              <w:jc w:val="center"/>
              <w:rPr>
                <w:rFonts w:ascii="Century Gothic" w:hAnsi="Century Gothic" w:cs="Arial"/>
                <w:sz w:val="22"/>
              </w:rPr>
            </w:pPr>
            <w:r w:rsidRPr="00F55DA2">
              <w:rPr>
                <w:rFonts w:ascii="Century Gothic" w:hAnsi="Century Gothic" w:cs="Arial"/>
                <w:sz w:val="22"/>
              </w:rPr>
              <w:t>8</w:t>
            </w:r>
          </w:p>
        </w:tc>
        <w:tc>
          <w:tcPr>
            <w:tcW w:w="2070" w:type="dxa"/>
            <w:shd w:val="clear" w:color="auto" w:fill="auto"/>
          </w:tcPr>
          <w:p w14:paraId="73D11729" w14:textId="77777777" w:rsidR="00F55DA2" w:rsidRPr="0090481A" w:rsidRDefault="00F55DA2" w:rsidP="00891D93">
            <w:pPr>
              <w:spacing w:before="0" w:after="0" w:line="360" w:lineRule="auto"/>
              <w:rPr>
                <w:rFonts w:ascii="Century Gothic" w:hAnsi="Century Gothic" w:cs="Arial"/>
                <w:sz w:val="22"/>
                <w:highlight w:val="green"/>
                <w:lang w:val="id-ID"/>
              </w:rPr>
            </w:pPr>
            <w:r w:rsidRPr="0090481A">
              <w:rPr>
                <w:rFonts w:ascii="Century Gothic" w:hAnsi="Century Gothic" w:cs="Arial"/>
                <w:sz w:val="22"/>
                <w:highlight w:val="green"/>
                <w:lang w:val="id-ID"/>
              </w:rPr>
              <w:t>Hand Protection (HAND) Procedure</w:t>
            </w:r>
          </w:p>
        </w:tc>
        <w:tc>
          <w:tcPr>
            <w:tcW w:w="1800" w:type="dxa"/>
            <w:shd w:val="clear" w:color="auto" w:fill="auto"/>
          </w:tcPr>
          <w:p w14:paraId="37728485" w14:textId="77777777" w:rsidR="00F55DA2" w:rsidRPr="0090481A" w:rsidRDefault="00CD7244" w:rsidP="00891D93">
            <w:pPr>
              <w:spacing w:before="0" w:after="0" w:line="360" w:lineRule="auto"/>
              <w:rPr>
                <w:rFonts w:ascii="Century Gothic" w:hAnsi="Century Gothic" w:cs="Arial"/>
                <w:sz w:val="22"/>
                <w:highlight w:val="green"/>
                <w:lang w:val="id-ID"/>
              </w:rPr>
            </w:pPr>
            <w:r w:rsidRPr="00CD7244">
              <w:rPr>
                <w:rFonts w:ascii="Century Gothic" w:hAnsi="Century Gothic" w:cs="Arial"/>
                <w:color w:val="000000"/>
                <w:sz w:val="22"/>
              </w:rPr>
              <w:t>API-HSE-P-005</w:t>
            </w:r>
          </w:p>
        </w:tc>
        <w:tc>
          <w:tcPr>
            <w:tcW w:w="3960" w:type="dxa"/>
            <w:shd w:val="clear" w:color="auto" w:fill="auto"/>
          </w:tcPr>
          <w:p w14:paraId="3F52A946" w14:textId="77777777" w:rsidR="00F55DA2" w:rsidRPr="0090481A" w:rsidRDefault="00F55DA2" w:rsidP="00891D93">
            <w:pPr>
              <w:spacing w:before="0" w:after="0" w:line="360" w:lineRule="auto"/>
              <w:rPr>
                <w:rFonts w:ascii="Century Gothic" w:hAnsi="Century Gothic" w:cs="Arial"/>
                <w:sz w:val="22"/>
                <w:highlight w:val="green"/>
                <w:lang w:val="id-ID"/>
              </w:rPr>
            </w:pPr>
            <w:r w:rsidRPr="0090481A">
              <w:rPr>
                <w:rFonts w:ascii="Century Gothic" w:hAnsi="Century Gothic" w:cs="Arial"/>
                <w:sz w:val="22"/>
                <w:highlight w:val="green"/>
                <w:lang w:val="id-ID"/>
              </w:rPr>
              <w:t>This Procedure establishes the requirements for eliminating and / or controlling hand related hazards and injuries.</w:t>
            </w:r>
          </w:p>
        </w:tc>
      </w:tr>
      <w:tr w:rsidR="00F55DA2" w:rsidRPr="00F55DA2" w14:paraId="3BD4743E" w14:textId="77777777" w:rsidTr="00F55DA2">
        <w:tc>
          <w:tcPr>
            <w:tcW w:w="630" w:type="dxa"/>
          </w:tcPr>
          <w:p w14:paraId="1AA505D4" w14:textId="77777777" w:rsidR="00F55DA2" w:rsidRPr="00F55DA2" w:rsidRDefault="00F55DA2" w:rsidP="00891D93">
            <w:pPr>
              <w:spacing w:before="0" w:after="0" w:line="360" w:lineRule="auto"/>
              <w:jc w:val="center"/>
              <w:rPr>
                <w:rFonts w:ascii="Century Gothic" w:hAnsi="Century Gothic" w:cs="Arial"/>
                <w:sz w:val="22"/>
              </w:rPr>
            </w:pPr>
            <w:r w:rsidRPr="00F55DA2">
              <w:rPr>
                <w:rFonts w:ascii="Century Gothic" w:hAnsi="Century Gothic" w:cs="Arial"/>
                <w:sz w:val="22"/>
              </w:rPr>
              <w:t>10</w:t>
            </w:r>
          </w:p>
        </w:tc>
        <w:tc>
          <w:tcPr>
            <w:tcW w:w="2070" w:type="dxa"/>
            <w:shd w:val="clear" w:color="auto" w:fill="auto"/>
          </w:tcPr>
          <w:p w14:paraId="47DD5E9F" w14:textId="77777777" w:rsidR="00F55DA2" w:rsidRPr="000005A4" w:rsidRDefault="00F55DA2" w:rsidP="00891D93">
            <w:pPr>
              <w:spacing w:before="0" w:after="0" w:line="360" w:lineRule="auto"/>
              <w:rPr>
                <w:rFonts w:ascii="Century Gothic" w:hAnsi="Century Gothic" w:cs="Arial"/>
                <w:sz w:val="22"/>
                <w:highlight w:val="green"/>
                <w:lang w:val="id-ID"/>
              </w:rPr>
            </w:pPr>
            <w:r w:rsidRPr="000005A4">
              <w:rPr>
                <w:rFonts w:ascii="Century Gothic" w:hAnsi="Century Gothic" w:cs="Arial"/>
                <w:sz w:val="22"/>
                <w:highlight w:val="green"/>
                <w:lang w:val="id-ID"/>
              </w:rPr>
              <w:t>Lifting and Rigging (LIFT) Procedure</w:t>
            </w:r>
          </w:p>
        </w:tc>
        <w:tc>
          <w:tcPr>
            <w:tcW w:w="1800" w:type="dxa"/>
            <w:shd w:val="clear" w:color="auto" w:fill="auto"/>
          </w:tcPr>
          <w:p w14:paraId="1283D3FA" w14:textId="77777777" w:rsidR="00F55DA2" w:rsidRPr="000005A4" w:rsidRDefault="00CD7244" w:rsidP="00891D93">
            <w:pPr>
              <w:spacing w:before="0" w:after="0" w:line="360" w:lineRule="auto"/>
              <w:rPr>
                <w:rFonts w:ascii="Century Gothic" w:hAnsi="Century Gothic" w:cs="Arial"/>
                <w:sz w:val="22"/>
                <w:highlight w:val="green"/>
                <w:lang w:val="id-ID"/>
              </w:rPr>
            </w:pPr>
            <w:r w:rsidRPr="00327F51">
              <w:rPr>
                <w:rFonts w:ascii="Century Gothic" w:hAnsi="Century Gothic" w:cs="Arial"/>
                <w:color w:val="000000"/>
                <w:sz w:val="22"/>
                <w:highlight w:val="green"/>
              </w:rPr>
              <w:t>API-HSE-P-004</w:t>
            </w:r>
          </w:p>
        </w:tc>
        <w:tc>
          <w:tcPr>
            <w:tcW w:w="3960" w:type="dxa"/>
            <w:shd w:val="clear" w:color="auto" w:fill="auto"/>
          </w:tcPr>
          <w:p w14:paraId="6667EBF8" w14:textId="77777777" w:rsidR="00F55DA2" w:rsidRPr="000005A4" w:rsidRDefault="00F55DA2" w:rsidP="00891D93">
            <w:pPr>
              <w:spacing w:before="0" w:after="0" w:line="360" w:lineRule="auto"/>
              <w:rPr>
                <w:rFonts w:ascii="Century Gothic" w:hAnsi="Century Gothic" w:cs="Arial"/>
                <w:sz w:val="22"/>
                <w:highlight w:val="green"/>
                <w:lang w:val="id-ID"/>
              </w:rPr>
            </w:pPr>
            <w:r w:rsidRPr="000005A4">
              <w:rPr>
                <w:rFonts w:ascii="Century Gothic" w:hAnsi="Century Gothic" w:cs="Arial"/>
                <w:sz w:val="22"/>
                <w:highlight w:val="green"/>
                <w:lang w:val="id-ID"/>
              </w:rPr>
              <w:t>This Procedure establishes uniform requirements designed to ensure that lifting and rigging safety training, operation, and maintenance practices are communicated to and understood by affected personnel.</w:t>
            </w:r>
          </w:p>
        </w:tc>
      </w:tr>
      <w:tr w:rsidR="00F55DA2" w:rsidRPr="00F55DA2" w14:paraId="7B5B6FA7" w14:textId="77777777" w:rsidTr="00F55DA2">
        <w:tc>
          <w:tcPr>
            <w:tcW w:w="630" w:type="dxa"/>
          </w:tcPr>
          <w:p w14:paraId="607C3E9F" w14:textId="77777777" w:rsidR="00F55DA2" w:rsidRPr="00F55DA2" w:rsidRDefault="00F55DA2" w:rsidP="00891D93">
            <w:pPr>
              <w:spacing w:before="0" w:after="0" w:line="360" w:lineRule="auto"/>
              <w:jc w:val="center"/>
              <w:rPr>
                <w:rFonts w:ascii="Century Gothic" w:hAnsi="Century Gothic" w:cs="Arial"/>
                <w:sz w:val="22"/>
              </w:rPr>
            </w:pPr>
            <w:r w:rsidRPr="00F55DA2">
              <w:rPr>
                <w:rFonts w:ascii="Century Gothic" w:hAnsi="Century Gothic" w:cs="Arial"/>
                <w:sz w:val="22"/>
                <w:lang w:val="id-ID"/>
              </w:rPr>
              <w:t>1</w:t>
            </w:r>
            <w:r w:rsidRPr="00F55DA2">
              <w:rPr>
                <w:rFonts w:ascii="Century Gothic" w:hAnsi="Century Gothic" w:cs="Arial"/>
                <w:sz w:val="22"/>
              </w:rPr>
              <w:t>1</w:t>
            </w:r>
          </w:p>
        </w:tc>
        <w:tc>
          <w:tcPr>
            <w:tcW w:w="2070" w:type="dxa"/>
            <w:shd w:val="clear" w:color="auto" w:fill="auto"/>
          </w:tcPr>
          <w:p w14:paraId="197B3A46" w14:textId="77777777" w:rsidR="00F55DA2" w:rsidRPr="00327F51" w:rsidRDefault="00F55DA2" w:rsidP="00891D93">
            <w:pPr>
              <w:spacing w:before="0" w:after="0" w:line="360" w:lineRule="auto"/>
              <w:rPr>
                <w:rFonts w:ascii="Century Gothic" w:hAnsi="Century Gothic" w:cs="Arial"/>
                <w:sz w:val="22"/>
                <w:highlight w:val="green"/>
                <w:lang w:val="id-ID"/>
              </w:rPr>
            </w:pPr>
            <w:r w:rsidRPr="00327F51">
              <w:rPr>
                <w:rFonts w:ascii="Century Gothic" w:hAnsi="Century Gothic" w:cs="Arial"/>
                <w:sz w:val="22"/>
                <w:highlight w:val="green"/>
                <w:lang w:val="id-ID"/>
              </w:rPr>
              <w:t>Lockout / Tagout (LOTO) Procedure</w:t>
            </w:r>
          </w:p>
        </w:tc>
        <w:tc>
          <w:tcPr>
            <w:tcW w:w="1800" w:type="dxa"/>
            <w:shd w:val="clear" w:color="auto" w:fill="auto"/>
          </w:tcPr>
          <w:p w14:paraId="2777411C" w14:textId="77777777" w:rsidR="00F55DA2" w:rsidRPr="00327F51" w:rsidRDefault="00327F51" w:rsidP="00891D93">
            <w:pPr>
              <w:spacing w:before="0" w:after="0" w:line="360" w:lineRule="auto"/>
              <w:rPr>
                <w:rFonts w:ascii="Century Gothic" w:hAnsi="Century Gothic" w:cs="Arial"/>
                <w:sz w:val="22"/>
                <w:highlight w:val="green"/>
                <w:lang w:val="id-ID"/>
              </w:rPr>
            </w:pPr>
            <w:r w:rsidRPr="00327F51">
              <w:rPr>
                <w:rFonts w:ascii="Century Gothic" w:hAnsi="Century Gothic" w:cs="Arial"/>
                <w:color w:val="000000"/>
                <w:sz w:val="22"/>
                <w:highlight w:val="green"/>
              </w:rPr>
              <w:t>API-HSE-P-011</w:t>
            </w:r>
          </w:p>
        </w:tc>
        <w:tc>
          <w:tcPr>
            <w:tcW w:w="3960" w:type="dxa"/>
            <w:shd w:val="clear" w:color="auto" w:fill="auto"/>
          </w:tcPr>
          <w:p w14:paraId="2509930F" w14:textId="77777777" w:rsidR="00F55DA2" w:rsidRPr="00327F51" w:rsidRDefault="00F55DA2" w:rsidP="00891D93">
            <w:pPr>
              <w:spacing w:before="0" w:after="0" w:line="360" w:lineRule="auto"/>
              <w:rPr>
                <w:rFonts w:ascii="Century Gothic" w:hAnsi="Century Gothic" w:cs="Arial"/>
                <w:sz w:val="22"/>
                <w:highlight w:val="green"/>
                <w:lang w:val="id-ID"/>
              </w:rPr>
            </w:pPr>
            <w:r w:rsidRPr="00327F51">
              <w:rPr>
                <w:rFonts w:ascii="Century Gothic" w:hAnsi="Century Gothic" w:cs="Arial"/>
                <w:sz w:val="22"/>
                <w:highlight w:val="green"/>
                <w:lang w:val="id-ID"/>
              </w:rPr>
              <w:t xml:space="preserve">This Procedure establishes the requirements for ensuring the safety of all personnel while service, maintenance and / or non-routine adjustments are </w:t>
            </w:r>
            <w:r w:rsidRPr="00327F51">
              <w:rPr>
                <w:rFonts w:ascii="Century Gothic" w:hAnsi="Century Gothic" w:cs="Arial"/>
                <w:sz w:val="22"/>
                <w:highlight w:val="green"/>
                <w:lang w:val="id-ID"/>
              </w:rPr>
              <w:lastRenderedPageBreak/>
              <w:t>performed on machines or equipment powered by and / or containing an energy source(s). The types of energy sources include: electrical, mechanical, hydraulic, pneumatic, chemical, radiation, potential and thermal.</w:t>
            </w:r>
          </w:p>
        </w:tc>
      </w:tr>
      <w:tr w:rsidR="00F55DA2" w:rsidRPr="00F55DA2" w14:paraId="3CEFE88F" w14:textId="77777777" w:rsidTr="00F55DA2">
        <w:tc>
          <w:tcPr>
            <w:tcW w:w="630" w:type="dxa"/>
          </w:tcPr>
          <w:p w14:paraId="7C424B96" w14:textId="77777777" w:rsidR="00F55DA2" w:rsidRPr="00F55DA2" w:rsidRDefault="00F55DA2" w:rsidP="00891D93">
            <w:pPr>
              <w:spacing w:before="0" w:after="0" w:line="360" w:lineRule="auto"/>
              <w:jc w:val="center"/>
              <w:rPr>
                <w:rFonts w:ascii="Century Gothic" w:hAnsi="Century Gothic" w:cs="Arial"/>
                <w:sz w:val="22"/>
              </w:rPr>
            </w:pPr>
            <w:r w:rsidRPr="00F55DA2">
              <w:rPr>
                <w:rFonts w:ascii="Century Gothic" w:hAnsi="Century Gothic" w:cs="Arial"/>
                <w:sz w:val="22"/>
                <w:lang w:val="id-ID"/>
              </w:rPr>
              <w:lastRenderedPageBreak/>
              <w:t>1</w:t>
            </w:r>
            <w:r w:rsidRPr="00F55DA2">
              <w:rPr>
                <w:rFonts w:ascii="Century Gothic" w:hAnsi="Century Gothic" w:cs="Arial"/>
                <w:sz w:val="22"/>
              </w:rPr>
              <w:t>5</w:t>
            </w:r>
          </w:p>
        </w:tc>
        <w:tc>
          <w:tcPr>
            <w:tcW w:w="2070" w:type="dxa"/>
            <w:shd w:val="clear" w:color="auto" w:fill="auto"/>
          </w:tcPr>
          <w:p w14:paraId="165AB893" w14:textId="77777777" w:rsidR="00F55DA2" w:rsidRPr="00DA29D2" w:rsidRDefault="00F55DA2" w:rsidP="00891D93">
            <w:pPr>
              <w:spacing w:before="0" w:after="0" w:line="360" w:lineRule="auto"/>
              <w:rPr>
                <w:rFonts w:ascii="Century Gothic" w:hAnsi="Century Gothic" w:cs="Arial"/>
                <w:sz w:val="22"/>
                <w:highlight w:val="green"/>
                <w:lang w:val="id-ID"/>
              </w:rPr>
            </w:pPr>
            <w:r w:rsidRPr="00DA29D2">
              <w:rPr>
                <w:rFonts w:ascii="Century Gothic" w:hAnsi="Century Gothic" w:cs="Arial"/>
                <w:sz w:val="22"/>
                <w:highlight w:val="green"/>
                <w:lang w:val="id-ID"/>
              </w:rPr>
              <w:t>Fall Prevention and Protection (Working at Heights) (FALL) Procedure</w:t>
            </w:r>
          </w:p>
        </w:tc>
        <w:tc>
          <w:tcPr>
            <w:tcW w:w="1800" w:type="dxa"/>
            <w:shd w:val="clear" w:color="auto" w:fill="auto"/>
          </w:tcPr>
          <w:p w14:paraId="31679547" w14:textId="77777777" w:rsidR="00F55DA2" w:rsidRPr="00DA29D2" w:rsidRDefault="00DA29D2" w:rsidP="00891D93">
            <w:pPr>
              <w:spacing w:before="0" w:after="0" w:line="360" w:lineRule="auto"/>
              <w:rPr>
                <w:rFonts w:ascii="Century Gothic" w:hAnsi="Century Gothic" w:cs="Arial"/>
                <w:sz w:val="22"/>
                <w:highlight w:val="green"/>
              </w:rPr>
            </w:pPr>
            <w:r w:rsidRPr="00DA29D2">
              <w:rPr>
                <w:rFonts w:ascii="Century Gothic" w:hAnsi="Century Gothic" w:cs="Arial"/>
                <w:sz w:val="22"/>
                <w:highlight w:val="green"/>
                <w:lang w:val="id-ID"/>
              </w:rPr>
              <w:t>API-HSE-P-007</w:t>
            </w:r>
          </w:p>
        </w:tc>
        <w:tc>
          <w:tcPr>
            <w:tcW w:w="3960" w:type="dxa"/>
            <w:shd w:val="clear" w:color="auto" w:fill="auto"/>
          </w:tcPr>
          <w:p w14:paraId="6DD68F45" w14:textId="77777777" w:rsidR="00F55DA2" w:rsidRPr="00DA29D2" w:rsidRDefault="00F55DA2" w:rsidP="00891D93">
            <w:pPr>
              <w:spacing w:before="0" w:after="0" w:line="360" w:lineRule="auto"/>
              <w:jc w:val="both"/>
              <w:rPr>
                <w:rFonts w:ascii="Century Gothic" w:hAnsi="Century Gothic" w:cs="Arial"/>
                <w:sz w:val="22"/>
                <w:highlight w:val="green"/>
                <w:lang w:val="id-ID"/>
              </w:rPr>
            </w:pPr>
            <w:r w:rsidRPr="00DA29D2">
              <w:rPr>
                <w:rFonts w:ascii="Century Gothic" w:hAnsi="Century Gothic" w:cs="Arial"/>
                <w:sz w:val="22"/>
                <w:highlight w:val="green"/>
                <w:lang w:val="id-ID"/>
              </w:rPr>
              <w:t>This Procedure establishes requirements for reducing or eliminating injuries to personnel when working at heights.</w:t>
            </w:r>
          </w:p>
          <w:p w14:paraId="5B433909" w14:textId="77777777" w:rsidR="00F55DA2" w:rsidRPr="00DA29D2" w:rsidRDefault="00530A52" w:rsidP="00891D93">
            <w:pPr>
              <w:spacing w:before="0" w:after="0" w:line="360" w:lineRule="auto"/>
              <w:rPr>
                <w:rFonts w:ascii="Century Gothic" w:hAnsi="Century Gothic" w:cs="Arial"/>
                <w:sz w:val="22"/>
                <w:highlight w:val="green"/>
                <w:lang w:val="id-ID"/>
              </w:rPr>
            </w:pPr>
            <w:r>
              <w:rPr>
                <w:rFonts w:ascii="Century Gothic" w:hAnsi="Century Gothic" w:cs="Arial"/>
                <w:sz w:val="22"/>
                <w:highlight w:val="green"/>
              </w:rPr>
              <w:t>Alfa Pilar Indonesia</w:t>
            </w:r>
            <w:r w:rsidR="00F55DA2" w:rsidRPr="00DA29D2">
              <w:rPr>
                <w:rFonts w:ascii="Century Gothic" w:hAnsi="Century Gothic" w:cs="Arial"/>
                <w:sz w:val="22"/>
                <w:highlight w:val="green"/>
                <w:lang w:val="id-ID"/>
              </w:rPr>
              <w:t xml:space="preserve"> requires fall protection measures be used for activities above 6 feet (1.83 meters) or any height above an uncontrolled hazard (e.g., rotating blender blades, open surface tanks, etc.) unless more stringent local regulations exist.</w:t>
            </w:r>
          </w:p>
        </w:tc>
      </w:tr>
      <w:tr w:rsidR="00F55DA2" w:rsidRPr="00F55DA2" w14:paraId="54DFF3E8" w14:textId="77777777" w:rsidTr="00F55DA2">
        <w:tc>
          <w:tcPr>
            <w:tcW w:w="630" w:type="dxa"/>
          </w:tcPr>
          <w:p w14:paraId="5AB98B11" w14:textId="77777777" w:rsidR="00F55DA2" w:rsidRPr="00CD7244" w:rsidRDefault="00F55DA2" w:rsidP="00891D93">
            <w:pPr>
              <w:spacing w:before="0" w:after="0" w:line="360" w:lineRule="auto"/>
              <w:jc w:val="center"/>
              <w:rPr>
                <w:rFonts w:ascii="Century Gothic" w:hAnsi="Century Gothic" w:cs="Arial"/>
                <w:sz w:val="22"/>
                <w:highlight w:val="green"/>
              </w:rPr>
            </w:pPr>
            <w:r w:rsidRPr="00CD7244">
              <w:rPr>
                <w:rFonts w:ascii="Century Gothic" w:hAnsi="Century Gothic" w:cs="Arial"/>
                <w:sz w:val="22"/>
                <w:highlight w:val="green"/>
                <w:lang w:val="id-ID"/>
              </w:rPr>
              <w:t>1</w:t>
            </w:r>
            <w:r w:rsidRPr="00CD7244">
              <w:rPr>
                <w:rFonts w:ascii="Century Gothic" w:hAnsi="Century Gothic" w:cs="Arial"/>
                <w:sz w:val="22"/>
                <w:highlight w:val="green"/>
              </w:rPr>
              <w:t>6</w:t>
            </w:r>
          </w:p>
        </w:tc>
        <w:tc>
          <w:tcPr>
            <w:tcW w:w="2070" w:type="dxa"/>
            <w:shd w:val="clear" w:color="auto" w:fill="auto"/>
          </w:tcPr>
          <w:p w14:paraId="1B18F234" w14:textId="77777777" w:rsidR="00F55DA2" w:rsidRPr="00CD7244" w:rsidRDefault="00F55DA2" w:rsidP="00891D93">
            <w:pPr>
              <w:spacing w:before="0" w:after="0" w:line="360" w:lineRule="auto"/>
              <w:rPr>
                <w:rFonts w:ascii="Century Gothic" w:hAnsi="Century Gothic" w:cs="Arial"/>
                <w:sz w:val="22"/>
                <w:highlight w:val="green"/>
                <w:lang w:val="id-ID"/>
              </w:rPr>
            </w:pPr>
            <w:r w:rsidRPr="00CD7244">
              <w:rPr>
                <w:rFonts w:ascii="Century Gothic" w:hAnsi="Century Gothic" w:cs="Arial"/>
                <w:sz w:val="22"/>
                <w:highlight w:val="green"/>
                <w:lang w:val="id-ID"/>
              </w:rPr>
              <w:t>Personal Protective Equipment (PPE) Procedure</w:t>
            </w:r>
          </w:p>
        </w:tc>
        <w:tc>
          <w:tcPr>
            <w:tcW w:w="1800" w:type="dxa"/>
            <w:shd w:val="clear" w:color="auto" w:fill="auto"/>
          </w:tcPr>
          <w:p w14:paraId="2710855E" w14:textId="77777777" w:rsidR="00F55DA2" w:rsidRPr="00CD7244" w:rsidRDefault="00CD7244" w:rsidP="00891D93">
            <w:pPr>
              <w:spacing w:before="0" w:after="0" w:line="360" w:lineRule="auto"/>
              <w:rPr>
                <w:rFonts w:ascii="Century Gothic" w:hAnsi="Century Gothic" w:cs="Arial"/>
                <w:sz w:val="22"/>
                <w:highlight w:val="green"/>
              </w:rPr>
            </w:pPr>
            <w:r w:rsidRPr="00CD7244">
              <w:rPr>
                <w:rFonts w:ascii="Century Gothic" w:hAnsi="Century Gothic" w:cs="Arial"/>
                <w:sz w:val="22"/>
                <w:highlight w:val="green"/>
              </w:rPr>
              <w:t>API-HSE-P-006</w:t>
            </w:r>
          </w:p>
        </w:tc>
        <w:tc>
          <w:tcPr>
            <w:tcW w:w="3960" w:type="dxa"/>
            <w:shd w:val="clear" w:color="auto" w:fill="auto"/>
          </w:tcPr>
          <w:p w14:paraId="3FD91DC6" w14:textId="77777777" w:rsidR="00F55DA2" w:rsidRPr="00CD7244" w:rsidRDefault="00F55DA2" w:rsidP="00891D93">
            <w:pPr>
              <w:spacing w:before="0" w:after="0" w:line="360" w:lineRule="auto"/>
              <w:rPr>
                <w:rFonts w:ascii="Century Gothic" w:hAnsi="Century Gothic" w:cs="Arial"/>
                <w:sz w:val="22"/>
                <w:highlight w:val="green"/>
                <w:lang w:val="id-ID"/>
              </w:rPr>
            </w:pPr>
            <w:r w:rsidRPr="00CD7244">
              <w:rPr>
                <w:rFonts w:ascii="Century Gothic" w:hAnsi="Century Gothic" w:cs="Arial"/>
                <w:sz w:val="22"/>
                <w:highlight w:val="green"/>
                <w:lang w:val="id-ID"/>
              </w:rPr>
              <w:t xml:space="preserve">This Procedure establishes </w:t>
            </w:r>
            <w:r w:rsidR="00144B27">
              <w:rPr>
                <w:rFonts w:ascii="Century Gothic" w:hAnsi="Century Gothic" w:cs="Arial"/>
                <w:sz w:val="22"/>
                <w:highlight w:val="green"/>
              </w:rPr>
              <w:t>Alfa Pilar Indonesia</w:t>
            </w:r>
            <w:r w:rsidRPr="00CD7244">
              <w:rPr>
                <w:rFonts w:ascii="Century Gothic" w:hAnsi="Century Gothic" w:cs="Arial"/>
                <w:sz w:val="22"/>
                <w:highlight w:val="green"/>
                <w:lang w:val="id-ID"/>
              </w:rPr>
              <w:t xml:space="preserve"> minimum requirements for an effective Personal Protective Equipment (PPE) program.</w:t>
            </w:r>
          </w:p>
          <w:p w14:paraId="0757F85E" w14:textId="77777777" w:rsidR="00F55DA2" w:rsidRPr="00CD7244" w:rsidRDefault="009524BF" w:rsidP="00891D93">
            <w:pPr>
              <w:spacing w:before="0" w:after="0" w:line="360" w:lineRule="auto"/>
              <w:rPr>
                <w:rFonts w:ascii="Century Gothic" w:hAnsi="Century Gothic" w:cs="Arial"/>
                <w:sz w:val="22"/>
                <w:highlight w:val="green"/>
              </w:rPr>
            </w:pPr>
            <w:r>
              <w:rPr>
                <w:rFonts w:ascii="Century Gothic" w:hAnsi="Century Gothic" w:cs="Arial"/>
                <w:sz w:val="22"/>
                <w:highlight w:val="green"/>
              </w:rPr>
              <w:t xml:space="preserve">Alfa Pilar Indonesia </w:t>
            </w:r>
            <w:r w:rsidR="00F55DA2" w:rsidRPr="00CD7244">
              <w:rPr>
                <w:rFonts w:ascii="Century Gothic" w:hAnsi="Century Gothic" w:cs="Arial"/>
                <w:sz w:val="22"/>
                <w:highlight w:val="green"/>
              </w:rPr>
              <w:t>PPE minimum requirement shall be implemented at site.</w:t>
            </w:r>
          </w:p>
        </w:tc>
      </w:tr>
      <w:tr w:rsidR="00F55DA2" w:rsidRPr="00F55DA2" w14:paraId="56891B4D" w14:textId="77777777" w:rsidTr="00F55DA2">
        <w:tc>
          <w:tcPr>
            <w:tcW w:w="630" w:type="dxa"/>
          </w:tcPr>
          <w:p w14:paraId="2E9CE93E" w14:textId="77777777" w:rsidR="00F55DA2" w:rsidRPr="00F55DA2" w:rsidRDefault="00F55DA2" w:rsidP="00891D93">
            <w:pPr>
              <w:spacing w:before="0" w:after="0" w:line="360" w:lineRule="auto"/>
              <w:jc w:val="center"/>
              <w:rPr>
                <w:rFonts w:ascii="Century Gothic" w:hAnsi="Century Gothic" w:cs="Arial"/>
                <w:sz w:val="22"/>
              </w:rPr>
            </w:pPr>
            <w:r w:rsidRPr="00F55DA2">
              <w:rPr>
                <w:rFonts w:ascii="Century Gothic" w:hAnsi="Century Gothic" w:cs="Arial"/>
                <w:sz w:val="22"/>
                <w:lang w:val="id-ID"/>
              </w:rPr>
              <w:t>1</w:t>
            </w:r>
            <w:r w:rsidRPr="00F55DA2">
              <w:rPr>
                <w:rFonts w:ascii="Century Gothic" w:hAnsi="Century Gothic" w:cs="Arial"/>
                <w:sz w:val="22"/>
              </w:rPr>
              <w:t>7</w:t>
            </w:r>
          </w:p>
        </w:tc>
        <w:tc>
          <w:tcPr>
            <w:tcW w:w="2070" w:type="dxa"/>
            <w:shd w:val="clear" w:color="auto" w:fill="auto"/>
          </w:tcPr>
          <w:p w14:paraId="54ACC0D2" w14:textId="77777777" w:rsidR="00F55DA2" w:rsidRPr="00530A52" w:rsidRDefault="00F55DA2" w:rsidP="00891D93">
            <w:pPr>
              <w:spacing w:before="0" w:after="0" w:line="360" w:lineRule="auto"/>
              <w:rPr>
                <w:rFonts w:ascii="Century Gothic" w:hAnsi="Century Gothic" w:cs="Arial"/>
                <w:sz w:val="22"/>
                <w:highlight w:val="green"/>
                <w:lang w:val="id-ID"/>
              </w:rPr>
            </w:pPr>
            <w:r w:rsidRPr="00530A52">
              <w:rPr>
                <w:rFonts w:ascii="Century Gothic" w:hAnsi="Century Gothic" w:cs="Arial"/>
                <w:sz w:val="22"/>
                <w:highlight w:val="green"/>
                <w:lang w:val="id-ID"/>
              </w:rPr>
              <w:t xml:space="preserve">Hearing Conservation </w:t>
            </w:r>
            <w:r w:rsidRPr="00530A52">
              <w:rPr>
                <w:rFonts w:ascii="Century Gothic" w:hAnsi="Century Gothic" w:cs="Arial"/>
                <w:sz w:val="22"/>
                <w:highlight w:val="green"/>
                <w:lang w:val="id-ID"/>
              </w:rPr>
              <w:lastRenderedPageBreak/>
              <w:t>(HEAR) Procedure</w:t>
            </w:r>
          </w:p>
        </w:tc>
        <w:tc>
          <w:tcPr>
            <w:tcW w:w="1800" w:type="dxa"/>
            <w:shd w:val="clear" w:color="auto" w:fill="auto"/>
          </w:tcPr>
          <w:p w14:paraId="026E1534" w14:textId="77777777" w:rsidR="00F55DA2" w:rsidRPr="00530A52" w:rsidRDefault="00530A52" w:rsidP="00891D93">
            <w:pPr>
              <w:spacing w:before="0" w:after="0" w:line="360" w:lineRule="auto"/>
              <w:rPr>
                <w:rFonts w:ascii="Century Gothic" w:hAnsi="Century Gothic" w:cs="Arial"/>
                <w:sz w:val="22"/>
                <w:highlight w:val="green"/>
                <w:lang w:val="id-ID"/>
              </w:rPr>
            </w:pPr>
            <w:r>
              <w:rPr>
                <w:rFonts w:ascii="Century Gothic" w:hAnsi="Century Gothic" w:cs="Arial"/>
                <w:sz w:val="22"/>
                <w:highlight w:val="green"/>
              </w:rPr>
              <w:lastRenderedPageBreak/>
              <w:t>API-HSE-P-008</w:t>
            </w:r>
          </w:p>
        </w:tc>
        <w:tc>
          <w:tcPr>
            <w:tcW w:w="3960" w:type="dxa"/>
            <w:shd w:val="clear" w:color="auto" w:fill="auto"/>
          </w:tcPr>
          <w:p w14:paraId="5430285B" w14:textId="77777777" w:rsidR="00F55DA2" w:rsidRPr="00530A52" w:rsidRDefault="00F55DA2" w:rsidP="00891D93">
            <w:pPr>
              <w:spacing w:before="0" w:after="0" w:line="360" w:lineRule="auto"/>
              <w:rPr>
                <w:rFonts w:ascii="Century Gothic" w:hAnsi="Century Gothic" w:cs="Arial"/>
                <w:sz w:val="22"/>
                <w:highlight w:val="green"/>
                <w:lang w:val="id-ID"/>
              </w:rPr>
            </w:pPr>
            <w:r w:rsidRPr="00530A52">
              <w:rPr>
                <w:rFonts w:ascii="Century Gothic" w:hAnsi="Century Gothic" w:cs="Arial"/>
                <w:sz w:val="22"/>
                <w:highlight w:val="green"/>
                <w:lang w:val="id-ID"/>
              </w:rPr>
              <w:t xml:space="preserve">This Procedure establishes the methodology and practices for </w:t>
            </w:r>
            <w:r w:rsidRPr="00530A52">
              <w:rPr>
                <w:rFonts w:ascii="Century Gothic" w:hAnsi="Century Gothic" w:cs="Arial"/>
                <w:sz w:val="22"/>
                <w:highlight w:val="green"/>
                <w:lang w:val="id-ID"/>
              </w:rPr>
              <w:lastRenderedPageBreak/>
              <w:t>protecting employees and contract employees from the adverse effects of noise exposure.</w:t>
            </w:r>
          </w:p>
        </w:tc>
      </w:tr>
      <w:tr w:rsidR="00F55DA2" w:rsidRPr="00F55DA2" w14:paraId="5A8EED09" w14:textId="77777777" w:rsidTr="00F55DA2">
        <w:tc>
          <w:tcPr>
            <w:tcW w:w="630" w:type="dxa"/>
          </w:tcPr>
          <w:p w14:paraId="64E94D8F" w14:textId="77777777" w:rsidR="00F55DA2" w:rsidRPr="00F55DA2" w:rsidRDefault="00F55DA2" w:rsidP="00891D93">
            <w:pPr>
              <w:spacing w:before="0" w:after="0" w:line="360" w:lineRule="auto"/>
              <w:jc w:val="center"/>
              <w:rPr>
                <w:rFonts w:ascii="Century Gothic" w:hAnsi="Century Gothic" w:cs="Arial"/>
                <w:sz w:val="22"/>
              </w:rPr>
            </w:pPr>
            <w:r w:rsidRPr="00F55DA2">
              <w:rPr>
                <w:rFonts w:ascii="Century Gothic" w:hAnsi="Century Gothic" w:cs="Arial"/>
                <w:sz w:val="22"/>
                <w:lang w:val="id-ID"/>
              </w:rPr>
              <w:lastRenderedPageBreak/>
              <w:t>1</w:t>
            </w:r>
            <w:r w:rsidRPr="00F55DA2">
              <w:rPr>
                <w:rFonts w:ascii="Century Gothic" w:hAnsi="Century Gothic" w:cs="Arial"/>
                <w:sz w:val="22"/>
              </w:rPr>
              <w:t>8</w:t>
            </w:r>
          </w:p>
        </w:tc>
        <w:tc>
          <w:tcPr>
            <w:tcW w:w="2070" w:type="dxa"/>
            <w:shd w:val="clear" w:color="auto" w:fill="auto"/>
          </w:tcPr>
          <w:p w14:paraId="65515910" w14:textId="77777777" w:rsidR="00F55DA2" w:rsidRPr="0086198B" w:rsidRDefault="00F55DA2" w:rsidP="00891D93">
            <w:pPr>
              <w:spacing w:before="0" w:after="0" w:line="360" w:lineRule="auto"/>
              <w:rPr>
                <w:rFonts w:ascii="Century Gothic" w:hAnsi="Century Gothic" w:cs="Arial"/>
                <w:sz w:val="22"/>
                <w:highlight w:val="green"/>
                <w:lang w:val="id-ID"/>
              </w:rPr>
            </w:pPr>
            <w:r w:rsidRPr="0086198B">
              <w:rPr>
                <w:rFonts w:ascii="Century Gothic" w:hAnsi="Century Gothic" w:cs="Arial"/>
                <w:sz w:val="22"/>
                <w:highlight w:val="green"/>
                <w:lang w:val="id-ID"/>
              </w:rPr>
              <w:t>Incident Investigation (INVST) Procedure</w:t>
            </w:r>
          </w:p>
        </w:tc>
        <w:tc>
          <w:tcPr>
            <w:tcW w:w="1800" w:type="dxa"/>
            <w:shd w:val="clear" w:color="auto" w:fill="auto"/>
          </w:tcPr>
          <w:p w14:paraId="7CD2AD26" w14:textId="77777777" w:rsidR="0086198B" w:rsidRPr="0086198B" w:rsidRDefault="0086198B" w:rsidP="00891D93">
            <w:pPr>
              <w:spacing w:before="0" w:after="0" w:line="360" w:lineRule="auto"/>
              <w:rPr>
                <w:rFonts w:ascii="Century Gothic" w:hAnsi="Century Gothic" w:cs="Arial"/>
                <w:sz w:val="22"/>
                <w:highlight w:val="green"/>
                <w:lang w:val="id-ID"/>
              </w:rPr>
            </w:pPr>
            <w:r w:rsidRPr="0086198B">
              <w:rPr>
                <w:rFonts w:ascii="Century Gothic" w:hAnsi="Century Gothic" w:cs="Arial"/>
                <w:sz w:val="22"/>
                <w:highlight w:val="green"/>
                <w:lang w:val="id-ID"/>
              </w:rPr>
              <w:t>API-HSE-P-009</w:t>
            </w:r>
          </w:p>
        </w:tc>
        <w:tc>
          <w:tcPr>
            <w:tcW w:w="3960" w:type="dxa"/>
            <w:shd w:val="clear" w:color="auto" w:fill="auto"/>
          </w:tcPr>
          <w:p w14:paraId="3949920D" w14:textId="77777777" w:rsidR="00F55DA2" w:rsidRPr="0086198B" w:rsidRDefault="00F55DA2" w:rsidP="00891D93">
            <w:pPr>
              <w:spacing w:before="0" w:after="0" w:line="360" w:lineRule="auto"/>
              <w:rPr>
                <w:rFonts w:ascii="Century Gothic" w:hAnsi="Century Gothic" w:cs="Arial"/>
                <w:sz w:val="22"/>
                <w:highlight w:val="green"/>
                <w:lang w:val="id-ID"/>
              </w:rPr>
            </w:pPr>
            <w:r w:rsidRPr="0086198B">
              <w:rPr>
                <w:rFonts w:ascii="Century Gothic" w:hAnsi="Century Gothic" w:cs="Arial"/>
                <w:sz w:val="22"/>
                <w:highlight w:val="green"/>
                <w:lang w:val="id-ID"/>
              </w:rPr>
              <w:t>This Procedure establishes the methods and practices for investigating HSE incidents.</w:t>
            </w:r>
          </w:p>
          <w:p w14:paraId="5674D151" w14:textId="35F99B61" w:rsidR="00F55DA2" w:rsidRPr="0086198B" w:rsidRDefault="00F55DA2" w:rsidP="00891D93">
            <w:pPr>
              <w:spacing w:before="0" w:after="0" w:line="360" w:lineRule="auto"/>
              <w:rPr>
                <w:rFonts w:ascii="Century Gothic" w:hAnsi="Century Gothic" w:cs="Arial"/>
                <w:sz w:val="22"/>
                <w:highlight w:val="green"/>
              </w:rPr>
            </w:pPr>
            <w:r w:rsidRPr="0086198B">
              <w:rPr>
                <w:rFonts w:ascii="Century Gothic" w:hAnsi="Century Gothic" w:cs="Arial"/>
                <w:sz w:val="22"/>
                <w:highlight w:val="green"/>
              </w:rPr>
              <w:t>Incident investigation team shall be from both part</w:t>
            </w:r>
            <w:r w:rsidR="00D24833">
              <w:rPr>
                <w:rFonts w:ascii="Century Gothic" w:hAnsi="Century Gothic" w:cs="Arial"/>
                <w:sz w:val="22"/>
                <w:highlight w:val="green"/>
              </w:rPr>
              <w:t>ies</w:t>
            </w:r>
            <w:r w:rsidRPr="0086198B">
              <w:rPr>
                <w:rFonts w:ascii="Century Gothic" w:hAnsi="Century Gothic" w:cs="Arial"/>
                <w:sz w:val="22"/>
                <w:highlight w:val="green"/>
              </w:rPr>
              <w:t xml:space="preserve">. </w:t>
            </w:r>
          </w:p>
        </w:tc>
      </w:tr>
      <w:tr w:rsidR="00F55DA2" w:rsidRPr="00F55DA2" w14:paraId="3FB96F7F" w14:textId="77777777" w:rsidTr="00F55DA2">
        <w:tc>
          <w:tcPr>
            <w:tcW w:w="630" w:type="dxa"/>
          </w:tcPr>
          <w:p w14:paraId="38285F97" w14:textId="77777777" w:rsidR="00F55DA2" w:rsidRPr="00F55DA2" w:rsidRDefault="00F55DA2" w:rsidP="00891D93">
            <w:pPr>
              <w:spacing w:before="0" w:after="0" w:line="360" w:lineRule="auto"/>
              <w:jc w:val="center"/>
              <w:rPr>
                <w:rFonts w:ascii="Century Gothic" w:hAnsi="Century Gothic" w:cs="Arial"/>
                <w:sz w:val="22"/>
              </w:rPr>
            </w:pPr>
            <w:r w:rsidRPr="00F55DA2">
              <w:rPr>
                <w:rFonts w:ascii="Century Gothic" w:hAnsi="Century Gothic" w:cs="Arial"/>
                <w:sz w:val="22"/>
                <w:lang w:val="id-ID"/>
              </w:rPr>
              <w:t>1</w:t>
            </w:r>
            <w:r w:rsidRPr="00F55DA2">
              <w:rPr>
                <w:rFonts w:ascii="Century Gothic" w:hAnsi="Century Gothic" w:cs="Arial"/>
                <w:sz w:val="22"/>
              </w:rPr>
              <w:t>9</w:t>
            </w:r>
          </w:p>
        </w:tc>
        <w:tc>
          <w:tcPr>
            <w:tcW w:w="2070" w:type="dxa"/>
            <w:shd w:val="clear" w:color="auto" w:fill="auto"/>
          </w:tcPr>
          <w:p w14:paraId="7FE7FE37" w14:textId="77777777" w:rsidR="00F55DA2" w:rsidRPr="00C13FC1" w:rsidRDefault="00F55DA2" w:rsidP="00891D93">
            <w:pPr>
              <w:spacing w:before="0" w:after="0" w:line="360" w:lineRule="auto"/>
              <w:rPr>
                <w:rFonts w:ascii="Century Gothic" w:hAnsi="Century Gothic" w:cs="Arial"/>
                <w:sz w:val="22"/>
                <w:highlight w:val="green"/>
                <w:lang w:val="id-ID"/>
              </w:rPr>
            </w:pPr>
            <w:r w:rsidRPr="00C13FC1">
              <w:rPr>
                <w:rFonts w:ascii="Century Gothic" w:hAnsi="Century Gothic" w:cs="Arial"/>
                <w:sz w:val="22"/>
                <w:highlight w:val="green"/>
                <w:lang w:val="id-ID"/>
              </w:rPr>
              <w:t>Emergency Operations Planning (EMER) Procedure</w:t>
            </w:r>
          </w:p>
        </w:tc>
        <w:tc>
          <w:tcPr>
            <w:tcW w:w="1800" w:type="dxa"/>
            <w:shd w:val="clear" w:color="auto" w:fill="auto"/>
          </w:tcPr>
          <w:p w14:paraId="0210866F" w14:textId="77777777" w:rsidR="00F55DA2" w:rsidRPr="00C13FC1" w:rsidRDefault="00C13FC1" w:rsidP="00891D93">
            <w:pPr>
              <w:spacing w:before="0" w:after="0" w:line="360" w:lineRule="auto"/>
              <w:rPr>
                <w:rFonts w:ascii="Century Gothic" w:hAnsi="Century Gothic" w:cs="Arial"/>
                <w:sz w:val="22"/>
                <w:highlight w:val="green"/>
                <w:lang w:val="id-ID"/>
              </w:rPr>
            </w:pPr>
            <w:r w:rsidRPr="00C13FC1">
              <w:rPr>
                <w:rFonts w:ascii="Century Gothic" w:hAnsi="Century Gothic" w:cs="Arial"/>
                <w:sz w:val="22"/>
                <w:highlight w:val="green"/>
                <w:lang w:val="id-ID"/>
              </w:rPr>
              <w:t>API-HSE-P-010</w:t>
            </w:r>
          </w:p>
        </w:tc>
        <w:tc>
          <w:tcPr>
            <w:tcW w:w="3960" w:type="dxa"/>
            <w:shd w:val="clear" w:color="auto" w:fill="auto"/>
          </w:tcPr>
          <w:p w14:paraId="4F020CF1" w14:textId="77777777" w:rsidR="00F55DA2" w:rsidRPr="00C13FC1" w:rsidRDefault="00F55DA2" w:rsidP="00891D93">
            <w:pPr>
              <w:spacing w:before="0" w:after="0" w:line="360" w:lineRule="auto"/>
              <w:rPr>
                <w:rFonts w:ascii="Century Gothic" w:hAnsi="Century Gothic" w:cs="Arial"/>
                <w:sz w:val="22"/>
                <w:highlight w:val="green"/>
                <w:lang w:val="id-ID"/>
              </w:rPr>
            </w:pPr>
            <w:r w:rsidRPr="00C13FC1">
              <w:rPr>
                <w:rFonts w:ascii="Century Gothic" w:hAnsi="Century Gothic" w:cs="Arial"/>
                <w:sz w:val="22"/>
                <w:highlight w:val="green"/>
                <w:lang w:val="id-ID"/>
              </w:rPr>
              <w:t>This Procedure establishes the minimum requirements for planning for and responding to emergencies.</w:t>
            </w:r>
          </w:p>
          <w:p w14:paraId="1CB7515F" w14:textId="77777777" w:rsidR="00F55DA2" w:rsidRPr="00C13FC1" w:rsidRDefault="00530A52" w:rsidP="00891D93">
            <w:pPr>
              <w:spacing w:before="0" w:after="0" w:line="360" w:lineRule="auto"/>
              <w:rPr>
                <w:rFonts w:ascii="Century Gothic" w:hAnsi="Century Gothic" w:cs="Arial"/>
                <w:i/>
                <w:sz w:val="22"/>
                <w:highlight w:val="green"/>
              </w:rPr>
            </w:pPr>
            <w:r w:rsidRPr="00C13FC1">
              <w:rPr>
                <w:rFonts w:ascii="Century Gothic" w:hAnsi="Century Gothic" w:cs="Arial"/>
                <w:i/>
                <w:sz w:val="22"/>
                <w:highlight w:val="green"/>
              </w:rPr>
              <w:t>Please added bridging ERP with Client Name</w:t>
            </w:r>
            <w:r w:rsidR="00F55DA2" w:rsidRPr="00C13FC1">
              <w:rPr>
                <w:rFonts w:ascii="Century Gothic" w:hAnsi="Century Gothic" w:cs="Arial"/>
                <w:i/>
                <w:sz w:val="22"/>
                <w:highlight w:val="green"/>
              </w:rPr>
              <w:t xml:space="preserve"> on the attachment.</w:t>
            </w:r>
          </w:p>
        </w:tc>
      </w:tr>
      <w:tr w:rsidR="00F55DA2" w:rsidRPr="00F55DA2" w14:paraId="06F1E39D" w14:textId="77777777" w:rsidTr="00F55DA2">
        <w:tc>
          <w:tcPr>
            <w:tcW w:w="630" w:type="dxa"/>
          </w:tcPr>
          <w:p w14:paraId="64FDAAD5" w14:textId="77777777" w:rsidR="00F55DA2" w:rsidRPr="00F55DA2" w:rsidRDefault="00F55DA2" w:rsidP="00891D93">
            <w:pPr>
              <w:spacing w:before="0" w:after="0" w:line="360" w:lineRule="auto"/>
              <w:jc w:val="center"/>
              <w:rPr>
                <w:rFonts w:ascii="Century Gothic" w:hAnsi="Century Gothic" w:cs="Arial"/>
                <w:sz w:val="22"/>
              </w:rPr>
            </w:pPr>
            <w:r w:rsidRPr="00F55DA2">
              <w:rPr>
                <w:rFonts w:ascii="Century Gothic" w:hAnsi="Century Gothic" w:cs="Arial"/>
                <w:sz w:val="22"/>
                <w:lang w:val="id-ID"/>
              </w:rPr>
              <w:t>2</w:t>
            </w:r>
            <w:r w:rsidRPr="00F55DA2">
              <w:rPr>
                <w:rFonts w:ascii="Century Gothic" w:hAnsi="Century Gothic" w:cs="Arial"/>
                <w:sz w:val="22"/>
              </w:rPr>
              <w:t>3</w:t>
            </w:r>
          </w:p>
        </w:tc>
        <w:tc>
          <w:tcPr>
            <w:tcW w:w="2070" w:type="dxa"/>
            <w:shd w:val="clear" w:color="auto" w:fill="auto"/>
          </w:tcPr>
          <w:p w14:paraId="728FA111" w14:textId="77777777" w:rsidR="00F55DA2" w:rsidRPr="00F55DA2" w:rsidRDefault="00F55DA2" w:rsidP="00891D93">
            <w:pPr>
              <w:spacing w:before="0" w:after="0" w:line="360" w:lineRule="auto"/>
              <w:rPr>
                <w:rFonts w:ascii="Century Gothic" w:hAnsi="Century Gothic" w:cs="Arial"/>
                <w:sz w:val="22"/>
              </w:rPr>
            </w:pPr>
            <w:r w:rsidRPr="00F55DA2">
              <w:rPr>
                <w:rFonts w:ascii="Century Gothic" w:hAnsi="Century Gothic" w:cs="Arial"/>
                <w:color w:val="000000"/>
                <w:sz w:val="22"/>
              </w:rPr>
              <w:t xml:space="preserve"> </w:t>
            </w:r>
            <w:r w:rsidRPr="00F55DA2">
              <w:rPr>
                <w:rFonts w:ascii="Century Gothic" w:hAnsi="Century Gothic" w:cs="Arial"/>
                <w:bCs/>
                <w:color w:val="000000"/>
                <w:sz w:val="22"/>
              </w:rPr>
              <w:t>Spill Prevention and Response (SPILL) Procedure</w:t>
            </w:r>
          </w:p>
        </w:tc>
        <w:tc>
          <w:tcPr>
            <w:tcW w:w="1800" w:type="dxa"/>
            <w:shd w:val="clear" w:color="auto" w:fill="auto"/>
          </w:tcPr>
          <w:p w14:paraId="0B22F467" w14:textId="5429988A" w:rsidR="00F55DA2" w:rsidRPr="00F55DA2" w:rsidRDefault="00E04072" w:rsidP="00891D93">
            <w:pPr>
              <w:spacing w:before="0" w:after="0" w:line="360" w:lineRule="auto"/>
              <w:rPr>
                <w:rFonts w:ascii="Century Gothic" w:hAnsi="Century Gothic" w:cs="Arial"/>
                <w:sz w:val="22"/>
              </w:rPr>
            </w:pPr>
            <w:r>
              <w:rPr>
                <w:rFonts w:ascii="Century Gothic" w:hAnsi="Century Gothic" w:cs="Arial"/>
                <w:color w:val="000000"/>
                <w:sz w:val="22"/>
              </w:rPr>
              <w:t>API-HSE-P-022</w:t>
            </w:r>
          </w:p>
        </w:tc>
        <w:tc>
          <w:tcPr>
            <w:tcW w:w="3960" w:type="dxa"/>
            <w:shd w:val="clear" w:color="auto" w:fill="auto"/>
          </w:tcPr>
          <w:p w14:paraId="5706C432" w14:textId="77777777" w:rsidR="00F55DA2" w:rsidRPr="00F55DA2" w:rsidRDefault="00F55DA2" w:rsidP="00891D93">
            <w:pPr>
              <w:spacing w:before="0" w:after="0" w:line="360" w:lineRule="auto"/>
              <w:rPr>
                <w:rFonts w:ascii="Century Gothic" w:hAnsi="Century Gothic"/>
                <w:sz w:val="22"/>
              </w:rPr>
            </w:pPr>
            <w:r w:rsidRPr="00F55DA2">
              <w:rPr>
                <w:rFonts w:ascii="Century Gothic" w:hAnsi="Century Gothic"/>
                <w:sz w:val="22"/>
              </w:rPr>
              <w:t xml:space="preserve">This </w:t>
            </w:r>
            <w:r w:rsidRPr="00F55DA2">
              <w:rPr>
                <w:rFonts w:ascii="Century Gothic" w:hAnsi="Century Gothic"/>
                <w:iCs/>
                <w:sz w:val="22"/>
              </w:rPr>
              <w:t xml:space="preserve">Procedure </w:t>
            </w:r>
            <w:r w:rsidRPr="00F55DA2">
              <w:rPr>
                <w:rFonts w:ascii="Century Gothic" w:hAnsi="Century Gothic"/>
                <w:sz w:val="22"/>
              </w:rPr>
              <w:t>establishes the procedures to prevent and respond to a spill / release in order to protect the environment (i.e., surface water, groundwater and soils) and reduce worker exposure.</w:t>
            </w:r>
          </w:p>
          <w:p w14:paraId="39A19585" w14:textId="4D9E8A90" w:rsidR="00F55DA2" w:rsidRPr="00F55DA2" w:rsidRDefault="00F55DA2" w:rsidP="00891D93">
            <w:pPr>
              <w:spacing w:before="0" w:after="0" w:line="360" w:lineRule="auto"/>
              <w:rPr>
                <w:rFonts w:ascii="Century Gothic" w:hAnsi="Century Gothic" w:cs="Arial"/>
                <w:sz w:val="22"/>
              </w:rPr>
            </w:pPr>
            <w:r w:rsidRPr="00F55DA2">
              <w:rPr>
                <w:rFonts w:ascii="Century Gothic" w:hAnsi="Century Gothic"/>
                <w:sz w:val="22"/>
              </w:rPr>
              <w:t>For major</w:t>
            </w:r>
            <w:r w:rsidR="00530A52">
              <w:rPr>
                <w:rFonts w:ascii="Century Gothic" w:hAnsi="Century Gothic"/>
                <w:sz w:val="22"/>
              </w:rPr>
              <w:t xml:space="preserve"> spills please liaise with </w:t>
            </w:r>
            <w:r w:rsidR="00D24833" w:rsidRPr="0074501D">
              <w:rPr>
                <w:rFonts w:ascii="Century Gothic" w:hAnsi="Century Gothic"/>
                <w:sz w:val="22"/>
              </w:rPr>
              <w:t xml:space="preserve">PT. GREATWALL DRILLING ASIA </w:t>
            </w:r>
            <w:r w:rsidR="00D24833" w:rsidRPr="0074501D">
              <w:rPr>
                <w:rFonts w:ascii="Century Gothic" w:hAnsi="Century Gothic"/>
              </w:rPr>
              <w:t>PACIFIC</w:t>
            </w:r>
            <w:r w:rsidR="00D24833">
              <w:rPr>
                <w:rFonts w:ascii="Century Gothic" w:eastAsia="SimSun" w:hAnsi="Century Gothic" w:cs="Arial"/>
                <w:lang w:eastAsia="zh-CN"/>
              </w:rPr>
              <w:t xml:space="preserve"> </w:t>
            </w:r>
            <w:r w:rsidRPr="00F55DA2">
              <w:rPr>
                <w:rFonts w:ascii="Century Gothic" w:hAnsi="Century Gothic"/>
                <w:sz w:val="22"/>
              </w:rPr>
              <w:t>Operation to handle.</w:t>
            </w:r>
          </w:p>
        </w:tc>
      </w:tr>
      <w:tr w:rsidR="00F55DA2" w:rsidRPr="00F55DA2" w14:paraId="091529CB" w14:textId="77777777" w:rsidTr="00F55DA2">
        <w:trPr>
          <w:trHeight w:val="1579"/>
        </w:trPr>
        <w:tc>
          <w:tcPr>
            <w:tcW w:w="630" w:type="dxa"/>
          </w:tcPr>
          <w:p w14:paraId="54ABC1B9" w14:textId="77777777" w:rsidR="00F55DA2" w:rsidRPr="00F55DA2" w:rsidRDefault="00F55DA2" w:rsidP="00891D93">
            <w:pPr>
              <w:spacing w:before="0" w:after="0" w:line="360" w:lineRule="auto"/>
              <w:jc w:val="center"/>
              <w:rPr>
                <w:rFonts w:ascii="Century Gothic" w:hAnsi="Century Gothic" w:cs="Arial"/>
                <w:sz w:val="22"/>
                <w:lang w:val="id-ID"/>
              </w:rPr>
            </w:pPr>
            <w:r w:rsidRPr="00F55DA2">
              <w:rPr>
                <w:rFonts w:ascii="Century Gothic" w:hAnsi="Century Gothic" w:cs="Arial"/>
                <w:sz w:val="22"/>
                <w:lang w:val="id-ID"/>
              </w:rPr>
              <w:t>25</w:t>
            </w:r>
          </w:p>
        </w:tc>
        <w:tc>
          <w:tcPr>
            <w:tcW w:w="2070" w:type="dxa"/>
            <w:shd w:val="clear" w:color="auto" w:fill="auto"/>
          </w:tcPr>
          <w:p w14:paraId="5C33A960" w14:textId="77777777" w:rsidR="00F55DA2" w:rsidRPr="00F55DA2" w:rsidRDefault="00F55DA2" w:rsidP="00891D93">
            <w:pPr>
              <w:spacing w:before="0" w:after="0" w:line="360" w:lineRule="auto"/>
              <w:rPr>
                <w:rFonts w:ascii="Century Gothic" w:hAnsi="Century Gothic" w:cs="Arial"/>
                <w:bCs/>
                <w:sz w:val="22"/>
                <w:lang w:val="id-ID"/>
              </w:rPr>
            </w:pPr>
            <w:r w:rsidRPr="00F55DA2">
              <w:rPr>
                <w:rFonts w:ascii="Century Gothic" w:hAnsi="Century Gothic" w:cs="Arial"/>
                <w:bCs/>
                <w:sz w:val="22"/>
                <w:lang w:val="id-ID"/>
              </w:rPr>
              <w:t>Pressure Testing</w:t>
            </w:r>
          </w:p>
        </w:tc>
        <w:tc>
          <w:tcPr>
            <w:tcW w:w="1800" w:type="dxa"/>
            <w:shd w:val="clear" w:color="auto" w:fill="auto"/>
          </w:tcPr>
          <w:p w14:paraId="44F5B98B" w14:textId="29BD51C1" w:rsidR="00F55DA2" w:rsidRPr="00F55DA2" w:rsidRDefault="00E04072" w:rsidP="00891D93">
            <w:pPr>
              <w:spacing w:before="0" w:after="0" w:line="360" w:lineRule="auto"/>
              <w:rPr>
                <w:rFonts w:ascii="Century Gothic" w:hAnsi="Century Gothic" w:cs="Arial"/>
                <w:sz w:val="22"/>
              </w:rPr>
            </w:pPr>
            <w:r>
              <w:rPr>
                <w:rFonts w:ascii="Century Gothic" w:hAnsi="Century Gothic" w:cs="Arial"/>
                <w:sz w:val="22"/>
              </w:rPr>
              <w:t>API-HSE-P-023</w:t>
            </w:r>
          </w:p>
        </w:tc>
        <w:tc>
          <w:tcPr>
            <w:tcW w:w="3960" w:type="dxa"/>
            <w:shd w:val="clear" w:color="auto" w:fill="auto"/>
          </w:tcPr>
          <w:p w14:paraId="21DBD207" w14:textId="77777777" w:rsidR="00F55DA2" w:rsidRPr="00F55DA2" w:rsidRDefault="00F55DA2" w:rsidP="00891D93">
            <w:pPr>
              <w:spacing w:before="0" w:after="0" w:line="360" w:lineRule="auto"/>
              <w:rPr>
                <w:rFonts w:ascii="Century Gothic" w:hAnsi="Century Gothic"/>
                <w:sz w:val="22"/>
              </w:rPr>
            </w:pPr>
            <w:r w:rsidRPr="00F55DA2">
              <w:rPr>
                <w:rFonts w:ascii="Century Gothic" w:hAnsi="Century Gothic"/>
                <w:sz w:val="22"/>
              </w:rPr>
              <w:t xml:space="preserve">This </w:t>
            </w:r>
            <w:r w:rsidRPr="00F55DA2">
              <w:rPr>
                <w:rFonts w:ascii="Century Gothic" w:hAnsi="Century Gothic"/>
                <w:iCs/>
                <w:sz w:val="22"/>
              </w:rPr>
              <w:t xml:space="preserve">Procedure </w:t>
            </w:r>
            <w:r w:rsidRPr="00F55DA2">
              <w:rPr>
                <w:rFonts w:ascii="Century Gothic" w:hAnsi="Century Gothic"/>
                <w:sz w:val="22"/>
              </w:rPr>
              <w:t xml:space="preserve">establishes the requirements for selecting and implementing the appropriate equipment </w:t>
            </w:r>
            <w:r w:rsidRPr="00F55DA2">
              <w:rPr>
                <w:rFonts w:ascii="Century Gothic" w:hAnsi="Century Gothic"/>
                <w:iCs/>
                <w:sz w:val="22"/>
              </w:rPr>
              <w:t xml:space="preserve">pressure testing </w:t>
            </w:r>
            <w:r w:rsidRPr="00F55DA2">
              <w:rPr>
                <w:rFonts w:ascii="Century Gothic" w:hAnsi="Century Gothic"/>
                <w:sz w:val="22"/>
              </w:rPr>
              <w:t xml:space="preserve">methods for a </w:t>
            </w:r>
            <w:r w:rsidR="00530A52">
              <w:rPr>
                <w:rFonts w:ascii="Century Gothic" w:hAnsi="Century Gothic"/>
                <w:sz w:val="22"/>
              </w:rPr>
              <w:t>Alfa Pilar Indonesia</w:t>
            </w:r>
            <w:r w:rsidRPr="00F55DA2">
              <w:rPr>
                <w:rFonts w:ascii="Century Gothic" w:hAnsi="Century Gothic"/>
                <w:sz w:val="22"/>
              </w:rPr>
              <w:t xml:space="preserve"> </w:t>
            </w:r>
            <w:r w:rsidRPr="00F55DA2">
              <w:rPr>
                <w:rFonts w:ascii="Century Gothic" w:hAnsi="Century Gothic"/>
                <w:sz w:val="22"/>
              </w:rPr>
              <w:lastRenderedPageBreak/>
              <w:t xml:space="preserve">facility and pressure pumping </w:t>
            </w:r>
            <w:r w:rsidRPr="00F55DA2">
              <w:rPr>
                <w:rFonts w:ascii="Century Gothic" w:hAnsi="Century Gothic"/>
                <w:iCs/>
                <w:sz w:val="22"/>
              </w:rPr>
              <w:t xml:space="preserve">client </w:t>
            </w:r>
            <w:r w:rsidRPr="00F55DA2">
              <w:rPr>
                <w:rFonts w:ascii="Century Gothic" w:hAnsi="Century Gothic"/>
                <w:sz w:val="22"/>
              </w:rPr>
              <w:t>locations (excluding chemical laboratories).</w:t>
            </w:r>
          </w:p>
        </w:tc>
      </w:tr>
    </w:tbl>
    <w:p w14:paraId="0BF0FCA8" w14:textId="73C572B2" w:rsidR="00F55DA2" w:rsidRPr="00496EBE" w:rsidRDefault="00496EBE" w:rsidP="00891D93">
      <w:pPr>
        <w:pStyle w:val="Heading2"/>
        <w:numPr>
          <w:ilvl w:val="0"/>
          <w:numId w:val="0"/>
        </w:numPr>
        <w:spacing w:line="360" w:lineRule="auto"/>
        <w:ind w:left="576" w:hanging="576"/>
        <w:rPr>
          <w:rFonts w:ascii="Century Gothic" w:hAnsi="Century Gothic"/>
          <w:sz w:val="28"/>
          <w:szCs w:val="28"/>
        </w:rPr>
      </w:pPr>
      <w:r>
        <w:rPr>
          <w:rFonts w:ascii="Century Gothic" w:hAnsi="Century Gothic"/>
          <w:sz w:val="28"/>
          <w:szCs w:val="28"/>
        </w:rPr>
        <w:lastRenderedPageBreak/>
        <w:tab/>
      </w:r>
      <w:r w:rsidR="00F55DA2" w:rsidRPr="00496EBE">
        <w:rPr>
          <w:rFonts w:ascii="Century Gothic" w:hAnsi="Century Gothic"/>
          <w:sz w:val="28"/>
          <w:szCs w:val="28"/>
        </w:rPr>
        <w:t>Selection and Control of Third Parties</w:t>
      </w:r>
      <w:bookmarkEnd w:id="21"/>
    </w:p>
    <w:p w14:paraId="37197D71" w14:textId="77777777" w:rsidR="00F55DA2" w:rsidRPr="00F55DA2" w:rsidRDefault="00496EBE" w:rsidP="00891D93">
      <w:pPr>
        <w:pStyle w:val="PositionText"/>
        <w:keepLines w:val="0"/>
        <w:spacing w:line="360" w:lineRule="auto"/>
        <w:jc w:val="both"/>
        <w:rPr>
          <w:rFonts w:ascii="Century Gothic" w:hAnsi="Century Gothic"/>
          <w:color w:val="auto"/>
        </w:rPr>
      </w:pPr>
      <w:r>
        <w:rPr>
          <w:rFonts w:ascii="Century Gothic" w:hAnsi="Century Gothic"/>
          <w:color w:val="auto"/>
        </w:rPr>
        <w:t>Alfa Pilar Indonesia</w:t>
      </w:r>
      <w:r w:rsidR="00F55DA2" w:rsidRPr="00F55DA2">
        <w:rPr>
          <w:rFonts w:ascii="Century Gothic" w:hAnsi="Century Gothic"/>
          <w:color w:val="auto"/>
          <w:lang w:val="id-ID"/>
        </w:rPr>
        <w:t xml:space="preserve"> is</w:t>
      </w:r>
      <w:r w:rsidR="00F55DA2" w:rsidRPr="00F55DA2">
        <w:rPr>
          <w:rFonts w:ascii="Century Gothic" w:hAnsi="Century Gothic"/>
          <w:color w:val="auto"/>
        </w:rPr>
        <w:t xml:space="preserve"> responsible for ensuring that suppliers and third parties additional to contract used on the project are subject to the appropriate mechanisms for assessment and management of interfaces.</w:t>
      </w:r>
    </w:p>
    <w:p w14:paraId="67EE2BAB" w14:textId="4E1EDE00" w:rsidR="00F55DA2" w:rsidRPr="00F55DA2" w:rsidRDefault="00496EBE" w:rsidP="00891D93">
      <w:pPr>
        <w:pStyle w:val="PositionText"/>
        <w:keepLines w:val="0"/>
        <w:spacing w:before="0" w:after="0" w:line="360" w:lineRule="auto"/>
        <w:jc w:val="both"/>
        <w:rPr>
          <w:rFonts w:ascii="Century Gothic" w:hAnsi="Century Gothic"/>
          <w:color w:val="auto"/>
        </w:rPr>
      </w:pPr>
      <w:r>
        <w:rPr>
          <w:rFonts w:ascii="Century Gothic" w:hAnsi="Century Gothic"/>
          <w:color w:val="auto"/>
        </w:rPr>
        <w:t>Alfa Pilar Indonesia</w:t>
      </w:r>
      <w:r w:rsidR="00F55DA2" w:rsidRPr="00F55DA2">
        <w:rPr>
          <w:rFonts w:ascii="Century Gothic" w:hAnsi="Century Gothic"/>
          <w:color w:val="auto"/>
        </w:rPr>
        <w:t xml:space="preserve"> ensures that suppliers and third parties are subject to a selection process as defined in </w:t>
      </w:r>
      <w:r>
        <w:rPr>
          <w:rFonts w:ascii="Century Gothic" w:hAnsi="Century Gothic"/>
          <w:color w:val="auto"/>
        </w:rPr>
        <w:t>Alfa Pilar Indonesia</w:t>
      </w:r>
      <w:r w:rsidR="00F55DA2" w:rsidRPr="00F55DA2">
        <w:rPr>
          <w:rFonts w:ascii="Century Gothic" w:hAnsi="Century Gothic"/>
          <w:color w:val="auto"/>
        </w:rPr>
        <w:t xml:space="preserve"> management systems. Selection is based on assessment of the following performance </w:t>
      </w:r>
      <w:r w:rsidR="00D24833" w:rsidRPr="00F55DA2">
        <w:rPr>
          <w:rFonts w:ascii="Century Gothic" w:hAnsi="Century Gothic"/>
          <w:color w:val="auto"/>
        </w:rPr>
        <w:t>criteria: -</w:t>
      </w:r>
    </w:p>
    <w:p w14:paraId="370E343C" w14:textId="3F2AA148" w:rsidR="00F55DA2" w:rsidRPr="00F55DA2" w:rsidRDefault="00F55DA2" w:rsidP="00891D93">
      <w:pPr>
        <w:pStyle w:val="Bullet2HSES"/>
        <w:spacing w:after="0" w:line="360" w:lineRule="auto"/>
        <w:rPr>
          <w:rFonts w:ascii="Century Gothic" w:hAnsi="Century Gothic"/>
        </w:rPr>
      </w:pPr>
      <w:r w:rsidRPr="00F55DA2">
        <w:rPr>
          <w:rFonts w:ascii="Century Gothic" w:hAnsi="Century Gothic"/>
        </w:rPr>
        <w:t>HSE performance</w:t>
      </w:r>
    </w:p>
    <w:p w14:paraId="36F6B7F7" w14:textId="77777777" w:rsidR="00F55DA2" w:rsidRPr="00F55DA2" w:rsidRDefault="00F55DA2" w:rsidP="00891D93">
      <w:pPr>
        <w:pStyle w:val="Bullet2HSES"/>
        <w:spacing w:after="0" w:line="360" w:lineRule="auto"/>
        <w:rPr>
          <w:rFonts w:ascii="Century Gothic" w:hAnsi="Century Gothic"/>
        </w:rPr>
      </w:pPr>
      <w:r w:rsidRPr="00F55DA2">
        <w:rPr>
          <w:rFonts w:ascii="Century Gothic" w:hAnsi="Century Gothic"/>
        </w:rPr>
        <w:t>Technical competency</w:t>
      </w:r>
    </w:p>
    <w:p w14:paraId="31FC543A" w14:textId="77777777" w:rsidR="00F55DA2" w:rsidRPr="00F55DA2" w:rsidRDefault="00F55DA2" w:rsidP="00891D93">
      <w:pPr>
        <w:pStyle w:val="Bullet2HSES"/>
        <w:spacing w:after="0" w:line="360" w:lineRule="auto"/>
        <w:rPr>
          <w:rFonts w:ascii="Century Gothic" w:hAnsi="Century Gothic"/>
        </w:rPr>
      </w:pPr>
      <w:r w:rsidRPr="00F55DA2">
        <w:rPr>
          <w:rFonts w:ascii="Century Gothic" w:hAnsi="Century Gothic"/>
        </w:rPr>
        <w:t>Quality standards</w:t>
      </w:r>
    </w:p>
    <w:p w14:paraId="3837F236" w14:textId="3F08CC64" w:rsidR="00F55DA2" w:rsidRDefault="00F55DA2" w:rsidP="00891D93">
      <w:pPr>
        <w:pStyle w:val="Bullet2HSES"/>
        <w:spacing w:after="0" w:line="360" w:lineRule="auto"/>
        <w:rPr>
          <w:rFonts w:ascii="Century Gothic" w:hAnsi="Century Gothic"/>
        </w:rPr>
      </w:pPr>
      <w:r w:rsidRPr="00F55DA2">
        <w:rPr>
          <w:rFonts w:ascii="Century Gothic" w:hAnsi="Century Gothic"/>
        </w:rPr>
        <w:t>Commercial factors</w:t>
      </w:r>
    </w:p>
    <w:p w14:paraId="4F95E461" w14:textId="77777777" w:rsidR="0001763D" w:rsidRPr="00F55DA2" w:rsidRDefault="0001763D" w:rsidP="0001763D">
      <w:pPr>
        <w:pStyle w:val="Bullet2HSES"/>
        <w:numPr>
          <w:ilvl w:val="0"/>
          <w:numId w:val="0"/>
        </w:numPr>
        <w:spacing w:after="0" w:line="360" w:lineRule="auto"/>
        <w:ind w:left="1930"/>
        <w:rPr>
          <w:rFonts w:ascii="Century Gothic" w:hAnsi="Century Gothic"/>
        </w:rPr>
      </w:pPr>
    </w:p>
    <w:p w14:paraId="5553E3D9" w14:textId="77777777" w:rsidR="00F55DA2" w:rsidRPr="00496EBE" w:rsidRDefault="00F55DA2" w:rsidP="00E04072">
      <w:pPr>
        <w:pStyle w:val="Heading2"/>
        <w:numPr>
          <w:ilvl w:val="0"/>
          <w:numId w:val="0"/>
        </w:numPr>
        <w:spacing w:line="360" w:lineRule="auto"/>
        <w:ind w:left="576" w:hanging="576"/>
        <w:rPr>
          <w:rFonts w:ascii="Century Gothic" w:hAnsi="Century Gothic"/>
          <w:sz w:val="28"/>
          <w:szCs w:val="28"/>
        </w:rPr>
      </w:pPr>
      <w:bookmarkStart w:id="22" w:name="_Toc307298363"/>
      <w:r w:rsidRPr="00496EBE">
        <w:rPr>
          <w:rFonts w:ascii="Century Gothic" w:hAnsi="Century Gothic"/>
          <w:sz w:val="28"/>
          <w:szCs w:val="28"/>
        </w:rPr>
        <w:t>Section 7: Training</w:t>
      </w:r>
      <w:bookmarkEnd w:id="22"/>
      <w:r w:rsidRPr="00496EBE">
        <w:rPr>
          <w:rFonts w:ascii="Century Gothic" w:hAnsi="Century Gothic"/>
          <w:sz w:val="28"/>
          <w:szCs w:val="28"/>
        </w:rPr>
        <w:t xml:space="preserve"> and Competencies</w:t>
      </w:r>
    </w:p>
    <w:p w14:paraId="0E58DAB2" w14:textId="77777777" w:rsidR="00F55DA2" w:rsidRPr="00496EBE" w:rsidRDefault="00496EBE" w:rsidP="00E04072">
      <w:pPr>
        <w:pStyle w:val="Heading2"/>
        <w:numPr>
          <w:ilvl w:val="0"/>
          <w:numId w:val="0"/>
        </w:numPr>
        <w:spacing w:line="360" w:lineRule="auto"/>
        <w:ind w:left="576" w:hanging="576"/>
        <w:rPr>
          <w:rFonts w:ascii="Century Gothic" w:hAnsi="Century Gothic"/>
          <w:sz w:val="28"/>
          <w:szCs w:val="28"/>
        </w:rPr>
      </w:pPr>
      <w:bookmarkStart w:id="23" w:name="_Toc307298364"/>
      <w:r>
        <w:rPr>
          <w:rFonts w:ascii="Century Gothic" w:hAnsi="Century Gothic"/>
          <w:sz w:val="28"/>
          <w:szCs w:val="28"/>
        </w:rPr>
        <w:tab/>
      </w:r>
      <w:r w:rsidR="00F55DA2" w:rsidRPr="00496EBE">
        <w:rPr>
          <w:rFonts w:ascii="Century Gothic" w:hAnsi="Century Gothic"/>
          <w:sz w:val="28"/>
          <w:szCs w:val="28"/>
        </w:rPr>
        <w:t>Training</w:t>
      </w:r>
      <w:bookmarkEnd w:id="23"/>
      <w:r w:rsidR="00F55DA2" w:rsidRPr="00496EBE">
        <w:rPr>
          <w:rFonts w:ascii="Century Gothic" w:hAnsi="Century Gothic"/>
          <w:sz w:val="28"/>
          <w:szCs w:val="28"/>
        </w:rPr>
        <w:t xml:space="preserve"> </w:t>
      </w:r>
    </w:p>
    <w:p w14:paraId="01CA907F" w14:textId="0104DDF6" w:rsidR="00F55DA2" w:rsidRPr="00F55DA2" w:rsidRDefault="00F55DA2" w:rsidP="00E04072">
      <w:pPr>
        <w:pStyle w:val="PositionText"/>
        <w:keepLines w:val="0"/>
        <w:spacing w:before="0" w:after="0" w:line="360" w:lineRule="auto"/>
        <w:jc w:val="both"/>
        <w:rPr>
          <w:rFonts w:ascii="Century Gothic" w:hAnsi="Century Gothic"/>
          <w:color w:val="auto"/>
        </w:rPr>
      </w:pPr>
      <w:r w:rsidRPr="00F55DA2">
        <w:rPr>
          <w:rFonts w:ascii="Century Gothic" w:hAnsi="Century Gothic"/>
          <w:color w:val="auto"/>
        </w:rPr>
        <w:t xml:space="preserve">Training activities for </w:t>
      </w:r>
      <w:r w:rsidR="00496EBE">
        <w:rPr>
          <w:rFonts w:ascii="Century Gothic" w:hAnsi="Century Gothic"/>
          <w:color w:val="auto"/>
        </w:rPr>
        <w:t>Alfa Pilar Indonesia</w:t>
      </w:r>
      <w:r w:rsidRPr="00F55DA2">
        <w:rPr>
          <w:rFonts w:ascii="Century Gothic" w:hAnsi="Century Gothic"/>
          <w:color w:val="auto"/>
          <w:lang w:val="id-ID"/>
        </w:rPr>
        <w:t xml:space="preserve"> </w:t>
      </w:r>
      <w:r w:rsidRPr="00F55DA2">
        <w:rPr>
          <w:rFonts w:ascii="Century Gothic" w:hAnsi="Century Gothic"/>
          <w:color w:val="auto"/>
        </w:rPr>
        <w:t xml:space="preserve">employees are the responsibility of </w:t>
      </w:r>
      <w:r w:rsidR="00496EBE">
        <w:rPr>
          <w:rFonts w:ascii="Century Gothic" w:hAnsi="Century Gothic"/>
          <w:color w:val="auto"/>
        </w:rPr>
        <w:t>Alfa Pilar Indonesia</w:t>
      </w:r>
      <w:r w:rsidRPr="00F55DA2">
        <w:rPr>
          <w:rFonts w:ascii="Century Gothic" w:hAnsi="Century Gothic"/>
          <w:color w:val="auto"/>
          <w:lang w:val="id-ID"/>
        </w:rPr>
        <w:t xml:space="preserve"> </w:t>
      </w:r>
      <w:r w:rsidRPr="00F55DA2">
        <w:rPr>
          <w:rFonts w:ascii="Century Gothic" w:hAnsi="Century Gothic"/>
          <w:color w:val="auto"/>
        </w:rPr>
        <w:t>who will ensure that a system capable of demonstrating the ability of individual employees and of subcontractor personnel is in use.</w:t>
      </w:r>
      <w:r w:rsidRPr="00F55DA2">
        <w:rPr>
          <w:rFonts w:ascii="Century Gothic" w:hAnsi="Century Gothic"/>
          <w:color w:val="auto"/>
          <w:lang w:val="id-ID"/>
        </w:rPr>
        <w:t xml:space="preserve"> And the </w:t>
      </w:r>
      <w:r w:rsidR="00DB7CB5">
        <w:rPr>
          <w:rFonts w:ascii="Century Gothic" w:hAnsi="Century Gothic"/>
          <w:color w:val="auto"/>
        </w:rPr>
        <w:t xml:space="preserve">service </w:t>
      </w:r>
      <w:r w:rsidRPr="00F55DA2">
        <w:rPr>
          <w:rFonts w:ascii="Century Gothic" w:hAnsi="Century Gothic"/>
          <w:color w:val="auto"/>
          <w:lang w:val="id-ID"/>
        </w:rPr>
        <w:t xml:space="preserve">supervisor of this project will ensure all training and competencies completed as </w:t>
      </w:r>
      <w:r w:rsidR="00D24833" w:rsidRPr="0074501D">
        <w:rPr>
          <w:rFonts w:ascii="Century Gothic" w:hAnsi="Century Gothic"/>
          <w:szCs w:val="22"/>
        </w:rPr>
        <w:t>PT. GREATWALL DRILLING ASIA PACIFIC</w:t>
      </w:r>
      <w:r w:rsidR="00D24833">
        <w:rPr>
          <w:rFonts w:ascii="Century Gothic" w:eastAsia="SimSun" w:hAnsi="Century Gothic" w:cs="Arial"/>
          <w:szCs w:val="22"/>
          <w:lang w:eastAsia="zh-CN"/>
        </w:rPr>
        <w:t xml:space="preserve"> </w:t>
      </w:r>
      <w:r w:rsidRPr="00F55DA2">
        <w:rPr>
          <w:rFonts w:ascii="Century Gothic" w:hAnsi="Century Gothic"/>
          <w:color w:val="auto"/>
          <w:lang w:val="id-ID"/>
        </w:rPr>
        <w:t>requirement.</w:t>
      </w:r>
    </w:p>
    <w:p w14:paraId="53160398" w14:textId="77777777" w:rsidR="00F55DA2" w:rsidRPr="00496EBE" w:rsidRDefault="00496EBE" w:rsidP="00E04072">
      <w:pPr>
        <w:pStyle w:val="Heading2"/>
        <w:numPr>
          <w:ilvl w:val="0"/>
          <w:numId w:val="0"/>
        </w:numPr>
        <w:spacing w:line="360" w:lineRule="auto"/>
        <w:ind w:left="576" w:hanging="576"/>
        <w:rPr>
          <w:rFonts w:ascii="Century Gothic" w:hAnsi="Century Gothic"/>
          <w:sz w:val="28"/>
          <w:szCs w:val="28"/>
        </w:rPr>
      </w:pPr>
      <w:bookmarkStart w:id="24" w:name="_Toc307298365"/>
      <w:r>
        <w:rPr>
          <w:rFonts w:ascii="Century Gothic" w:hAnsi="Century Gothic"/>
          <w:sz w:val="28"/>
          <w:szCs w:val="28"/>
        </w:rPr>
        <w:lastRenderedPageBreak/>
        <w:tab/>
      </w:r>
      <w:r w:rsidR="00F55DA2" w:rsidRPr="00496EBE">
        <w:rPr>
          <w:rFonts w:ascii="Century Gothic" w:hAnsi="Century Gothic"/>
          <w:sz w:val="28"/>
          <w:szCs w:val="28"/>
        </w:rPr>
        <w:t>Induction</w:t>
      </w:r>
      <w:bookmarkEnd w:id="24"/>
    </w:p>
    <w:p w14:paraId="772888E8" w14:textId="6919207E" w:rsidR="00D24833" w:rsidRDefault="00496EBE" w:rsidP="00E04072">
      <w:pPr>
        <w:pStyle w:val="BodyText3HSES"/>
        <w:spacing w:line="360" w:lineRule="auto"/>
        <w:ind w:left="720"/>
        <w:jc w:val="both"/>
        <w:rPr>
          <w:rFonts w:ascii="Century Gothic" w:eastAsia="SimSun" w:hAnsi="Century Gothic" w:cs="Arial"/>
          <w:lang w:eastAsia="zh-CN"/>
        </w:rPr>
      </w:pPr>
      <w:r>
        <w:rPr>
          <w:rFonts w:ascii="Century Gothic" w:hAnsi="Century Gothic"/>
        </w:rPr>
        <w:t>Alfa Pilar Indonesia</w:t>
      </w:r>
      <w:r w:rsidR="00F55DA2" w:rsidRPr="00F55DA2">
        <w:rPr>
          <w:rFonts w:ascii="Century Gothic" w:hAnsi="Century Gothic"/>
          <w:lang w:val="id-ID"/>
        </w:rPr>
        <w:t xml:space="preserve"> </w:t>
      </w:r>
      <w:r w:rsidR="00F55DA2" w:rsidRPr="00F55DA2">
        <w:rPr>
          <w:rFonts w:ascii="Century Gothic" w:hAnsi="Century Gothic"/>
        </w:rPr>
        <w:t>employees will be advised of their roles and responsibilities to ensure work site safety at an induction</w:t>
      </w:r>
      <w:r w:rsidR="00F55DA2" w:rsidRPr="00F55DA2">
        <w:rPr>
          <w:rFonts w:ascii="Century Gothic" w:hAnsi="Century Gothic"/>
          <w:lang w:val="id-ID"/>
        </w:rPr>
        <w:t>.</w:t>
      </w:r>
      <w:r w:rsidR="00F55DA2" w:rsidRPr="00F55DA2">
        <w:rPr>
          <w:rFonts w:ascii="Century Gothic" w:hAnsi="Century Gothic"/>
        </w:rPr>
        <w:t xml:space="preserve"> This will be completed prior to mobilization of personnel to the work site and will also include the content of this document</w:t>
      </w:r>
      <w:r w:rsidR="00F55DA2" w:rsidRPr="00F55DA2">
        <w:rPr>
          <w:rFonts w:ascii="Century Gothic" w:hAnsi="Century Gothic"/>
          <w:lang w:val="id-ID"/>
        </w:rPr>
        <w:t xml:space="preserve">, any </w:t>
      </w:r>
      <w:r w:rsidR="00D24833" w:rsidRPr="00F55DA2">
        <w:rPr>
          <w:rFonts w:ascii="Century Gothic" w:hAnsi="Century Gothic"/>
          <w:lang w:val="id-ID"/>
        </w:rPr>
        <w:t>site-specific</w:t>
      </w:r>
      <w:r w:rsidR="00F55DA2" w:rsidRPr="00F55DA2">
        <w:rPr>
          <w:rFonts w:ascii="Century Gothic" w:hAnsi="Century Gothic"/>
          <w:lang w:val="id-ID"/>
        </w:rPr>
        <w:t xml:space="preserve"> process and personal hazad present or potential and any mitigation in place to prevent har to personnel or environment</w:t>
      </w:r>
      <w:r w:rsidR="00F55DA2" w:rsidRPr="00F55DA2">
        <w:rPr>
          <w:rFonts w:ascii="Century Gothic" w:hAnsi="Century Gothic"/>
        </w:rPr>
        <w:t xml:space="preserve">. Additionally, a site induction is provided by </w:t>
      </w:r>
      <w:r>
        <w:rPr>
          <w:rFonts w:ascii="Century Gothic" w:hAnsi="Century Gothic"/>
        </w:rPr>
        <w:t>Alfa Pilar Indonesia</w:t>
      </w:r>
      <w:r w:rsidR="00F55DA2" w:rsidRPr="00F55DA2">
        <w:rPr>
          <w:rFonts w:ascii="Century Gothic" w:hAnsi="Century Gothic"/>
          <w:lang w:val="id-ID"/>
        </w:rPr>
        <w:t xml:space="preserve"> and/or </w:t>
      </w:r>
      <w:r w:rsidR="00D24833" w:rsidRPr="0074501D">
        <w:rPr>
          <w:rFonts w:ascii="Century Gothic" w:hAnsi="Century Gothic"/>
        </w:rPr>
        <w:t>PT. GREATWALL DRILLING ASIA PACIFIC</w:t>
      </w:r>
      <w:r w:rsidR="00D24833">
        <w:rPr>
          <w:rFonts w:ascii="Century Gothic" w:eastAsia="SimSun" w:hAnsi="Century Gothic" w:cs="Arial"/>
          <w:lang w:eastAsia="zh-CN"/>
        </w:rPr>
        <w:t>.</w:t>
      </w:r>
    </w:p>
    <w:p w14:paraId="7C6B68D8" w14:textId="44674517" w:rsidR="00F55DA2" w:rsidRPr="00F55DA2" w:rsidRDefault="00F55DA2" w:rsidP="00E04072">
      <w:pPr>
        <w:pStyle w:val="BodyText3HSES"/>
        <w:spacing w:line="360" w:lineRule="auto"/>
        <w:ind w:left="720"/>
        <w:jc w:val="both"/>
        <w:rPr>
          <w:rFonts w:ascii="Century Gothic" w:hAnsi="Century Gothic"/>
        </w:rPr>
      </w:pPr>
      <w:r w:rsidRPr="00F55DA2">
        <w:rPr>
          <w:rFonts w:ascii="Century Gothic" w:hAnsi="Century Gothic"/>
          <w:lang w:val="id-ID"/>
        </w:rPr>
        <w:t xml:space="preserve">All required trainings for individual will be verified to ensure the completion prior depart to site, and will provide </w:t>
      </w:r>
      <w:r w:rsidR="00D24833" w:rsidRPr="0074501D">
        <w:rPr>
          <w:rFonts w:ascii="Century Gothic" w:hAnsi="Century Gothic"/>
        </w:rPr>
        <w:t>PT. GREATWALL DRILLING ASIA PACIFIC</w:t>
      </w:r>
      <w:r w:rsidRPr="00F55DA2">
        <w:rPr>
          <w:rFonts w:ascii="Century Gothic" w:hAnsi="Century Gothic"/>
          <w:lang w:val="id-ID"/>
        </w:rPr>
        <w:t xml:space="preserve"> when requested</w:t>
      </w:r>
      <w:r w:rsidRPr="00F55DA2">
        <w:rPr>
          <w:rFonts w:ascii="Century Gothic" w:hAnsi="Century Gothic"/>
        </w:rPr>
        <w:t>.</w:t>
      </w:r>
    </w:p>
    <w:p w14:paraId="3FA21045" w14:textId="77777777" w:rsidR="00F55DA2" w:rsidRPr="00F55DA2" w:rsidRDefault="00F55DA2" w:rsidP="00E04072">
      <w:pPr>
        <w:pStyle w:val="BodyText3HSES"/>
        <w:spacing w:before="0" w:after="0" w:line="360" w:lineRule="auto"/>
        <w:ind w:left="720"/>
        <w:rPr>
          <w:rFonts w:ascii="Century Gothic" w:hAnsi="Century Gothic"/>
        </w:rPr>
      </w:pPr>
    </w:p>
    <w:p w14:paraId="4756ECD3" w14:textId="77777777" w:rsidR="00F55DA2" w:rsidRPr="00496EBE" w:rsidRDefault="00496EBE" w:rsidP="00E04072">
      <w:pPr>
        <w:pStyle w:val="Heading2"/>
        <w:numPr>
          <w:ilvl w:val="0"/>
          <w:numId w:val="0"/>
        </w:numPr>
        <w:spacing w:line="360" w:lineRule="auto"/>
        <w:ind w:left="576" w:hanging="576"/>
        <w:rPr>
          <w:rFonts w:ascii="Century Gothic" w:hAnsi="Century Gothic"/>
          <w:sz w:val="28"/>
          <w:szCs w:val="28"/>
        </w:rPr>
      </w:pPr>
      <w:r>
        <w:rPr>
          <w:rFonts w:ascii="Century Gothic" w:hAnsi="Century Gothic"/>
          <w:sz w:val="28"/>
          <w:szCs w:val="28"/>
        </w:rPr>
        <w:tab/>
      </w:r>
      <w:r w:rsidR="00F55DA2" w:rsidRPr="00496EBE">
        <w:rPr>
          <w:rFonts w:ascii="Century Gothic" w:hAnsi="Century Gothic"/>
          <w:sz w:val="28"/>
          <w:szCs w:val="28"/>
        </w:rPr>
        <w:t>Fit for Duty</w:t>
      </w:r>
    </w:p>
    <w:p w14:paraId="6CC8389C" w14:textId="29AFF1F9" w:rsidR="00F55DA2" w:rsidRPr="00F55DA2" w:rsidRDefault="00FA69EE" w:rsidP="00E04072">
      <w:pPr>
        <w:pStyle w:val="BodyText3HSES"/>
        <w:spacing w:line="360" w:lineRule="auto"/>
        <w:ind w:left="720"/>
        <w:jc w:val="both"/>
        <w:rPr>
          <w:rFonts w:ascii="Century Gothic" w:hAnsi="Century Gothic"/>
        </w:rPr>
      </w:pPr>
      <w:r>
        <w:rPr>
          <w:rFonts w:ascii="Century Gothic" w:hAnsi="Century Gothic"/>
        </w:rPr>
        <w:t>Alfa Pilar Indonesia</w:t>
      </w:r>
      <w:r w:rsidR="00F55DA2" w:rsidRPr="00F55DA2">
        <w:rPr>
          <w:rFonts w:ascii="Century Gothic" w:hAnsi="Century Gothic"/>
          <w:lang w:val="id-ID"/>
        </w:rPr>
        <w:t xml:space="preserve"> conduct periodic medical check-up in annual basis that met with all clients included </w:t>
      </w:r>
      <w:r w:rsidR="00D24833" w:rsidRPr="0074501D">
        <w:rPr>
          <w:rFonts w:ascii="Century Gothic" w:hAnsi="Century Gothic"/>
        </w:rPr>
        <w:t>PT. GREATWALL DRILLING ASIA PACIFIC</w:t>
      </w:r>
      <w:r w:rsidR="00F55DA2" w:rsidRPr="00F55DA2">
        <w:rPr>
          <w:rFonts w:ascii="Century Gothic" w:hAnsi="Century Gothic"/>
          <w:lang w:val="id-ID"/>
        </w:rPr>
        <w:t xml:space="preserve">, and will provide MCU report to </w:t>
      </w:r>
      <w:r w:rsidR="00D24833" w:rsidRPr="0074501D">
        <w:rPr>
          <w:rFonts w:ascii="Century Gothic" w:hAnsi="Century Gothic"/>
        </w:rPr>
        <w:t>PT. GREATWALL DRILLING ASIA PACIFIC</w:t>
      </w:r>
      <w:r>
        <w:rPr>
          <w:rFonts w:ascii="Century Gothic" w:hAnsi="Century Gothic"/>
        </w:rPr>
        <w:t xml:space="preserve"> </w:t>
      </w:r>
      <w:r w:rsidR="00F55DA2" w:rsidRPr="00F55DA2">
        <w:rPr>
          <w:rFonts w:ascii="Century Gothic" w:hAnsi="Century Gothic"/>
          <w:lang w:val="id-ID"/>
        </w:rPr>
        <w:t xml:space="preserve">as required for review and get </w:t>
      </w:r>
      <w:r w:rsidR="00D24833" w:rsidRPr="0074501D">
        <w:rPr>
          <w:rFonts w:ascii="Century Gothic" w:hAnsi="Century Gothic"/>
        </w:rPr>
        <w:t>PT. GREATWALL DRILLING ASIA PACIFIC</w:t>
      </w:r>
      <w:r w:rsidR="00D24833">
        <w:rPr>
          <w:rFonts w:ascii="Century Gothic" w:eastAsia="SimSun" w:hAnsi="Century Gothic" w:cs="Arial"/>
          <w:lang w:eastAsia="zh-CN"/>
        </w:rPr>
        <w:t xml:space="preserve"> </w:t>
      </w:r>
      <w:r w:rsidR="00F55DA2" w:rsidRPr="00F55DA2">
        <w:rPr>
          <w:rFonts w:ascii="Century Gothic" w:hAnsi="Century Gothic"/>
          <w:lang w:val="id-ID"/>
        </w:rPr>
        <w:t>Medical Certificate prior to depart to rig site.</w:t>
      </w:r>
    </w:p>
    <w:p w14:paraId="5830B055" w14:textId="77777777" w:rsidR="00F55DA2" w:rsidRPr="00F55DA2" w:rsidRDefault="00FA69EE" w:rsidP="00E04072">
      <w:pPr>
        <w:autoSpaceDE w:val="0"/>
        <w:autoSpaceDN w:val="0"/>
        <w:adjustRightInd w:val="0"/>
        <w:spacing w:line="360" w:lineRule="auto"/>
        <w:ind w:left="720"/>
        <w:jc w:val="both"/>
        <w:rPr>
          <w:rFonts w:ascii="Century Gothic" w:eastAsia="SimSun" w:hAnsi="Century Gothic" w:cs="Arial"/>
          <w:sz w:val="22"/>
          <w:lang w:eastAsia="zh-CN"/>
        </w:rPr>
      </w:pPr>
      <w:r>
        <w:rPr>
          <w:rFonts w:ascii="Century Gothic" w:eastAsia="SimSun" w:hAnsi="Century Gothic" w:cs="Arial"/>
          <w:sz w:val="22"/>
          <w:lang w:eastAsia="zh-CN"/>
        </w:rPr>
        <w:t>Alfa Pilar Indonesia</w:t>
      </w:r>
      <w:r w:rsidR="00F55DA2" w:rsidRPr="00F55DA2">
        <w:rPr>
          <w:rFonts w:ascii="Century Gothic" w:eastAsia="SimSun" w:hAnsi="Century Gothic" w:cs="Arial"/>
          <w:sz w:val="22"/>
          <w:lang w:eastAsia="zh-CN"/>
        </w:rPr>
        <w:t xml:space="preserve"> is committed to maintaining safe, productive working conditions for all employees. Employees, temporaries and consultants who are under the influence of alcohol or drugs while on the job may pose serious </w:t>
      </w:r>
      <w:smartTag w:uri="urn:schemas-microsoft-com:office:smarttags" w:element="PersonName">
        <w:r w:rsidR="00F55DA2" w:rsidRPr="00F55DA2">
          <w:rPr>
            <w:rFonts w:ascii="Century Gothic" w:eastAsia="SimSun" w:hAnsi="Century Gothic" w:cs="Arial"/>
            <w:sz w:val="22"/>
            <w:lang w:eastAsia="zh-CN"/>
          </w:rPr>
          <w:t>safety</w:t>
        </w:r>
      </w:smartTag>
      <w:r w:rsidR="00F55DA2" w:rsidRPr="00F55DA2">
        <w:rPr>
          <w:rFonts w:ascii="Century Gothic" w:eastAsia="SimSun" w:hAnsi="Century Gothic" w:cs="Arial"/>
          <w:sz w:val="22"/>
          <w:lang w:eastAsia="zh-CN"/>
        </w:rPr>
        <w:t xml:space="preserve"> and health risks to themselves and to those who work or come into contact with them. The distribution, possession or sale of drugs or alcohol in the work place may also create unacceptable risks to the </w:t>
      </w:r>
      <w:smartTag w:uri="urn:schemas-microsoft-com:office:smarttags" w:element="PersonName">
        <w:r w:rsidR="00F55DA2" w:rsidRPr="00F55DA2">
          <w:rPr>
            <w:rFonts w:ascii="Century Gothic" w:eastAsia="SimSun" w:hAnsi="Century Gothic" w:cs="Arial"/>
            <w:sz w:val="22"/>
            <w:lang w:eastAsia="zh-CN"/>
          </w:rPr>
          <w:t>safety</w:t>
        </w:r>
      </w:smartTag>
      <w:r w:rsidR="00F55DA2" w:rsidRPr="00F55DA2">
        <w:rPr>
          <w:rFonts w:ascii="Century Gothic" w:eastAsia="SimSun" w:hAnsi="Century Gothic" w:cs="Arial"/>
          <w:sz w:val="22"/>
          <w:lang w:eastAsia="zh-CN"/>
        </w:rPr>
        <w:t xml:space="preserve"> and efficiency of operations.</w:t>
      </w:r>
    </w:p>
    <w:p w14:paraId="5EE989DD" w14:textId="48D253C1" w:rsidR="00F55DA2" w:rsidRPr="00F55DA2" w:rsidRDefault="00F55DA2" w:rsidP="00E04072">
      <w:pPr>
        <w:autoSpaceDE w:val="0"/>
        <w:autoSpaceDN w:val="0"/>
        <w:adjustRightInd w:val="0"/>
        <w:spacing w:line="360" w:lineRule="auto"/>
        <w:ind w:left="720"/>
        <w:jc w:val="both"/>
        <w:rPr>
          <w:rFonts w:ascii="Century Gothic" w:eastAsia="SimSun" w:hAnsi="Century Gothic" w:cs="Arial"/>
          <w:sz w:val="22"/>
          <w:lang w:eastAsia="zh-CN"/>
        </w:rPr>
      </w:pPr>
      <w:r w:rsidRPr="00F55DA2">
        <w:rPr>
          <w:rFonts w:ascii="Century Gothic" w:eastAsia="SimSun" w:hAnsi="Century Gothic" w:cs="Arial"/>
          <w:sz w:val="22"/>
          <w:lang w:eastAsia="zh-CN"/>
        </w:rPr>
        <w:lastRenderedPageBreak/>
        <w:t xml:space="preserve">Consistent with its commitment for the welfare of all employees, </w:t>
      </w:r>
      <w:r w:rsidR="00FA69EE">
        <w:rPr>
          <w:rFonts w:ascii="Century Gothic" w:eastAsia="SimSun" w:hAnsi="Century Gothic" w:cs="Arial"/>
          <w:sz w:val="22"/>
          <w:lang w:eastAsia="zh-CN"/>
        </w:rPr>
        <w:t>Alfa Pilar Indonesia</w:t>
      </w:r>
      <w:r w:rsidRPr="00F55DA2">
        <w:rPr>
          <w:rFonts w:ascii="Century Gothic" w:eastAsia="SimSun" w:hAnsi="Century Gothic" w:cs="Arial"/>
          <w:sz w:val="22"/>
          <w:lang w:eastAsia="zh-CN"/>
        </w:rPr>
        <w:t xml:space="preserve"> has established its Policy with regard to the distribution, use, possession, sale or being under the influence of alcohol and drugs. </w:t>
      </w:r>
    </w:p>
    <w:p w14:paraId="405ACD16" w14:textId="77777777" w:rsidR="00F55DA2" w:rsidRPr="00F55DA2" w:rsidRDefault="00F55DA2" w:rsidP="00E04072">
      <w:pPr>
        <w:autoSpaceDE w:val="0"/>
        <w:autoSpaceDN w:val="0"/>
        <w:adjustRightInd w:val="0"/>
        <w:spacing w:before="0" w:after="0" w:line="360" w:lineRule="auto"/>
        <w:ind w:left="720"/>
        <w:jc w:val="both"/>
        <w:rPr>
          <w:rFonts w:ascii="Century Gothic" w:eastAsia="SimSun" w:hAnsi="Century Gothic" w:cs="Arial"/>
          <w:sz w:val="22"/>
          <w:lang w:eastAsia="zh-CN"/>
        </w:rPr>
      </w:pPr>
      <w:r w:rsidRPr="00F55DA2">
        <w:rPr>
          <w:rFonts w:ascii="Century Gothic" w:eastAsia="SimSun" w:hAnsi="Century Gothic" w:cs="Arial"/>
          <w:sz w:val="22"/>
          <w:lang w:eastAsia="zh-CN"/>
        </w:rPr>
        <w:t xml:space="preserve">This Policy applies to all </w:t>
      </w:r>
      <w:r w:rsidR="00FA69EE">
        <w:rPr>
          <w:rFonts w:ascii="Century Gothic" w:eastAsia="SimSun" w:hAnsi="Century Gothic" w:cs="Arial"/>
          <w:sz w:val="22"/>
          <w:lang w:eastAsia="zh-CN"/>
        </w:rPr>
        <w:t>Alfa Pilar Indonesia</w:t>
      </w:r>
      <w:r w:rsidRPr="00F55DA2">
        <w:rPr>
          <w:rFonts w:ascii="Century Gothic" w:eastAsia="SimSun" w:hAnsi="Century Gothic" w:cs="Arial"/>
          <w:sz w:val="22"/>
          <w:lang w:eastAsia="zh-CN"/>
        </w:rPr>
        <w:t xml:space="preserve"> employees, temporaries, and consultants while they are on </w:t>
      </w:r>
      <w:r w:rsidR="00FA69EE">
        <w:rPr>
          <w:rFonts w:ascii="Century Gothic" w:eastAsia="SimSun" w:hAnsi="Century Gothic" w:cs="Arial"/>
          <w:sz w:val="22"/>
          <w:lang w:eastAsia="zh-CN"/>
        </w:rPr>
        <w:t>Alfa Pilar Indonesia</w:t>
      </w:r>
      <w:r w:rsidRPr="00F55DA2">
        <w:rPr>
          <w:rFonts w:ascii="Century Gothic" w:eastAsia="SimSun" w:hAnsi="Century Gothic" w:cs="Arial"/>
          <w:sz w:val="22"/>
          <w:lang w:eastAsia="zh-CN"/>
        </w:rPr>
        <w:t xml:space="preserve"> or Customer premises and worksites, or when they are at work but off </w:t>
      </w:r>
      <w:r w:rsidR="00FA69EE">
        <w:rPr>
          <w:rFonts w:ascii="Century Gothic" w:eastAsia="SimSun" w:hAnsi="Century Gothic" w:cs="Arial"/>
          <w:sz w:val="22"/>
          <w:lang w:eastAsia="zh-CN"/>
        </w:rPr>
        <w:t>Alfa Pilar Indonesia</w:t>
      </w:r>
      <w:r w:rsidRPr="00F55DA2">
        <w:rPr>
          <w:rFonts w:ascii="Century Gothic" w:eastAsia="SimSun" w:hAnsi="Century Gothic" w:cs="Arial"/>
          <w:sz w:val="22"/>
          <w:lang w:eastAsia="zh-CN"/>
        </w:rPr>
        <w:t xml:space="preserve"> or Customer premises or worksites.</w:t>
      </w:r>
    </w:p>
    <w:p w14:paraId="767A8ABF" w14:textId="77777777" w:rsidR="00F55DA2" w:rsidRPr="00F55DA2" w:rsidRDefault="00F55DA2" w:rsidP="00E04072">
      <w:pPr>
        <w:pStyle w:val="BodyText3HSES"/>
        <w:spacing w:before="0" w:after="0" w:line="360" w:lineRule="auto"/>
        <w:ind w:left="0"/>
        <w:rPr>
          <w:rFonts w:ascii="Century Gothic" w:hAnsi="Century Gothic"/>
        </w:rPr>
      </w:pPr>
    </w:p>
    <w:p w14:paraId="7261B9BE" w14:textId="77777777" w:rsidR="00F55DA2" w:rsidRPr="00F55DA2" w:rsidRDefault="00F55DA2" w:rsidP="00E04072">
      <w:pPr>
        <w:pStyle w:val="BodyText3HSES"/>
        <w:spacing w:line="360" w:lineRule="auto"/>
        <w:ind w:left="1080"/>
        <w:jc w:val="both"/>
        <w:rPr>
          <w:rFonts w:ascii="Century Gothic" w:hAnsi="Century Gothic"/>
          <w:lang w:val="id-ID"/>
        </w:rPr>
      </w:pPr>
    </w:p>
    <w:p w14:paraId="2A1FAC94" w14:textId="77777777" w:rsidR="00F55DA2" w:rsidRPr="00FA69EE" w:rsidRDefault="00F55DA2" w:rsidP="00E04072">
      <w:pPr>
        <w:pStyle w:val="Heading2"/>
        <w:numPr>
          <w:ilvl w:val="0"/>
          <w:numId w:val="0"/>
        </w:numPr>
        <w:spacing w:line="360" w:lineRule="auto"/>
        <w:ind w:left="576" w:hanging="576"/>
        <w:rPr>
          <w:rFonts w:ascii="Century Gothic" w:hAnsi="Century Gothic"/>
          <w:sz w:val="28"/>
          <w:szCs w:val="28"/>
        </w:rPr>
      </w:pPr>
      <w:bookmarkStart w:id="25" w:name="_Toc307298369"/>
      <w:r w:rsidRPr="00FA69EE">
        <w:rPr>
          <w:rFonts w:ascii="Century Gothic" w:hAnsi="Century Gothic"/>
          <w:sz w:val="28"/>
          <w:szCs w:val="28"/>
        </w:rPr>
        <w:t>Section 8: Tool and Equipment Quality Assurance and Integrity</w:t>
      </w:r>
      <w:bookmarkEnd w:id="25"/>
    </w:p>
    <w:p w14:paraId="1C2C7BAA" w14:textId="77777777" w:rsidR="00F55DA2" w:rsidRPr="00FA69EE" w:rsidRDefault="00FA69EE" w:rsidP="00E04072">
      <w:pPr>
        <w:pStyle w:val="Heading2"/>
        <w:numPr>
          <w:ilvl w:val="0"/>
          <w:numId w:val="0"/>
        </w:numPr>
        <w:spacing w:line="360" w:lineRule="auto"/>
        <w:ind w:left="576" w:hanging="576"/>
        <w:rPr>
          <w:rFonts w:ascii="Century Gothic" w:hAnsi="Century Gothic"/>
          <w:sz w:val="28"/>
          <w:szCs w:val="28"/>
        </w:rPr>
      </w:pPr>
      <w:r>
        <w:rPr>
          <w:rFonts w:ascii="Century Gothic" w:hAnsi="Century Gothic"/>
          <w:sz w:val="28"/>
          <w:szCs w:val="28"/>
        </w:rPr>
        <w:tab/>
      </w:r>
      <w:r w:rsidR="00F55DA2" w:rsidRPr="00FA69EE">
        <w:rPr>
          <w:rFonts w:ascii="Century Gothic" w:hAnsi="Century Gothic"/>
          <w:sz w:val="28"/>
          <w:szCs w:val="28"/>
        </w:rPr>
        <w:t>Maintenance Plan</w:t>
      </w:r>
    </w:p>
    <w:p w14:paraId="7190F0B0" w14:textId="47E3E921" w:rsidR="00F55DA2" w:rsidRPr="00F55DA2" w:rsidRDefault="00F55DA2" w:rsidP="00E04072">
      <w:pPr>
        <w:pStyle w:val="Default"/>
        <w:spacing w:line="360" w:lineRule="auto"/>
        <w:ind w:left="720"/>
        <w:jc w:val="both"/>
        <w:rPr>
          <w:rFonts w:ascii="Century Gothic" w:hAnsi="Century Gothic" w:cs="Arial"/>
          <w:sz w:val="22"/>
          <w:szCs w:val="22"/>
        </w:rPr>
      </w:pPr>
      <w:r w:rsidRPr="00F55DA2">
        <w:rPr>
          <w:rFonts w:ascii="Century Gothic" w:hAnsi="Century Gothic" w:cs="Arial"/>
          <w:sz w:val="22"/>
          <w:szCs w:val="22"/>
        </w:rPr>
        <w:t xml:space="preserve">Referring to procedure number </w:t>
      </w:r>
      <w:commentRangeStart w:id="26"/>
      <w:r w:rsidR="00F90866">
        <w:rPr>
          <w:rFonts w:ascii="Century Gothic" w:hAnsi="Century Gothic" w:cs="Arial"/>
          <w:b/>
          <w:bCs/>
          <w:sz w:val="22"/>
          <w:szCs w:val="22"/>
        </w:rPr>
        <w:t>API-OPS-M-001</w:t>
      </w:r>
      <w:r w:rsidR="00FA69EE">
        <w:rPr>
          <w:rFonts w:ascii="Century Gothic" w:hAnsi="Century Gothic" w:cs="Arial"/>
          <w:sz w:val="22"/>
          <w:szCs w:val="22"/>
        </w:rPr>
        <w:t xml:space="preserve"> </w:t>
      </w:r>
      <w:commentRangeEnd w:id="26"/>
      <w:r w:rsidR="0001763D">
        <w:rPr>
          <w:rStyle w:val="CommentReference"/>
          <w:rFonts w:ascii="Arial" w:hAnsi="Arial" w:cs="Times New Roman"/>
          <w:color w:val="auto"/>
        </w:rPr>
        <w:commentReference w:id="26"/>
      </w:r>
      <w:r w:rsidRPr="00F55DA2">
        <w:rPr>
          <w:rFonts w:ascii="Century Gothic" w:hAnsi="Century Gothic" w:cs="Arial"/>
          <w:sz w:val="22"/>
          <w:szCs w:val="22"/>
        </w:rPr>
        <w:t>Preventive Maintenance, Inspection and Test Program</w:t>
      </w:r>
    </w:p>
    <w:p w14:paraId="606E7829" w14:textId="2F2E9AA3" w:rsidR="00F55DA2" w:rsidRPr="00F55DA2" w:rsidRDefault="0001763D" w:rsidP="00E04072">
      <w:pPr>
        <w:pStyle w:val="Default"/>
        <w:spacing w:line="360" w:lineRule="auto"/>
        <w:ind w:left="720"/>
        <w:jc w:val="both"/>
        <w:rPr>
          <w:rFonts w:ascii="Century Gothic" w:hAnsi="Century Gothic" w:cs="Arial"/>
          <w:sz w:val="22"/>
          <w:szCs w:val="22"/>
        </w:rPr>
      </w:pPr>
      <w:r>
        <w:rPr>
          <w:rFonts w:ascii="Century Gothic" w:hAnsi="Century Gothic" w:cs="Arial"/>
          <w:sz w:val="22"/>
          <w:szCs w:val="22"/>
        </w:rPr>
        <w:t>Service</w:t>
      </w:r>
      <w:r w:rsidR="00F55DA2" w:rsidRPr="00F55DA2">
        <w:rPr>
          <w:rFonts w:ascii="Century Gothic" w:hAnsi="Century Gothic" w:cs="Arial"/>
          <w:sz w:val="22"/>
          <w:szCs w:val="22"/>
        </w:rPr>
        <w:t xml:space="preserve"> Supervisor will be responsible for the implementation of Maintenance and inspection will provide for the preventive maintenance of equipment used in the local product realization and/or service provision processes. This program (PMITP) may be based on: </w:t>
      </w:r>
    </w:p>
    <w:p w14:paraId="0904B036" w14:textId="77777777" w:rsidR="00F55DA2" w:rsidRPr="00F55DA2" w:rsidRDefault="00F55DA2" w:rsidP="00E04072">
      <w:pPr>
        <w:pStyle w:val="ListParagraph"/>
        <w:numPr>
          <w:ilvl w:val="0"/>
          <w:numId w:val="22"/>
        </w:numPr>
        <w:autoSpaceDE w:val="0"/>
        <w:autoSpaceDN w:val="0"/>
        <w:spacing w:before="0" w:after="168" w:line="360" w:lineRule="auto"/>
        <w:jc w:val="both"/>
        <w:rPr>
          <w:rFonts w:ascii="Century Gothic" w:hAnsi="Century Gothic" w:cs="Arial"/>
          <w:color w:val="000000"/>
          <w:sz w:val="22"/>
        </w:rPr>
      </w:pPr>
      <w:r w:rsidRPr="00F55DA2">
        <w:rPr>
          <w:rFonts w:ascii="Century Gothic" w:hAnsi="Century Gothic" w:cs="Arial"/>
          <w:color w:val="000000"/>
          <w:sz w:val="22"/>
        </w:rPr>
        <w:t xml:space="preserve">Determined risk related concerns of equipment failure or equipment nonconformance (refer to </w:t>
      </w:r>
      <w:r w:rsidRPr="00F55DA2">
        <w:rPr>
          <w:rFonts w:ascii="Century Gothic" w:hAnsi="Century Gothic" w:cs="Arial"/>
          <w:iCs/>
          <w:color w:val="000000"/>
          <w:sz w:val="22"/>
        </w:rPr>
        <w:t xml:space="preserve">Risk Assessment and Management </w:t>
      </w:r>
      <w:r w:rsidRPr="00F55DA2">
        <w:rPr>
          <w:rFonts w:ascii="Century Gothic" w:hAnsi="Century Gothic" w:cs="Arial"/>
          <w:color w:val="000000"/>
          <w:sz w:val="22"/>
        </w:rPr>
        <w:t xml:space="preserve">procedure) </w:t>
      </w:r>
    </w:p>
    <w:p w14:paraId="13E8D000" w14:textId="77777777" w:rsidR="00F55DA2" w:rsidRPr="00F55DA2" w:rsidRDefault="00F55DA2" w:rsidP="00E04072">
      <w:pPr>
        <w:pStyle w:val="ListParagraph"/>
        <w:numPr>
          <w:ilvl w:val="0"/>
          <w:numId w:val="22"/>
        </w:numPr>
        <w:autoSpaceDE w:val="0"/>
        <w:autoSpaceDN w:val="0"/>
        <w:spacing w:before="0" w:after="168" w:line="360" w:lineRule="auto"/>
        <w:rPr>
          <w:rFonts w:ascii="Century Gothic" w:hAnsi="Century Gothic" w:cs="Arial"/>
          <w:color w:val="000000"/>
          <w:sz w:val="22"/>
        </w:rPr>
      </w:pPr>
      <w:r w:rsidRPr="00F55DA2">
        <w:rPr>
          <w:rFonts w:ascii="Century Gothic" w:hAnsi="Century Gothic" w:cs="Arial"/>
          <w:color w:val="000000"/>
          <w:sz w:val="22"/>
        </w:rPr>
        <w:t xml:space="preserve">Equipment and/or system reliability </w:t>
      </w:r>
    </w:p>
    <w:p w14:paraId="6580554F" w14:textId="77777777" w:rsidR="00F55DA2" w:rsidRPr="00F55DA2" w:rsidRDefault="00F55DA2" w:rsidP="00E04072">
      <w:pPr>
        <w:pStyle w:val="ListParagraph"/>
        <w:numPr>
          <w:ilvl w:val="0"/>
          <w:numId w:val="22"/>
        </w:numPr>
        <w:autoSpaceDE w:val="0"/>
        <w:autoSpaceDN w:val="0"/>
        <w:spacing w:before="0" w:after="168" w:line="360" w:lineRule="auto"/>
        <w:rPr>
          <w:rFonts w:ascii="Century Gothic" w:hAnsi="Century Gothic" w:cs="Arial"/>
          <w:color w:val="000000"/>
          <w:sz w:val="22"/>
        </w:rPr>
      </w:pPr>
      <w:r w:rsidRPr="00F55DA2">
        <w:rPr>
          <w:rFonts w:ascii="Century Gothic" w:hAnsi="Century Gothic" w:cs="Arial"/>
          <w:color w:val="000000"/>
          <w:sz w:val="22"/>
        </w:rPr>
        <w:t xml:space="preserve">Equipment usage history </w:t>
      </w:r>
    </w:p>
    <w:p w14:paraId="07559237" w14:textId="77777777" w:rsidR="00F55DA2" w:rsidRPr="00F55DA2" w:rsidRDefault="00F55DA2" w:rsidP="00E04072">
      <w:pPr>
        <w:pStyle w:val="ListParagraph"/>
        <w:numPr>
          <w:ilvl w:val="0"/>
          <w:numId w:val="22"/>
        </w:numPr>
        <w:autoSpaceDE w:val="0"/>
        <w:autoSpaceDN w:val="0"/>
        <w:spacing w:before="0" w:after="168" w:line="360" w:lineRule="auto"/>
        <w:rPr>
          <w:rFonts w:ascii="Century Gothic" w:hAnsi="Century Gothic" w:cs="Arial"/>
          <w:color w:val="000000"/>
          <w:sz w:val="22"/>
        </w:rPr>
      </w:pPr>
      <w:r w:rsidRPr="00F55DA2">
        <w:rPr>
          <w:rFonts w:ascii="Century Gothic" w:hAnsi="Century Gothic" w:cs="Arial"/>
          <w:color w:val="000000"/>
          <w:sz w:val="22"/>
        </w:rPr>
        <w:t>Experience with the identified equipment</w:t>
      </w:r>
    </w:p>
    <w:p w14:paraId="78D70BA3" w14:textId="77777777" w:rsidR="00F55DA2" w:rsidRPr="00F55DA2" w:rsidRDefault="00F55DA2" w:rsidP="00E04072">
      <w:pPr>
        <w:pStyle w:val="ListParagraph"/>
        <w:numPr>
          <w:ilvl w:val="0"/>
          <w:numId w:val="22"/>
        </w:numPr>
        <w:autoSpaceDE w:val="0"/>
        <w:autoSpaceDN w:val="0"/>
        <w:spacing w:before="0" w:after="168" w:line="360" w:lineRule="auto"/>
        <w:rPr>
          <w:rFonts w:ascii="Century Gothic" w:hAnsi="Century Gothic" w:cs="Arial"/>
          <w:color w:val="000000"/>
          <w:sz w:val="22"/>
        </w:rPr>
      </w:pPr>
      <w:r w:rsidRPr="00F55DA2">
        <w:rPr>
          <w:rFonts w:ascii="Century Gothic" w:hAnsi="Century Gothic" w:cs="Arial"/>
          <w:color w:val="000000"/>
          <w:sz w:val="22"/>
        </w:rPr>
        <w:t xml:space="preserve">Industry recommended practice for identified equipment or equipment category </w:t>
      </w:r>
    </w:p>
    <w:p w14:paraId="6CE66D3D" w14:textId="77777777" w:rsidR="00F55DA2" w:rsidRPr="00F55DA2" w:rsidRDefault="00F55DA2" w:rsidP="00E04072">
      <w:pPr>
        <w:pStyle w:val="ListParagraph"/>
        <w:numPr>
          <w:ilvl w:val="0"/>
          <w:numId w:val="22"/>
        </w:numPr>
        <w:autoSpaceDE w:val="0"/>
        <w:autoSpaceDN w:val="0"/>
        <w:spacing w:before="0" w:after="168" w:line="360" w:lineRule="auto"/>
        <w:rPr>
          <w:rFonts w:ascii="Century Gothic" w:hAnsi="Century Gothic" w:cs="Arial"/>
          <w:color w:val="000000"/>
          <w:sz w:val="22"/>
        </w:rPr>
      </w:pPr>
      <w:r w:rsidRPr="00F55DA2">
        <w:rPr>
          <w:rFonts w:ascii="Century Gothic" w:hAnsi="Century Gothic" w:cs="Arial"/>
          <w:color w:val="000000"/>
          <w:sz w:val="22"/>
        </w:rPr>
        <w:t xml:space="preserve">Relevant codes and standards </w:t>
      </w:r>
    </w:p>
    <w:p w14:paraId="5EF9B545" w14:textId="77777777" w:rsidR="00F55DA2" w:rsidRPr="00F55DA2" w:rsidRDefault="00F55DA2" w:rsidP="00E04072">
      <w:pPr>
        <w:pStyle w:val="ListParagraph"/>
        <w:numPr>
          <w:ilvl w:val="0"/>
          <w:numId w:val="23"/>
        </w:numPr>
        <w:autoSpaceDE w:val="0"/>
        <w:autoSpaceDN w:val="0"/>
        <w:spacing w:before="0" w:after="168" w:line="360" w:lineRule="auto"/>
        <w:ind w:left="1800"/>
        <w:rPr>
          <w:rFonts w:ascii="Century Gothic" w:hAnsi="Century Gothic" w:cs="Arial"/>
          <w:color w:val="000000"/>
          <w:sz w:val="22"/>
        </w:rPr>
      </w:pPr>
      <w:r w:rsidRPr="00F55DA2">
        <w:rPr>
          <w:rFonts w:ascii="Century Gothic" w:hAnsi="Century Gothic" w:cs="Arial"/>
          <w:color w:val="000000"/>
          <w:sz w:val="22"/>
        </w:rPr>
        <w:t xml:space="preserve">Original equipment manufacturer’s guidelines </w:t>
      </w:r>
    </w:p>
    <w:p w14:paraId="2CABF880" w14:textId="77777777" w:rsidR="00F55DA2" w:rsidRPr="00F55DA2" w:rsidRDefault="00F55DA2" w:rsidP="00E04072">
      <w:pPr>
        <w:pStyle w:val="ListParagraph"/>
        <w:numPr>
          <w:ilvl w:val="0"/>
          <w:numId w:val="23"/>
        </w:numPr>
        <w:autoSpaceDE w:val="0"/>
        <w:autoSpaceDN w:val="0"/>
        <w:spacing w:before="0" w:after="0" w:line="360" w:lineRule="auto"/>
        <w:ind w:left="1800"/>
        <w:rPr>
          <w:rFonts w:ascii="Century Gothic" w:hAnsi="Century Gothic" w:cs="Arial"/>
          <w:color w:val="000000"/>
          <w:sz w:val="22"/>
        </w:rPr>
      </w:pPr>
      <w:r w:rsidRPr="00F55DA2">
        <w:rPr>
          <w:rFonts w:ascii="Century Gothic" w:hAnsi="Century Gothic" w:cs="Arial"/>
          <w:color w:val="000000"/>
          <w:sz w:val="22"/>
        </w:rPr>
        <w:lastRenderedPageBreak/>
        <w:t xml:space="preserve">Other applicable requirements </w:t>
      </w:r>
    </w:p>
    <w:p w14:paraId="5C691792" w14:textId="77777777" w:rsidR="00F55DA2" w:rsidRPr="00F55DA2" w:rsidRDefault="00F55DA2" w:rsidP="00E04072">
      <w:pPr>
        <w:shd w:val="clear" w:color="auto" w:fill="FFFFFF"/>
        <w:spacing w:before="0" w:after="0" w:line="360" w:lineRule="auto"/>
        <w:ind w:left="720"/>
        <w:rPr>
          <w:rFonts w:ascii="Century Gothic" w:hAnsi="Century Gothic" w:cs="Arial"/>
          <w:sz w:val="22"/>
          <w:lang w:val="id-ID"/>
        </w:rPr>
      </w:pPr>
    </w:p>
    <w:p w14:paraId="46BA2A69" w14:textId="77777777" w:rsidR="00F55DA2" w:rsidRPr="00F55DA2" w:rsidRDefault="00F55DA2" w:rsidP="00E04072">
      <w:pPr>
        <w:shd w:val="clear" w:color="auto" w:fill="FFFFFF"/>
        <w:spacing w:before="0" w:after="0" w:line="360" w:lineRule="auto"/>
        <w:ind w:left="720"/>
        <w:jc w:val="both"/>
        <w:rPr>
          <w:rFonts w:ascii="Century Gothic" w:hAnsi="Century Gothic" w:cs="Arial"/>
          <w:sz w:val="22"/>
          <w:lang w:val="id-ID"/>
        </w:rPr>
      </w:pPr>
      <w:r w:rsidRPr="00F55DA2">
        <w:rPr>
          <w:rFonts w:ascii="Century Gothic" w:hAnsi="Century Gothic" w:cs="Arial"/>
          <w:sz w:val="22"/>
          <w:lang w:val="id-ID"/>
        </w:rPr>
        <w:t xml:space="preserve">Maintenance Plan refer to </w:t>
      </w:r>
      <w:r w:rsidRPr="00F55DA2">
        <w:rPr>
          <w:rFonts w:ascii="Century Gothic" w:hAnsi="Century Gothic" w:cs="Arial"/>
          <w:color w:val="000000"/>
          <w:sz w:val="22"/>
        </w:rPr>
        <w:t xml:space="preserve">Original Equipment </w:t>
      </w:r>
      <w:r w:rsidRPr="00F55DA2">
        <w:rPr>
          <w:rFonts w:ascii="Century Gothic" w:hAnsi="Century Gothic" w:cs="Arial"/>
          <w:color w:val="000000"/>
          <w:sz w:val="22"/>
          <w:lang w:val="id-ID"/>
        </w:rPr>
        <w:t>Manufacturer  (</w:t>
      </w:r>
      <w:r w:rsidRPr="00F55DA2">
        <w:rPr>
          <w:rFonts w:ascii="Century Gothic" w:hAnsi="Century Gothic" w:cs="Arial"/>
          <w:sz w:val="22"/>
          <w:lang w:val="id-ID"/>
        </w:rPr>
        <w:t>OEM) and/or customer requirement.</w:t>
      </w:r>
    </w:p>
    <w:p w14:paraId="6EF9C6F9" w14:textId="77777777" w:rsidR="00F55DA2" w:rsidRPr="00F55DA2" w:rsidRDefault="00FA69EE" w:rsidP="00E04072">
      <w:pPr>
        <w:pStyle w:val="Heading2"/>
        <w:numPr>
          <w:ilvl w:val="0"/>
          <w:numId w:val="0"/>
        </w:numPr>
        <w:spacing w:line="360" w:lineRule="auto"/>
        <w:ind w:left="576" w:hanging="576"/>
        <w:rPr>
          <w:rFonts w:ascii="Century Gothic" w:hAnsi="Century Gothic"/>
        </w:rPr>
      </w:pPr>
      <w:r>
        <w:rPr>
          <w:rFonts w:ascii="Century Gothic" w:hAnsi="Century Gothic"/>
          <w:sz w:val="28"/>
          <w:szCs w:val="28"/>
        </w:rPr>
        <w:tab/>
      </w:r>
      <w:r w:rsidR="00F55DA2" w:rsidRPr="00FA69EE">
        <w:rPr>
          <w:rFonts w:ascii="Century Gothic" w:hAnsi="Century Gothic"/>
          <w:sz w:val="28"/>
          <w:szCs w:val="28"/>
        </w:rPr>
        <w:t>Inspection Plan</w:t>
      </w:r>
    </w:p>
    <w:p w14:paraId="7F532D92" w14:textId="47D6F96C" w:rsidR="00F55DA2" w:rsidRPr="00F55DA2" w:rsidRDefault="00F55DA2" w:rsidP="00E04072">
      <w:pPr>
        <w:pStyle w:val="Default"/>
        <w:spacing w:line="360" w:lineRule="auto"/>
        <w:ind w:left="720"/>
        <w:jc w:val="both"/>
        <w:rPr>
          <w:rFonts w:ascii="Century Gothic" w:hAnsi="Century Gothic" w:cs="Arial"/>
          <w:color w:val="auto"/>
          <w:sz w:val="22"/>
          <w:szCs w:val="22"/>
        </w:rPr>
      </w:pPr>
      <w:bookmarkStart w:id="27" w:name="_Toc307298372"/>
      <w:r w:rsidRPr="00F55DA2">
        <w:rPr>
          <w:rFonts w:ascii="Century Gothic" w:hAnsi="Century Gothic" w:cs="Arial"/>
          <w:color w:val="auto"/>
          <w:sz w:val="22"/>
          <w:szCs w:val="22"/>
        </w:rPr>
        <w:t xml:space="preserve">Referring to procedure number: </w:t>
      </w:r>
      <w:r w:rsidR="00F90866">
        <w:rPr>
          <w:rFonts w:ascii="Century Gothic" w:hAnsi="Century Gothic" w:cs="Arial"/>
          <w:b/>
          <w:bCs/>
          <w:sz w:val="22"/>
          <w:szCs w:val="22"/>
        </w:rPr>
        <w:t>API-OPS-M-001</w:t>
      </w:r>
      <w:r w:rsidR="00F90866">
        <w:rPr>
          <w:rFonts w:ascii="Century Gothic" w:hAnsi="Century Gothic" w:cs="Arial"/>
          <w:sz w:val="22"/>
          <w:szCs w:val="22"/>
        </w:rPr>
        <w:t xml:space="preserve"> </w:t>
      </w:r>
      <w:r w:rsidR="00F90866" w:rsidRPr="00F55DA2">
        <w:rPr>
          <w:rFonts w:ascii="Century Gothic" w:hAnsi="Century Gothic" w:cs="Arial"/>
          <w:sz w:val="22"/>
          <w:szCs w:val="22"/>
        </w:rPr>
        <w:t xml:space="preserve"> </w:t>
      </w:r>
      <w:r w:rsidRPr="00FA69EE">
        <w:rPr>
          <w:rFonts w:ascii="Century Gothic" w:hAnsi="Century Gothic" w:cs="Arial"/>
          <w:color w:val="auto"/>
          <w:sz w:val="22"/>
          <w:szCs w:val="22"/>
          <w:highlight w:val="yellow"/>
        </w:rPr>
        <w:t>,</w:t>
      </w:r>
      <w:r w:rsidRPr="00F55DA2">
        <w:rPr>
          <w:rFonts w:ascii="Century Gothic" w:hAnsi="Century Gothic" w:cs="Arial"/>
          <w:color w:val="auto"/>
          <w:sz w:val="22"/>
          <w:szCs w:val="22"/>
        </w:rPr>
        <w:t xml:space="preserve"> Inspection and </w:t>
      </w:r>
      <w:r w:rsidRPr="00F55DA2">
        <w:rPr>
          <w:rFonts w:ascii="Century Gothic" w:hAnsi="Century Gothic" w:cs="Arial"/>
          <w:color w:val="auto"/>
          <w:sz w:val="22"/>
          <w:szCs w:val="22"/>
          <w:lang w:val="id-ID"/>
        </w:rPr>
        <w:t>Testing.</w:t>
      </w:r>
    </w:p>
    <w:p w14:paraId="350848A1" w14:textId="77777777" w:rsidR="00F55DA2" w:rsidRPr="00F55DA2" w:rsidRDefault="00F55DA2" w:rsidP="00E04072">
      <w:pPr>
        <w:pStyle w:val="Default"/>
        <w:spacing w:line="360" w:lineRule="auto"/>
        <w:ind w:left="1080"/>
        <w:rPr>
          <w:rFonts w:ascii="Century Gothic" w:hAnsi="Century Gothic" w:cs="Arial"/>
          <w:color w:val="auto"/>
          <w:sz w:val="22"/>
          <w:szCs w:val="22"/>
        </w:rPr>
      </w:pPr>
    </w:p>
    <w:p w14:paraId="19D71571" w14:textId="50DC813E" w:rsidR="00F55DA2" w:rsidRPr="00F55DA2" w:rsidRDefault="0001763D" w:rsidP="00E04072">
      <w:pPr>
        <w:pStyle w:val="Default"/>
        <w:spacing w:line="360" w:lineRule="auto"/>
        <w:ind w:left="720"/>
        <w:jc w:val="both"/>
        <w:rPr>
          <w:rFonts w:ascii="Century Gothic" w:hAnsi="Century Gothic" w:cs="Arial"/>
          <w:color w:val="auto"/>
          <w:sz w:val="22"/>
          <w:szCs w:val="22"/>
        </w:rPr>
      </w:pPr>
      <w:r>
        <w:rPr>
          <w:rFonts w:ascii="Century Gothic" w:hAnsi="Century Gothic" w:cs="Arial"/>
          <w:color w:val="auto"/>
          <w:sz w:val="22"/>
          <w:szCs w:val="22"/>
        </w:rPr>
        <w:t>Service</w:t>
      </w:r>
      <w:r w:rsidR="00F55DA2" w:rsidRPr="00F55DA2">
        <w:rPr>
          <w:rFonts w:ascii="Century Gothic" w:hAnsi="Century Gothic" w:cs="Arial"/>
          <w:color w:val="auto"/>
          <w:sz w:val="22"/>
          <w:szCs w:val="22"/>
        </w:rPr>
        <w:t xml:space="preserve"> Supervisor will be responsible for the implementation and compliance to this procedure.</w:t>
      </w:r>
    </w:p>
    <w:p w14:paraId="6B5E586E" w14:textId="77777777" w:rsidR="00F55DA2" w:rsidRPr="00F55DA2" w:rsidRDefault="00F55DA2" w:rsidP="00E04072">
      <w:pPr>
        <w:pStyle w:val="Default"/>
        <w:spacing w:line="360" w:lineRule="auto"/>
        <w:ind w:left="720"/>
        <w:rPr>
          <w:rFonts w:ascii="Century Gothic" w:hAnsi="Century Gothic" w:cs="Arial"/>
          <w:color w:val="auto"/>
          <w:sz w:val="22"/>
          <w:szCs w:val="22"/>
        </w:rPr>
      </w:pPr>
    </w:p>
    <w:p w14:paraId="1D735FA3" w14:textId="77777777" w:rsidR="00F55DA2" w:rsidRPr="00F55DA2" w:rsidRDefault="00F55DA2" w:rsidP="00E04072">
      <w:pPr>
        <w:pStyle w:val="Default"/>
        <w:spacing w:line="360" w:lineRule="auto"/>
        <w:ind w:left="720"/>
        <w:jc w:val="both"/>
        <w:rPr>
          <w:rFonts w:ascii="Century Gothic" w:hAnsi="Century Gothic" w:cs="Arial"/>
          <w:color w:val="auto"/>
          <w:sz w:val="22"/>
          <w:szCs w:val="22"/>
        </w:rPr>
      </w:pPr>
      <w:r w:rsidRPr="00F55DA2">
        <w:rPr>
          <w:rFonts w:ascii="Century Gothic" w:hAnsi="Century Gothic" w:cs="Arial"/>
          <w:color w:val="auto"/>
          <w:sz w:val="22"/>
          <w:szCs w:val="22"/>
        </w:rPr>
        <w:t xml:space="preserve">Products and services will be monitored, measured, inspected, and/or tested at planned stages using applicable methods to ensure conformance to specified requirements. Receiving inspection and In-process inspection &amp; testing and final Inspection &amp; Testing will be conducted at planned stages as required by quality plans, process control documents, and/or applicable procedures to validate and document finished product conformity. </w:t>
      </w:r>
    </w:p>
    <w:p w14:paraId="6E28A470" w14:textId="77777777" w:rsidR="00F55DA2" w:rsidRPr="00F55DA2" w:rsidRDefault="00F55DA2" w:rsidP="00E04072">
      <w:pPr>
        <w:pStyle w:val="Default"/>
        <w:spacing w:line="360" w:lineRule="auto"/>
        <w:ind w:left="720"/>
        <w:rPr>
          <w:rFonts w:ascii="Century Gothic" w:hAnsi="Century Gothic" w:cs="Arial"/>
          <w:color w:val="auto"/>
          <w:sz w:val="22"/>
          <w:szCs w:val="22"/>
        </w:rPr>
      </w:pPr>
    </w:p>
    <w:p w14:paraId="28394DAE" w14:textId="77777777" w:rsidR="00F55DA2" w:rsidRPr="00F55DA2" w:rsidRDefault="00F55DA2" w:rsidP="00E04072">
      <w:pPr>
        <w:pStyle w:val="Default"/>
        <w:spacing w:line="360" w:lineRule="auto"/>
        <w:ind w:left="720"/>
        <w:jc w:val="both"/>
        <w:rPr>
          <w:rFonts w:ascii="Century Gothic" w:hAnsi="Century Gothic" w:cs="Arial"/>
          <w:color w:val="auto"/>
          <w:sz w:val="22"/>
          <w:szCs w:val="22"/>
        </w:rPr>
      </w:pPr>
      <w:r w:rsidRPr="00F55DA2">
        <w:rPr>
          <w:rFonts w:ascii="Century Gothic" w:hAnsi="Century Gothic" w:cs="Arial"/>
          <w:color w:val="auto"/>
          <w:sz w:val="22"/>
          <w:szCs w:val="22"/>
        </w:rPr>
        <w:t>Records as the result of the implementation will be maintain in electronic system. Inspection and Testing Plan (ITP) stored at Share</w:t>
      </w:r>
      <w:r w:rsidRPr="00F55DA2">
        <w:rPr>
          <w:rFonts w:ascii="Century Gothic" w:hAnsi="Century Gothic" w:cs="Arial"/>
          <w:color w:val="auto"/>
          <w:sz w:val="22"/>
          <w:szCs w:val="22"/>
          <w:lang w:val="id-ID"/>
        </w:rPr>
        <w:t>-</w:t>
      </w:r>
      <w:r w:rsidRPr="00F55DA2">
        <w:rPr>
          <w:rFonts w:ascii="Century Gothic" w:hAnsi="Century Gothic" w:cs="Arial"/>
          <w:color w:val="auto"/>
          <w:sz w:val="22"/>
          <w:szCs w:val="22"/>
        </w:rPr>
        <w:t>point.</w:t>
      </w:r>
    </w:p>
    <w:p w14:paraId="588F5613" w14:textId="1D2B832C" w:rsidR="00F55DA2" w:rsidRPr="00F55DA2" w:rsidRDefault="00FA69EE" w:rsidP="00F90866">
      <w:pPr>
        <w:pStyle w:val="Heading2"/>
        <w:numPr>
          <w:ilvl w:val="0"/>
          <w:numId w:val="0"/>
        </w:numPr>
        <w:spacing w:line="360" w:lineRule="auto"/>
        <w:ind w:left="576" w:hanging="576"/>
        <w:rPr>
          <w:rFonts w:ascii="Century Gothic" w:hAnsi="Century Gothic"/>
          <w:color w:val="000000"/>
          <w:sz w:val="22"/>
        </w:rPr>
      </w:pPr>
      <w:r>
        <w:rPr>
          <w:rFonts w:ascii="Century Gothic" w:hAnsi="Century Gothic"/>
          <w:sz w:val="28"/>
          <w:szCs w:val="28"/>
        </w:rPr>
        <w:tab/>
      </w:r>
      <w:r w:rsidR="00F55DA2" w:rsidRPr="00F55DA2">
        <w:rPr>
          <w:rFonts w:ascii="Century Gothic" w:hAnsi="Century Gothic"/>
          <w:color w:val="000000"/>
          <w:sz w:val="22"/>
        </w:rPr>
        <w:t xml:space="preserve"> </w:t>
      </w:r>
    </w:p>
    <w:bookmarkEnd w:id="27"/>
    <w:p w14:paraId="5CFF3C1B" w14:textId="77777777" w:rsidR="00F55DA2" w:rsidRPr="00F55DA2" w:rsidRDefault="00F55DA2" w:rsidP="00E04072">
      <w:pPr>
        <w:pStyle w:val="BodyText1HSES"/>
        <w:spacing w:line="360" w:lineRule="auto"/>
        <w:ind w:left="720"/>
        <w:jc w:val="both"/>
        <w:rPr>
          <w:rFonts w:ascii="Century Gothic" w:hAnsi="Century Gothic"/>
          <w:color w:val="auto"/>
          <w:lang w:val="id-ID"/>
        </w:rPr>
      </w:pPr>
    </w:p>
    <w:p w14:paraId="46B1B0E6" w14:textId="77777777" w:rsidR="00F55DA2" w:rsidRPr="00FA69EE" w:rsidRDefault="00F55DA2" w:rsidP="00E04072">
      <w:pPr>
        <w:pStyle w:val="Heading2"/>
        <w:numPr>
          <w:ilvl w:val="0"/>
          <w:numId w:val="0"/>
        </w:numPr>
        <w:spacing w:line="360" w:lineRule="auto"/>
        <w:ind w:left="576" w:hanging="576"/>
        <w:rPr>
          <w:rFonts w:ascii="Century Gothic" w:hAnsi="Century Gothic"/>
          <w:sz w:val="28"/>
          <w:szCs w:val="28"/>
        </w:rPr>
      </w:pPr>
      <w:bookmarkStart w:id="28" w:name="_Toc307298373"/>
      <w:r w:rsidRPr="00FA69EE">
        <w:rPr>
          <w:rFonts w:ascii="Century Gothic" w:hAnsi="Century Gothic"/>
          <w:sz w:val="28"/>
          <w:szCs w:val="28"/>
        </w:rPr>
        <w:t>Section 10: Emergency Response &amp; Control</w:t>
      </w:r>
      <w:bookmarkEnd w:id="28"/>
    </w:p>
    <w:p w14:paraId="29DC4045" w14:textId="77777777" w:rsidR="00F55DA2" w:rsidRPr="00FA69EE" w:rsidRDefault="00FA69EE" w:rsidP="00E04072">
      <w:pPr>
        <w:pStyle w:val="Heading2"/>
        <w:numPr>
          <w:ilvl w:val="0"/>
          <w:numId w:val="0"/>
        </w:numPr>
        <w:spacing w:line="360" w:lineRule="auto"/>
        <w:ind w:left="576" w:hanging="576"/>
        <w:rPr>
          <w:rFonts w:ascii="Century Gothic" w:hAnsi="Century Gothic"/>
          <w:sz w:val="28"/>
          <w:szCs w:val="28"/>
        </w:rPr>
      </w:pPr>
      <w:bookmarkStart w:id="29" w:name="_Toc307298374"/>
      <w:r>
        <w:rPr>
          <w:rFonts w:ascii="Century Gothic" w:hAnsi="Century Gothic"/>
          <w:sz w:val="28"/>
          <w:szCs w:val="28"/>
        </w:rPr>
        <w:tab/>
      </w:r>
      <w:r w:rsidR="00F55DA2" w:rsidRPr="00FA69EE">
        <w:rPr>
          <w:rFonts w:ascii="Century Gothic" w:hAnsi="Century Gothic"/>
          <w:sz w:val="28"/>
          <w:szCs w:val="28"/>
        </w:rPr>
        <w:t>Control in Emergencies</w:t>
      </w:r>
      <w:bookmarkEnd w:id="29"/>
    </w:p>
    <w:p w14:paraId="019A734F" w14:textId="151F7DD1" w:rsidR="00F55DA2" w:rsidRPr="00F55DA2" w:rsidRDefault="00FA69EE" w:rsidP="00E04072">
      <w:pPr>
        <w:pStyle w:val="PositionText"/>
        <w:keepLines w:val="0"/>
        <w:spacing w:line="360" w:lineRule="auto"/>
        <w:jc w:val="both"/>
        <w:rPr>
          <w:rFonts w:ascii="Century Gothic" w:hAnsi="Century Gothic"/>
          <w:color w:val="auto"/>
        </w:rPr>
      </w:pPr>
      <w:r>
        <w:rPr>
          <w:rFonts w:ascii="Century Gothic" w:hAnsi="Century Gothic"/>
          <w:color w:val="auto"/>
        </w:rPr>
        <w:t>Alfa Pilar Indonesia</w:t>
      </w:r>
      <w:r w:rsidR="00F55DA2" w:rsidRPr="00F55DA2">
        <w:rPr>
          <w:rFonts w:ascii="Century Gothic" w:hAnsi="Century Gothic"/>
          <w:color w:val="auto"/>
          <w:lang w:val="id-ID"/>
        </w:rPr>
        <w:t xml:space="preserve"> and </w:t>
      </w:r>
      <w:r w:rsidR="00157717" w:rsidRPr="0074501D">
        <w:rPr>
          <w:rFonts w:ascii="Century Gothic" w:hAnsi="Century Gothic"/>
          <w:szCs w:val="22"/>
        </w:rPr>
        <w:t>PT. GREATWALL DRILLING ASIA PACIFIC</w:t>
      </w:r>
      <w:r w:rsidR="00157717">
        <w:rPr>
          <w:rFonts w:ascii="Century Gothic" w:eastAsia="SimSun" w:hAnsi="Century Gothic" w:cs="Arial"/>
          <w:szCs w:val="22"/>
          <w:lang w:eastAsia="zh-CN"/>
        </w:rPr>
        <w:t xml:space="preserve"> </w:t>
      </w:r>
      <w:r w:rsidR="00F55DA2" w:rsidRPr="00F55DA2">
        <w:rPr>
          <w:rFonts w:ascii="Century Gothic" w:hAnsi="Century Gothic"/>
          <w:color w:val="auto"/>
        </w:rPr>
        <w:t xml:space="preserve">will have ultimate control and accountability for emergency situations occurring on the site. </w:t>
      </w:r>
      <w:r w:rsidR="00F55DA2" w:rsidRPr="00F55DA2">
        <w:rPr>
          <w:rFonts w:ascii="Century Gothic" w:hAnsi="Century Gothic"/>
          <w:color w:val="auto"/>
        </w:rPr>
        <w:lastRenderedPageBreak/>
        <w:t xml:space="preserve">Emergencies will be coordinated by </w:t>
      </w:r>
      <w:r>
        <w:rPr>
          <w:rFonts w:ascii="Century Gothic" w:hAnsi="Century Gothic"/>
          <w:color w:val="auto"/>
        </w:rPr>
        <w:t>Alfa Pilar Indonesia</w:t>
      </w:r>
      <w:r w:rsidR="00F55DA2" w:rsidRPr="00F55DA2">
        <w:rPr>
          <w:rFonts w:ascii="Century Gothic" w:hAnsi="Century Gothic"/>
          <w:color w:val="auto"/>
          <w:lang w:val="id-ID"/>
        </w:rPr>
        <w:t xml:space="preserve"> and </w:t>
      </w:r>
      <w:r w:rsidR="00157717" w:rsidRPr="0074501D">
        <w:rPr>
          <w:rFonts w:ascii="Century Gothic" w:hAnsi="Century Gothic"/>
          <w:szCs w:val="22"/>
        </w:rPr>
        <w:t>PT. GREATWALL DRILLING ASIA PACIFIC</w:t>
      </w:r>
      <w:r>
        <w:rPr>
          <w:rFonts w:ascii="Century Gothic" w:hAnsi="Century Gothic"/>
          <w:color w:val="auto"/>
          <w:lang w:val="id-ID"/>
        </w:rPr>
        <w:t xml:space="preserve"> </w:t>
      </w:r>
      <w:r w:rsidR="00F55DA2" w:rsidRPr="00F55DA2">
        <w:rPr>
          <w:rFonts w:ascii="Century Gothic" w:hAnsi="Century Gothic"/>
          <w:color w:val="auto"/>
        </w:rPr>
        <w:t xml:space="preserve">from the site emergency control station. </w:t>
      </w:r>
    </w:p>
    <w:p w14:paraId="1D4641D1" w14:textId="70856107" w:rsidR="00F55DA2" w:rsidRPr="00F55DA2" w:rsidRDefault="00FA69EE" w:rsidP="00E04072">
      <w:pPr>
        <w:pStyle w:val="PositionText"/>
        <w:keepLines w:val="0"/>
        <w:spacing w:line="360" w:lineRule="auto"/>
        <w:jc w:val="both"/>
        <w:rPr>
          <w:rFonts w:ascii="Century Gothic" w:hAnsi="Century Gothic"/>
          <w:color w:val="auto"/>
        </w:rPr>
      </w:pPr>
      <w:r>
        <w:rPr>
          <w:rFonts w:ascii="Century Gothic" w:hAnsi="Century Gothic"/>
          <w:color w:val="auto"/>
        </w:rPr>
        <w:t>Alfa Pilar Indonesia</w:t>
      </w:r>
      <w:r w:rsidR="00F55DA2" w:rsidRPr="00F55DA2">
        <w:rPr>
          <w:rFonts w:ascii="Century Gothic" w:hAnsi="Century Gothic"/>
          <w:color w:val="auto"/>
          <w:lang w:val="id-ID"/>
        </w:rPr>
        <w:t xml:space="preserve"> &amp; </w:t>
      </w:r>
      <w:r w:rsidR="00157717" w:rsidRPr="0074501D">
        <w:rPr>
          <w:rFonts w:ascii="Century Gothic" w:hAnsi="Century Gothic"/>
          <w:szCs w:val="22"/>
        </w:rPr>
        <w:t>PT. GREATWALL DRILLING ASIA PACIFIC</w:t>
      </w:r>
      <w:r w:rsidR="00F55DA2" w:rsidRPr="00F55DA2">
        <w:rPr>
          <w:rFonts w:ascii="Century Gothic" w:hAnsi="Century Gothic"/>
          <w:color w:val="auto"/>
          <w:lang w:val="id-ID"/>
        </w:rPr>
        <w:t xml:space="preserve"> </w:t>
      </w:r>
      <w:r w:rsidR="00F55DA2" w:rsidRPr="00F55DA2">
        <w:rPr>
          <w:rFonts w:ascii="Century Gothic" w:hAnsi="Century Gothic"/>
          <w:color w:val="auto"/>
        </w:rPr>
        <w:t>emergency procedures will apply at all times. Specific actions in emergencies are detailed in respective management systems and associated procedures which identify responsibilities.</w:t>
      </w:r>
    </w:p>
    <w:p w14:paraId="2B57B789" w14:textId="60C6DE67" w:rsidR="00F55DA2" w:rsidRPr="00F55DA2" w:rsidRDefault="00F55DA2" w:rsidP="00E04072">
      <w:pPr>
        <w:pStyle w:val="PositionText"/>
        <w:keepLines w:val="0"/>
        <w:spacing w:line="360" w:lineRule="auto"/>
        <w:jc w:val="both"/>
        <w:rPr>
          <w:rFonts w:ascii="Century Gothic" w:hAnsi="Century Gothic"/>
          <w:color w:val="auto"/>
        </w:rPr>
      </w:pPr>
      <w:r w:rsidRPr="00F55DA2">
        <w:rPr>
          <w:rFonts w:ascii="Century Gothic" w:hAnsi="Century Gothic"/>
          <w:color w:val="auto"/>
        </w:rPr>
        <w:t xml:space="preserve">Contingency procedures are set out in the </w:t>
      </w:r>
      <w:r w:rsidR="00FA69EE">
        <w:rPr>
          <w:rFonts w:ascii="Century Gothic" w:hAnsi="Century Gothic"/>
          <w:color w:val="auto"/>
        </w:rPr>
        <w:t>Alfa Pilar Indonesia</w:t>
      </w:r>
      <w:r w:rsidRPr="00F55DA2">
        <w:rPr>
          <w:rFonts w:ascii="Century Gothic" w:hAnsi="Century Gothic"/>
          <w:color w:val="auto"/>
          <w:lang w:val="id-ID"/>
        </w:rPr>
        <w:t xml:space="preserve"> and </w:t>
      </w:r>
      <w:r w:rsidR="00157717" w:rsidRPr="0074501D">
        <w:rPr>
          <w:rFonts w:ascii="Century Gothic" w:hAnsi="Century Gothic"/>
          <w:szCs w:val="22"/>
        </w:rPr>
        <w:t>PT. GREATWALL DRILLING ASIA PACIFIC</w:t>
      </w:r>
      <w:r w:rsidR="00FA69EE">
        <w:rPr>
          <w:rFonts w:ascii="Century Gothic" w:hAnsi="Century Gothic"/>
          <w:color w:val="auto"/>
        </w:rPr>
        <w:t xml:space="preserve"> </w:t>
      </w:r>
      <w:r w:rsidRPr="00F55DA2">
        <w:rPr>
          <w:rFonts w:ascii="Century Gothic" w:hAnsi="Century Gothic"/>
          <w:color w:val="auto"/>
        </w:rPr>
        <w:t>Procedures Manual. Duty Managers have access to all relevant information, and are authorized, to initiate the contingency procedures.</w:t>
      </w:r>
    </w:p>
    <w:p w14:paraId="5F28C21F" w14:textId="77777777" w:rsidR="00F55DA2" w:rsidRPr="00F55DA2" w:rsidRDefault="00FA69EE" w:rsidP="00E04072">
      <w:pPr>
        <w:pStyle w:val="PositionText"/>
        <w:keepLines w:val="0"/>
        <w:spacing w:line="360" w:lineRule="auto"/>
        <w:rPr>
          <w:rFonts w:ascii="Century Gothic" w:hAnsi="Century Gothic"/>
          <w:color w:val="auto"/>
        </w:rPr>
      </w:pPr>
      <w:r>
        <w:rPr>
          <w:rFonts w:ascii="Century Gothic" w:hAnsi="Century Gothic"/>
          <w:color w:val="auto"/>
        </w:rPr>
        <w:t>Alfa Pilar Indonesia</w:t>
      </w:r>
      <w:r w:rsidR="00F55DA2" w:rsidRPr="00F55DA2">
        <w:rPr>
          <w:rFonts w:ascii="Century Gothic" w:hAnsi="Century Gothic"/>
          <w:color w:val="auto"/>
        </w:rPr>
        <w:t xml:space="preserve"> equipment must be an integral part of emergency plans and responses.</w:t>
      </w:r>
    </w:p>
    <w:p w14:paraId="39ABFC10" w14:textId="77777777" w:rsidR="00F55DA2" w:rsidRPr="00F55DA2" w:rsidRDefault="00F55DA2" w:rsidP="00E04072">
      <w:pPr>
        <w:pStyle w:val="PositionText"/>
        <w:keepLines w:val="0"/>
        <w:spacing w:line="360" w:lineRule="auto"/>
        <w:jc w:val="both"/>
        <w:rPr>
          <w:rFonts w:ascii="Century Gothic" w:hAnsi="Century Gothic"/>
          <w:color w:val="auto"/>
        </w:rPr>
      </w:pPr>
      <w:r w:rsidRPr="00F55DA2">
        <w:rPr>
          <w:rFonts w:ascii="Century Gothic" w:hAnsi="Century Gothic"/>
          <w:color w:val="auto"/>
        </w:rPr>
        <w:t xml:space="preserve">In emergencies, </w:t>
      </w:r>
      <w:r w:rsidR="00FA69EE">
        <w:rPr>
          <w:rFonts w:ascii="Century Gothic" w:hAnsi="Century Gothic"/>
          <w:color w:val="auto"/>
        </w:rPr>
        <w:t>Alfa Pilar Indonesia</w:t>
      </w:r>
      <w:r w:rsidRPr="00F55DA2">
        <w:rPr>
          <w:rFonts w:ascii="Century Gothic" w:hAnsi="Century Gothic"/>
          <w:color w:val="auto"/>
          <w:lang w:val="id-ID"/>
        </w:rPr>
        <w:t xml:space="preserve"> </w:t>
      </w:r>
      <w:r w:rsidRPr="00F55DA2">
        <w:rPr>
          <w:rFonts w:ascii="Century Gothic" w:hAnsi="Century Gothic"/>
          <w:color w:val="auto"/>
        </w:rPr>
        <w:t>employees will make their work area safe and proceed to muster points or as otherwise directed.</w:t>
      </w:r>
    </w:p>
    <w:p w14:paraId="15F1B70D" w14:textId="77777777" w:rsidR="00F55DA2" w:rsidRPr="00F55DA2" w:rsidRDefault="00FA69EE" w:rsidP="00E04072">
      <w:pPr>
        <w:pStyle w:val="PositionText"/>
        <w:keepLines w:val="0"/>
        <w:spacing w:line="360" w:lineRule="auto"/>
        <w:rPr>
          <w:rFonts w:ascii="Century Gothic" w:hAnsi="Century Gothic"/>
          <w:color w:val="auto"/>
        </w:rPr>
      </w:pPr>
      <w:r>
        <w:rPr>
          <w:rFonts w:ascii="Century Gothic" w:hAnsi="Century Gothic"/>
          <w:color w:val="auto"/>
        </w:rPr>
        <w:t>Alfa Pilar Indonesia</w:t>
      </w:r>
      <w:r w:rsidR="00F55DA2" w:rsidRPr="00F55DA2">
        <w:rPr>
          <w:rFonts w:ascii="Century Gothic" w:hAnsi="Century Gothic"/>
          <w:color w:val="auto"/>
          <w:lang w:val="id-ID"/>
        </w:rPr>
        <w:t xml:space="preserve"> </w:t>
      </w:r>
      <w:r w:rsidR="00F55DA2" w:rsidRPr="00F55DA2">
        <w:rPr>
          <w:rFonts w:ascii="Century Gothic" w:hAnsi="Century Gothic"/>
          <w:color w:val="auto"/>
        </w:rPr>
        <w:t>employees will take part in site emergency response exercises and training programs.</w:t>
      </w:r>
    </w:p>
    <w:p w14:paraId="75081AE7" w14:textId="77777777" w:rsidR="00F55DA2" w:rsidRPr="00FA69EE" w:rsidRDefault="00FA69EE" w:rsidP="00E04072">
      <w:pPr>
        <w:pStyle w:val="Heading2"/>
        <w:numPr>
          <w:ilvl w:val="0"/>
          <w:numId w:val="0"/>
        </w:numPr>
        <w:spacing w:line="360" w:lineRule="auto"/>
        <w:ind w:left="576" w:hanging="576"/>
        <w:rPr>
          <w:rFonts w:ascii="Century Gothic" w:hAnsi="Century Gothic"/>
          <w:sz w:val="28"/>
          <w:szCs w:val="28"/>
        </w:rPr>
      </w:pPr>
      <w:bookmarkStart w:id="30" w:name="_Toc307298375"/>
      <w:r>
        <w:rPr>
          <w:rFonts w:ascii="Century Gothic" w:hAnsi="Century Gothic"/>
          <w:sz w:val="28"/>
          <w:szCs w:val="28"/>
        </w:rPr>
        <w:tab/>
      </w:r>
      <w:r w:rsidR="00F55DA2" w:rsidRPr="00FA69EE">
        <w:rPr>
          <w:rFonts w:ascii="Century Gothic" w:hAnsi="Century Gothic"/>
          <w:sz w:val="28"/>
          <w:szCs w:val="28"/>
        </w:rPr>
        <w:t>Medical Emergencies and MEDEVAC Arrangements</w:t>
      </w:r>
      <w:bookmarkEnd w:id="30"/>
    </w:p>
    <w:p w14:paraId="52FCFE10" w14:textId="45F25170" w:rsidR="00F55DA2" w:rsidRPr="00665A9E" w:rsidRDefault="00F55DA2" w:rsidP="00E04072">
      <w:pPr>
        <w:pStyle w:val="BodyText2HSES"/>
        <w:spacing w:line="360" w:lineRule="auto"/>
        <w:jc w:val="both"/>
        <w:rPr>
          <w:rFonts w:ascii="Century Gothic" w:hAnsi="Century Gothic"/>
          <w:color w:val="auto"/>
        </w:rPr>
      </w:pPr>
      <w:r w:rsidRPr="00F55DA2">
        <w:rPr>
          <w:rFonts w:ascii="Century Gothic" w:hAnsi="Century Gothic"/>
          <w:color w:val="auto"/>
        </w:rPr>
        <w:t xml:space="preserve">First Aid provision will be through by formally trained and nominated First Aid personnel from </w:t>
      </w:r>
      <w:r w:rsidR="00665A9E">
        <w:rPr>
          <w:rFonts w:ascii="Century Gothic" w:hAnsi="Century Gothic"/>
          <w:color w:val="auto"/>
        </w:rPr>
        <w:t>Alfa Pilar Indonesia</w:t>
      </w:r>
      <w:r w:rsidRPr="00F55DA2">
        <w:rPr>
          <w:rFonts w:ascii="Century Gothic" w:hAnsi="Century Gothic"/>
          <w:color w:val="auto"/>
          <w:lang w:val="id-ID"/>
        </w:rPr>
        <w:t xml:space="preserve"> and </w:t>
      </w:r>
      <w:r w:rsidR="00157717" w:rsidRPr="0074501D">
        <w:rPr>
          <w:rFonts w:ascii="Century Gothic" w:hAnsi="Century Gothic"/>
          <w:szCs w:val="22"/>
        </w:rPr>
        <w:t>PT. GREATWALL DRILLING ASIA PACIFIC</w:t>
      </w:r>
      <w:r w:rsidRPr="00F55DA2">
        <w:rPr>
          <w:rFonts w:ascii="Century Gothic" w:hAnsi="Century Gothic"/>
          <w:color w:val="auto"/>
        </w:rPr>
        <w:t xml:space="preserve">. All First Aid incidents will be recorded and reported to </w:t>
      </w:r>
      <w:r w:rsidR="00665A9E">
        <w:rPr>
          <w:rFonts w:ascii="Century Gothic" w:hAnsi="Century Gothic"/>
          <w:color w:val="auto"/>
        </w:rPr>
        <w:t>Alfa Pilar Indonesia</w:t>
      </w:r>
      <w:r w:rsidRPr="00F55DA2">
        <w:rPr>
          <w:rFonts w:ascii="Century Gothic" w:hAnsi="Century Gothic"/>
          <w:color w:val="auto"/>
          <w:lang w:val="id-ID"/>
        </w:rPr>
        <w:t xml:space="preserve"> and </w:t>
      </w:r>
      <w:r w:rsidR="00157717" w:rsidRPr="0074501D">
        <w:rPr>
          <w:rFonts w:ascii="Century Gothic" w:hAnsi="Century Gothic"/>
          <w:szCs w:val="22"/>
        </w:rPr>
        <w:t>PT. GREATWALL DRILLING ASIA PACIFIC</w:t>
      </w:r>
      <w:r w:rsidR="00157717">
        <w:rPr>
          <w:rFonts w:ascii="Century Gothic" w:hAnsi="Century Gothic"/>
          <w:szCs w:val="22"/>
        </w:rPr>
        <w:t>.</w:t>
      </w:r>
    </w:p>
    <w:p w14:paraId="4EAB8640" w14:textId="063A4A49" w:rsidR="00F55DA2" w:rsidRPr="00F55DA2" w:rsidRDefault="00F55DA2" w:rsidP="00E04072">
      <w:pPr>
        <w:pStyle w:val="PositionText"/>
        <w:keepLines w:val="0"/>
        <w:spacing w:line="360" w:lineRule="auto"/>
        <w:jc w:val="both"/>
        <w:rPr>
          <w:rFonts w:ascii="Century Gothic" w:hAnsi="Century Gothic"/>
          <w:color w:val="auto"/>
        </w:rPr>
      </w:pPr>
      <w:r w:rsidRPr="00F55DA2">
        <w:rPr>
          <w:rFonts w:ascii="Century Gothic" w:hAnsi="Century Gothic"/>
          <w:color w:val="auto"/>
        </w:rPr>
        <w:t xml:space="preserve">MEDEVAC will be arranged by </w:t>
      </w:r>
      <w:r w:rsidR="00157717" w:rsidRPr="0074501D">
        <w:rPr>
          <w:rFonts w:ascii="Century Gothic" w:hAnsi="Century Gothic"/>
          <w:szCs w:val="22"/>
        </w:rPr>
        <w:t>PT. GREATWALL DRILLING ASIA PACIFIC</w:t>
      </w:r>
      <w:r w:rsidRPr="00F55DA2">
        <w:rPr>
          <w:rFonts w:ascii="Century Gothic" w:hAnsi="Century Gothic"/>
          <w:color w:val="auto"/>
          <w:lang w:val="id-ID"/>
        </w:rPr>
        <w:t xml:space="preserve"> from site to recommended hospital as per severity. </w:t>
      </w:r>
      <w:r w:rsidR="00665A9E">
        <w:rPr>
          <w:rFonts w:ascii="Century Gothic" w:hAnsi="Century Gothic"/>
          <w:color w:val="auto"/>
        </w:rPr>
        <w:t>Alfa Pilar Indonesia</w:t>
      </w:r>
      <w:r w:rsidRPr="00F55DA2">
        <w:rPr>
          <w:rFonts w:ascii="Century Gothic" w:hAnsi="Century Gothic"/>
          <w:color w:val="auto"/>
          <w:lang w:val="id-ID"/>
        </w:rPr>
        <w:t xml:space="preserve"> will develop MEDIVAC Plan from handover hospital to further recommended hospital. </w:t>
      </w:r>
      <w:r w:rsidR="00665A9E">
        <w:rPr>
          <w:rFonts w:ascii="Century Gothic" w:hAnsi="Century Gothic"/>
          <w:color w:val="auto"/>
        </w:rPr>
        <w:t>Alfa Pilar Indonesia</w:t>
      </w:r>
      <w:r w:rsidRPr="00F55DA2">
        <w:rPr>
          <w:rFonts w:ascii="Century Gothic" w:hAnsi="Century Gothic"/>
          <w:color w:val="auto"/>
          <w:lang w:val="id-ID"/>
        </w:rPr>
        <w:t xml:space="preserve"> and </w:t>
      </w:r>
      <w:r w:rsidR="00157717" w:rsidRPr="0074501D">
        <w:rPr>
          <w:rFonts w:ascii="Century Gothic" w:hAnsi="Century Gothic"/>
          <w:szCs w:val="22"/>
        </w:rPr>
        <w:t>PT. GREATWALL DRILLING ASIA PACIFIC</w:t>
      </w:r>
      <w:r w:rsidR="00665A9E">
        <w:rPr>
          <w:rFonts w:ascii="Century Gothic" w:hAnsi="Century Gothic"/>
          <w:color w:val="auto"/>
        </w:rPr>
        <w:t xml:space="preserve"> </w:t>
      </w:r>
      <w:r w:rsidRPr="00F55DA2">
        <w:rPr>
          <w:rFonts w:ascii="Century Gothic" w:hAnsi="Century Gothic"/>
          <w:color w:val="auto"/>
        </w:rPr>
        <w:t>are jointly responsible for arranging transportation of MEDEVAC cases to the intermediate medical facility.</w:t>
      </w:r>
    </w:p>
    <w:p w14:paraId="18A56C1F" w14:textId="77777777" w:rsidR="00F55DA2" w:rsidRPr="00F55DA2" w:rsidRDefault="00F55DA2" w:rsidP="00F55DA2">
      <w:pPr>
        <w:spacing w:before="0" w:after="0" w:line="240" w:lineRule="auto"/>
        <w:rPr>
          <w:rFonts w:ascii="Century Gothic" w:hAnsi="Century Gothic" w:cs="Arial"/>
          <w:bCs/>
          <w:sz w:val="24"/>
          <w:szCs w:val="24"/>
        </w:rPr>
      </w:pPr>
      <w:bookmarkStart w:id="31" w:name="_Toc307298376"/>
      <w:r w:rsidRPr="00F55DA2">
        <w:rPr>
          <w:rFonts w:ascii="Century Gothic" w:hAnsi="Century Gothic" w:cs="Arial"/>
          <w:bCs/>
          <w:sz w:val="22"/>
          <w:lang w:val="id-ID"/>
        </w:rPr>
        <w:br w:type="page"/>
      </w:r>
      <w:r w:rsidRPr="007155B7">
        <w:rPr>
          <w:rFonts w:ascii="Century Gothic" w:hAnsi="Century Gothic" w:cs="Arial"/>
          <w:bCs/>
          <w:sz w:val="24"/>
          <w:szCs w:val="24"/>
          <w:lang w:val="id-ID"/>
        </w:rPr>
        <w:lastRenderedPageBreak/>
        <w:t xml:space="preserve">Medical </w:t>
      </w:r>
      <w:r w:rsidRPr="007155B7">
        <w:rPr>
          <w:rFonts w:ascii="Century Gothic" w:hAnsi="Century Gothic" w:cs="Arial"/>
          <w:bCs/>
          <w:sz w:val="24"/>
          <w:szCs w:val="24"/>
        </w:rPr>
        <w:t>Evacuation from Rig to Client Appointed Handover Hospital Flowchart</w:t>
      </w:r>
    </w:p>
    <w:p w14:paraId="208A533D" w14:textId="0BCA1AF8" w:rsidR="00F55DA2" w:rsidRDefault="00F55DA2" w:rsidP="00F55DA2">
      <w:pPr>
        <w:spacing w:before="0" w:after="0" w:line="240" w:lineRule="auto"/>
        <w:ind w:left="720"/>
        <w:rPr>
          <w:rFonts w:ascii="Century Gothic" w:hAnsi="Century Gothic"/>
          <w:sz w:val="24"/>
          <w:szCs w:val="24"/>
        </w:rPr>
      </w:pPr>
    </w:p>
    <w:p w14:paraId="63795496" w14:textId="62670B1E" w:rsidR="007155B7" w:rsidRPr="00F55DA2" w:rsidRDefault="007155B7" w:rsidP="007155B7">
      <w:pPr>
        <w:spacing w:before="0" w:after="0" w:line="240" w:lineRule="auto"/>
        <w:ind w:left="720"/>
        <w:jc w:val="center"/>
        <w:rPr>
          <w:rFonts w:ascii="Century Gothic" w:hAnsi="Century Gothic"/>
          <w:sz w:val="24"/>
          <w:szCs w:val="24"/>
        </w:rPr>
      </w:pPr>
      <w:r>
        <w:rPr>
          <w:noProof/>
        </w:rPr>
        <w:drawing>
          <wp:inline distT="0" distB="0" distL="0" distR="0" wp14:anchorId="30391139" wp14:editId="03D359D6">
            <wp:extent cx="6927982" cy="4047244"/>
            <wp:effectExtent l="0" t="7303"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5400000">
                      <a:off x="0" y="0"/>
                      <a:ext cx="6940645" cy="4054642"/>
                    </a:xfrm>
                    <a:prstGeom prst="rect">
                      <a:avLst/>
                    </a:prstGeom>
                    <a:noFill/>
                    <a:ln>
                      <a:noFill/>
                    </a:ln>
                  </pic:spPr>
                </pic:pic>
              </a:graphicData>
            </a:graphic>
          </wp:inline>
        </w:drawing>
      </w:r>
    </w:p>
    <w:p w14:paraId="7784218D" w14:textId="31FC99AF" w:rsidR="00E832D3" w:rsidRPr="006B4F09" w:rsidRDefault="00F55DA2" w:rsidP="006B4F09">
      <w:pPr>
        <w:jc w:val="both"/>
        <w:rPr>
          <w:rFonts w:ascii="Century Gothic" w:hAnsi="Century Gothic" w:cs="Arial"/>
          <w:b/>
          <w:bCs/>
          <w:sz w:val="22"/>
        </w:rPr>
      </w:pPr>
      <w:bookmarkStart w:id="32" w:name="_Toc307298377"/>
      <w:bookmarkEnd w:id="31"/>
      <w:r w:rsidRPr="00E832D3">
        <w:rPr>
          <w:rFonts w:ascii="Century Gothic" w:hAnsi="Century Gothic"/>
          <w:b/>
          <w:bCs/>
          <w:sz w:val="22"/>
        </w:rPr>
        <w:lastRenderedPageBreak/>
        <w:t>Flow Chart Incident Notification on site</w:t>
      </w:r>
      <w:r w:rsidRPr="00E832D3">
        <w:rPr>
          <w:rFonts w:ascii="Century Gothic" w:hAnsi="Century Gothic" w:cs="Arial"/>
          <w:b/>
          <w:bCs/>
          <w:sz w:val="22"/>
        </w:rPr>
        <w:t>:</w:t>
      </w:r>
      <w:bookmarkStart w:id="33" w:name="_GoBack"/>
      <w:bookmarkEnd w:id="33"/>
    </w:p>
    <w:p w14:paraId="576952D7" w14:textId="5F2E0862" w:rsidR="00F55DA2" w:rsidRPr="00F55DA2" w:rsidRDefault="006B4F09" w:rsidP="000F1411">
      <w:pPr>
        <w:pStyle w:val="Heading1"/>
        <w:keepNext w:val="0"/>
        <w:numPr>
          <w:ilvl w:val="0"/>
          <w:numId w:val="0"/>
        </w:numPr>
        <w:ind w:left="720"/>
        <w:rPr>
          <w:rFonts w:ascii="Century Gothic" w:hAnsi="Century Gothic"/>
        </w:rPr>
      </w:pPr>
      <w:r>
        <w:rPr>
          <w:noProof/>
        </w:rPr>
        <w:drawing>
          <wp:inline distT="0" distB="0" distL="0" distR="0" wp14:anchorId="2E0D675B" wp14:editId="2E5FF311">
            <wp:extent cx="5943600" cy="3236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36595"/>
                    </a:xfrm>
                    <a:prstGeom prst="rect">
                      <a:avLst/>
                    </a:prstGeom>
                    <a:noFill/>
                    <a:ln>
                      <a:noFill/>
                    </a:ln>
                  </pic:spPr>
                </pic:pic>
              </a:graphicData>
            </a:graphic>
          </wp:inline>
        </w:drawing>
      </w:r>
    </w:p>
    <w:p w14:paraId="7E9BF7BD" w14:textId="77777777" w:rsidR="00F55DA2" w:rsidRPr="000F1411" w:rsidRDefault="00F55DA2" w:rsidP="000F1411">
      <w:pPr>
        <w:pStyle w:val="Heading2"/>
        <w:numPr>
          <w:ilvl w:val="0"/>
          <w:numId w:val="0"/>
        </w:numPr>
        <w:ind w:left="576" w:hanging="576"/>
        <w:rPr>
          <w:rFonts w:ascii="Century Gothic" w:hAnsi="Century Gothic"/>
          <w:sz w:val="28"/>
          <w:szCs w:val="28"/>
        </w:rPr>
      </w:pPr>
      <w:r w:rsidRPr="000F1411">
        <w:rPr>
          <w:rFonts w:ascii="Century Gothic" w:hAnsi="Century Gothic"/>
          <w:sz w:val="28"/>
          <w:szCs w:val="28"/>
        </w:rPr>
        <w:t>Section 11: Incident Reporting &amp; Investigation</w:t>
      </w:r>
      <w:bookmarkEnd w:id="32"/>
    </w:p>
    <w:p w14:paraId="407C149B" w14:textId="77777777" w:rsidR="00F55DA2" w:rsidRPr="000F1411" w:rsidRDefault="000F1411" w:rsidP="000F1411">
      <w:pPr>
        <w:pStyle w:val="Heading2"/>
        <w:numPr>
          <w:ilvl w:val="0"/>
          <w:numId w:val="0"/>
        </w:numPr>
        <w:ind w:left="576" w:hanging="576"/>
        <w:rPr>
          <w:rFonts w:ascii="Century Gothic" w:hAnsi="Century Gothic"/>
          <w:sz w:val="28"/>
          <w:szCs w:val="28"/>
        </w:rPr>
      </w:pPr>
      <w:bookmarkStart w:id="34" w:name="_Toc307298378"/>
      <w:r>
        <w:rPr>
          <w:rFonts w:ascii="Century Gothic" w:hAnsi="Century Gothic"/>
          <w:sz w:val="28"/>
          <w:szCs w:val="28"/>
        </w:rPr>
        <w:tab/>
      </w:r>
      <w:r w:rsidR="00F55DA2" w:rsidRPr="000F1411">
        <w:rPr>
          <w:rFonts w:ascii="Century Gothic" w:hAnsi="Century Gothic"/>
          <w:sz w:val="28"/>
          <w:szCs w:val="28"/>
        </w:rPr>
        <w:t>Reporting</w:t>
      </w:r>
      <w:bookmarkEnd w:id="34"/>
    </w:p>
    <w:p w14:paraId="732F5D64" w14:textId="58394245" w:rsidR="00F55DA2" w:rsidRPr="000F1411" w:rsidRDefault="00F55DA2" w:rsidP="00F55DA2">
      <w:pPr>
        <w:pStyle w:val="PositionText"/>
        <w:keepLines w:val="0"/>
        <w:jc w:val="both"/>
        <w:rPr>
          <w:rFonts w:ascii="Century Gothic" w:hAnsi="Century Gothic"/>
          <w:color w:val="auto"/>
        </w:rPr>
      </w:pPr>
      <w:r w:rsidRPr="00F55DA2">
        <w:rPr>
          <w:rFonts w:ascii="Century Gothic" w:hAnsi="Century Gothic"/>
          <w:color w:val="auto"/>
        </w:rPr>
        <w:t xml:space="preserve">Incidents occurring during </w:t>
      </w:r>
      <w:r w:rsidR="005C36D9" w:rsidRPr="005C36D9">
        <w:rPr>
          <w:rFonts w:ascii="Century Gothic" w:hAnsi="Century Gothic"/>
          <w:bCs/>
          <w:szCs w:val="22"/>
        </w:rPr>
        <w:t>PROVISION OF AERATED DRILLING SERVICES</w:t>
      </w:r>
      <w:r w:rsidR="000F1411">
        <w:rPr>
          <w:rFonts w:ascii="Century Gothic" w:hAnsi="Century Gothic"/>
          <w:color w:val="auto"/>
        </w:rPr>
        <w:t xml:space="preserve"> </w:t>
      </w:r>
      <w:r w:rsidRPr="00F55DA2">
        <w:rPr>
          <w:rFonts w:ascii="Century Gothic" w:hAnsi="Century Gothic"/>
          <w:color w:val="auto"/>
        </w:rPr>
        <w:t xml:space="preserve">work scope and associated activities will be reported to the immediate </w:t>
      </w:r>
      <w:r w:rsidR="00DB7CB5">
        <w:rPr>
          <w:rFonts w:ascii="Century Gothic" w:hAnsi="Century Gothic"/>
          <w:color w:val="auto"/>
        </w:rPr>
        <w:t xml:space="preserve">operation and engineering </w:t>
      </w:r>
      <w:r w:rsidRPr="00F55DA2">
        <w:rPr>
          <w:rFonts w:ascii="Century Gothic" w:hAnsi="Century Gothic"/>
          <w:color w:val="auto"/>
        </w:rPr>
        <w:t>manager or</w:t>
      </w:r>
      <w:r w:rsidR="00DB7CB5">
        <w:rPr>
          <w:rFonts w:ascii="Century Gothic" w:hAnsi="Century Gothic"/>
          <w:color w:val="auto"/>
        </w:rPr>
        <w:t xml:space="preserve"> service</w:t>
      </w:r>
      <w:r w:rsidRPr="00F55DA2">
        <w:rPr>
          <w:rFonts w:ascii="Century Gothic" w:hAnsi="Century Gothic"/>
          <w:color w:val="auto"/>
        </w:rPr>
        <w:t xml:space="preserve"> supervisor of the organization </w:t>
      </w:r>
      <w:r w:rsidRPr="005C36D9">
        <w:rPr>
          <w:rFonts w:ascii="Century Gothic" w:hAnsi="Century Gothic"/>
          <w:color w:val="auto"/>
          <w:lang w:val="id-ID"/>
        </w:rPr>
        <w:t xml:space="preserve">and will be cascaded to related parties/management of </w:t>
      </w:r>
      <w:r w:rsidR="000F1411" w:rsidRPr="005C36D9">
        <w:rPr>
          <w:rFonts w:ascii="Century Gothic" w:hAnsi="Century Gothic"/>
          <w:color w:val="auto"/>
        </w:rPr>
        <w:t>Alfa Pilar Indonesia</w:t>
      </w:r>
      <w:r w:rsidRPr="005C36D9">
        <w:rPr>
          <w:rFonts w:ascii="Century Gothic" w:hAnsi="Century Gothic"/>
          <w:color w:val="auto"/>
          <w:lang w:val="id-ID"/>
        </w:rPr>
        <w:t xml:space="preserve"> and </w:t>
      </w:r>
      <w:r w:rsidR="005C36D9" w:rsidRPr="005C36D9">
        <w:rPr>
          <w:rFonts w:ascii="Century Gothic" w:hAnsi="Century Gothic"/>
          <w:szCs w:val="22"/>
        </w:rPr>
        <w:t>PT. GREATWALL DRILLING ASIA PACIFIC</w:t>
      </w:r>
      <w:r w:rsidR="000F1411" w:rsidRPr="005C36D9">
        <w:rPr>
          <w:rFonts w:ascii="Century Gothic" w:hAnsi="Century Gothic"/>
          <w:color w:val="auto"/>
        </w:rPr>
        <w:t>.</w:t>
      </w:r>
    </w:p>
    <w:p w14:paraId="7B1EB26C" w14:textId="77777777" w:rsidR="00F55DA2" w:rsidRPr="000F1411" w:rsidRDefault="000F1411" w:rsidP="000F1411">
      <w:pPr>
        <w:pStyle w:val="Heading2"/>
        <w:numPr>
          <w:ilvl w:val="0"/>
          <w:numId w:val="0"/>
        </w:numPr>
        <w:ind w:left="576" w:hanging="576"/>
        <w:rPr>
          <w:rFonts w:ascii="Century Gothic" w:hAnsi="Century Gothic"/>
          <w:sz w:val="28"/>
          <w:szCs w:val="28"/>
        </w:rPr>
      </w:pPr>
      <w:bookmarkStart w:id="35" w:name="_Toc307298379"/>
      <w:r>
        <w:rPr>
          <w:rFonts w:ascii="Century Gothic" w:hAnsi="Century Gothic"/>
          <w:sz w:val="28"/>
          <w:szCs w:val="28"/>
        </w:rPr>
        <w:tab/>
      </w:r>
      <w:r w:rsidR="00F55DA2" w:rsidRPr="000F1411">
        <w:rPr>
          <w:rFonts w:ascii="Century Gothic" w:hAnsi="Century Gothic"/>
          <w:sz w:val="28"/>
          <w:szCs w:val="28"/>
        </w:rPr>
        <w:t>Investigation and Root Cause Analysis</w:t>
      </w:r>
      <w:bookmarkEnd w:id="35"/>
    </w:p>
    <w:p w14:paraId="63AFC50E" w14:textId="563544B3" w:rsidR="00F55DA2" w:rsidRPr="005C36D9" w:rsidRDefault="000F1411" w:rsidP="00F55DA2">
      <w:pPr>
        <w:pStyle w:val="PositionText"/>
        <w:keepLines w:val="0"/>
        <w:jc w:val="both"/>
        <w:rPr>
          <w:rFonts w:ascii="Century Gothic" w:hAnsi="Century Gothic"/>
          <w:color w:val="auto"/>
        </w:rPr>
      </w:pPr>
      <w:r>
        <w:rPr>
          <w:rFonts w:ascii="Century Gothic" w:hAnsi="Century Gothic"/>
          <w:color w:val="auto"/>
        </w:rPr>
        <w:t>Alfa Pilar Indonesia</w:t>
      </w:r>
      <w:r w:rsidR="00F55DA2" w:rsidRPr="00F55DA2">
        <w:rPr>
          <w:rFonts w:ascii="Century Gothic" w:hAnsi="Century Gothic"/>
          <w:color w:val="auto"/>
          <w:lang w:val="id-ID"/>
        </w:rPr>
        <w:t xml:space="preserve"> an</w:t>
      </w:r>
      <w:r>
        <w:rPr>
          <w:rFonts w:ascii="Century Gothic" w:hAnsi="Century Gothic"/>
          <w:color w:val="auto"/>
          <w:lang w:val="id-ID"/>
        </w:rPr>
        <w:t xml:space="preserve">d </w:t>
      </w:r>
      <w:r w:rsidR="005C36D9" w:rsidRPr="0074501D">
        <w:rPr>
          <w:rFonts w:ascii="Century Gothic" w:hAnsi="Century Gothic"/>
          <w:szCs w:val="22"/>
        </w:rPr>
        <w:t>PT. GREATWALL DRILLING ASIA PACIFIC</w:t>
      </w:r>
      <w:r w:rsidR="00F55DA2" w:rsidRPr="00F55DA2">
        <w:rPr>
          <w:rFonts w:ascii="Century Gothic" w:hAnsi="Century Gothic"/>
          <w:color w:val="auto"/>
          <w:lang w:val="id-ID"/>
        </w:rPr>
        <w:t xml:space="preserve"> </w:t>
      </w:r>
      <w:r w:rsidR="00F55DA2" w:rsidRPr="00F55DA2">
        <w:rPr>
          <w:rFonts w:ascii="Century Gothic" w:hAnsi="Century Gothic"/>
          <w:color w:val="auto"/>
        </w:rPr>
        <w:t xml:space="preserve">will co-operate with the investigation of all </w:t>
      </w:r>
      <w:r w:rsidR="00F55DA2" w:rsidRPr="005C36D9">
        <w:rPr>
          <w:rFonts w:ascii="Century Gothic" w:hAnsi="Century Gothic"/>
          <w:color w:val="auto"/>
        </w:rPr>
        <w:t xml:space="preserve">incidents. Copies of these reports will be shared between </w:t>
      </w:r>
      <w:r w:rsidRPr="005C36D9">
        <w:rPr>
          <w:rFonts w:ascii="Century Gothic" w:hAnsi="Century Gothic"/>
          <w:color w:val="auto"/>
        </w:rPr>
        <w:t>Alfa Pilar Indonesia</w:t>
      </w:r>
      <w:r w:rsidR="00F55DA2" w:rsidRPr="005C36D9">
        <w:rPr>
          <w:rFonts w:ascii="Century Gothic" w:hAnsi="Century Gothic"/>
          <w:color w:val="auto"/>
          <w:lang w:val="id-ID"/>
        </w:rPr>
        <w:t xml:space="preserve"> and </w:t>
      </w:r>
      <w:r w:rsidR="005C36D9" w:rsidRPr="005C36D9">
        <w:rPr>
          <w:rFonts w:ascii="Century Gothic" w:hAnsi="Century Gothic"/>
          <w:szCs w:val="22"/>
        </w:rPr>
        <w:t>PT. GREATWALL DRILLING ASIA PACIFIC</w:t>
      </w:r>
      <w:r w:rsidR="00F55DA2" w:rsidRPr="005C36D9">
        <w:rPr>
          <w:rFonts w:ascii="Century Gothic" w:hAnsi="Century Gothic"/>
          <w:color w:val="auto"/>
          <w:lang w:val="id-ID"/>
        </w:rPr>
        <w:t>.</w:t>
      </w:r>
      <w:r w:rsidR="00F55DA2" w:rsidRPr="005C36D9">
        <w:rPr>
          <w:rFonts w:ascii="Century Gothic" w:hAnsi="Century Gothic"/>
          <w:color w:val="auto"/>
        </w:rPr>
        <w:t xml:space="preserve"> </w:t>
      </w:r>
    </w:p>
    <w:p w14:paraId="6927929C" w14:textId="77777777" w:rsidR="00F55DA2" w:rsidRPr="00F55DA2" w:rsidRDefault="00F55DA2" w:rsidP="00F55DA2">
      <w:pPr>
        <w:pStyle w:val="PositionText"/>
        <w:keepLines w:val="0"/>
        <w:jc w:val="both"/>
        <w:rPr>
          <w:rFonts w:ascii="Century Gothic" w:hAnsi="Century Gothic"/>
          <w:color w:val="auto"/>
        </w:rPr>
      </w:pPr>
      <w:r w:rsidRPr="005C36D9">
        <w:rPr>
          <w:rFonts w:ascii="Century Gothic" w:hAnsi="Century Gothic"/>
          <w:color w:val="auto"/>
        </w:rPr>
        <w:t>Should any third party be re</w:t>
      </w:r>
      <w:r w:rsidRPr="00F55DA2">
        <w:rPr>
          <w:rFonts w:ascii="Century Gothic" w:hAnsi="Century Gothic"/>
          <w:color w:val="auto"/>
        </w:rPr>
        <w:t>quired to participate in an investigation, the findings and conclusions of this third party will be shared with all parties involved in the investigation.</w:t>
      </w:r>
    </w:p>
    <w:p w14:paraId="2E30536C" w14:textId="77777777" w:rsidR="00F55DA2" w:rsidRPr="000F1411" w:rsidRDefault="00F55DA2" w:rsidP="000F1411">
      <w:pPr>
        <w:pStyle w:val="Heading2"/>
        <w:numPr>
          <w:ilvl w:val="0"/>
          <w:numId w:val="0"/>
        </w:numPr>
        <w:ind w:left="576" w:hanging="576"/>
        <w:rPr>
          <w:rFonts w:ascii="Century Gothic" w:hAnsi="Century Gothic"/>
          <w:sz w:val="28"/>
          <w:szCs w:val="28"/>
        </w:rPr>
      </w:pPr>
      <w:bookmarkStart w:id="36" w:name="_Toc307298380"/>
      <w:r w:rsidRPr="000F1411">
        <w:rPr>
          <w:rFonts w:ascii="Century Gothic" w:hAnsi="Century Gothic"/>
          <w:sz w:val="28"/>
          <w:szCs w:val="28"/>
        </w:rPr>
        <w:lastRenderedPageBreak/>
        <w:t>Section 12: Monitoring, Review &amp; Auditing</w:t>
      </w:r>
      <w:bookmarkEnd w:id="36"/>
    </w:p>
    <w:p w14:paraId="0EFD2D87" w14:textId="77777777" w:rsidR="00F55DA2" w:rsidRPr="000F1411" w:rsidRDefault="000F1411" w:rsidP="000F1411">
      <w:pPr>
        <w:pStyle w:val="Heading2"/>
        <w:numPr>
          <w:ilvl w:val="0"/>
          <w:numId w:val="0"/>
        </w:numPr>
        <w:ind w:left="576" w:hanging="576"/>
        <w:rPr>
          <w:rFonts w:ascii="Century Gothic" w:hAnsi="Century Gothic"/>
          <w:sz w:val="28"/>
          <w:szCs w:val="28"/>
        </w:rPr>
      </w:pPr>
      <w:bookmarkStart w:id="37" w:name="_Toc307298381"/>
      <w:r>
        <w:rPr>
          <w:rFonts w:ascii="Century Gothic" w:hAnsi="Century Gothic"/>
          <w:sz w:val="28"/>
          <w:szCs w:val="28"/>
        </w:rPr>
        <w:tab/>
      </w:r>
      <w:r w:rsidR="00F55DA2" w:rsidRPr="000F1411">
        <w:rPr>
          <w:rFonts w:ascii="Century Gothic" w:hAnsi="Century Gothic"/>
          <w:sz w:val="28"/>
          <w:szCs w:val="28"/>
        </w:rPr>
        <w:t>Audits</w:t>
      </w:r>
      <w:bookmarkEnd w:id="37"/>
    </w:p>
    <w:p w14:paraId="21C85EF9" w14:textId="70A4A9E3" w:rsidR="00F55DA2" w:rsidRPr="00F55DA2" w:rsidRDefault="00F55DA2" w:rsidP="00F55DA2">
      <w:pPr>
        <w:pStyle w:val="PositionText"/>
        <w:keepLines w:val="0"/>
        <w:rPr>
          <w:rFonts w:ascii="Century Gothic" w:hAnsi="Century Gothic"/>
          <w:color w:val="auto"/>
          <w:lang w:val="id-ID"/>
        </w:rPr>
      </w:pPr>
      <w:r w:rsidRPr="00F55DA2">
        <w:rPr>
          <w:rFonts w:ascii="Century Gothic" w:hAnsi="Century Gothic"/>
          <w:color w:val="auto"/>
        </w:rPr>
        <w:t xml:space="preserve">Audits are performed to verify HSE implementation. </w:t>
      </w:r>
    </w:p>
    <w:p w14:paraId="1EF04283" w14:textId="778A147B" w:rsidR="00F55DA2" w:rsidRPr="00F55DA2" w:rsidRDefault="000F1411" w:rsidP="00F55DA2">
      <w:pPr>
        <w:pStyle w:val="PositionText"/>
        <w:keepLines w:val="0"/>
        <w:jc w:val="both"/>
        <w:rPr>
          <w:rFonts w:ascii="Century Gothic" w:hAnsi="Century Gothic"/>
          <w:color w:val="auto"/>
        </w:rPr>
      </w:pPr>
      <w:r>
        <w:rPr>
          <w:rFonts w:ascii="Century Gothic" w:hAnsi="Century Gothic"/>
          <w:color w:val="auto"/>
        </w:rPr>
        <w:t>Alfa Pilar Indonesia</w:t>
      </w:r>
      <w:r w:rsidR="00F55DA2" w:rsidRPr="00F55DA2">
        <w:rPr>
          <w:rFonts w:ascii="Century Gothic" w:hAnsi="Century Gothic"/>
          <w:color w:val="auto"/>
          <w:lang w:val="id-ID"/>
        </w:rPr>
        <w:t xml:space="preserve"> and </w:t>
      </w:r>
      <w:r w:rsidR="005C36D9" w:rsidRPr="0074501D">
        <w:rPr>
          <w:rFonts w:ascii="Century Gothic" w:hAnsi="Century Gothic"/>
          <w:szCs w:val="22"/>
        </w:rPr>
        <w:t>PT. GREATWALL DRILLING ASIA PACIFIC</w:t>
      </w:r>
      <w:r w:rsidR="00F55DA2" w:rsidRPr="00F55DA2">
        <w:rPr>
          <w:rFonts w:ascii="Century Gothic" w:hAnsi="Century Gothic"/>
          <w:color w:val="auto"/>
          <w:lang w:val="id-ID"/>
        </w:rPr>
        <w:t xml:space="preserve"> </w:t>
      </w:r>
      <w:r w:rsidR="00F55DA2" w:rsidRPr="00F55DA2">
        <w:rPr>
          <w:rFonts w:ascii="Century Gothic" w:hAnsi="Century Gothic"/>
          <w:color w:val="auto"/>
        </w:rPr>
        <w:t xml:space="preserve">will plan and conduct audits on a systematic basis for </w:t>
      </w:r>
      <w:r w:rsidR="005C36D9" w:rsidRPr="005C36D9">
        <w:rPr>
          <w:rFonts w:ascii="Century Gothic" w:hAnsi="Century Gothic"/>
          <w:bCs/>
          <w:szCs w:val="22"/>
        </w:rPr>
        <w:t>PROVISION OF AERATED DRILLING SERVICES</w:t>
      </w:r>
      <w:r>
        <w:rPr>
          <w:rFonts w:ascii="Century Gothic" w:hAnsi="Century Gothic"/>
          <w:color w:val="auto"/>
        </w:rPr>
        <w:t xml:space="preserve"> Alfa Pilar Indonesia</w:t>
      </w:r>
      <w:r w:rsidR="00F55DA2" w:rsidRPr="00F55DA2">
        <w:rPr>
          <w:rFonts w:ascii="Century Gothic" w:hAnsi="Century Gothic"/>
          <w:color w:val="auto"/>
          <w:lang w:val="id-ID"/>
        </w:rPr>
        <w:t xml:space="preserve"> and </w:t>
      </w:r>
      <w:r w:rsidR="005C36D9" w:rsidRPr="0074501D">
        <w:rPr>
          <w:rFonts w:ascii="Century Gothic" w:hAnsi="Century Gothic"/>
          <w:szCs w:val="22"/>
        </w:rPr>
        <w:t>PT. GREATWALL DRILLING ASIA PACIFIC</w:t>
      </w:r>
      <w:r>
        <w:rPr>
          <w:rFonts w:ascii="Century Gothic" w:hAnsi="Century Gothic"/>
          <w:color w:val="auto"/>
        </w:rPr>
        <w:t xml:space="preserve"> </w:t>
      </w:r>
      <w:r w:rsidR="00F55DA2" w:rsidRPr="00F55DA2">
        <w:rPr>
          <w:rFonts w:ascii="Century Gothic" w:hAnsi="Century Gothic"/>
          <w:color w:val="auto"/>
        </w:rPr>
        <w:t xml:space="preserve">will agree and commit to such audits and facilitate their taking place. Actions arising will be followed up by </w:t>
      </w:r>
      <w:r>
        <w:rPr>
          <w:rFonts w:ascii="Century Gothic" w:hAnsi="Century Gothic"/>
          <w:color w:val="auto"/>
        </w:rPr>
        <w:t>Alfa Pilar Indonesia</w:t>
      </w:r>
      <w:r w:rsidR="00F55DA2" w:rsidRPr="00F55DA2">
        <w:rPr>
          <w:rFonts w:ascii="Century Gothic" w:hAnsi="Century Gothic"/>
          <w:color w:val="auto"/>
          <w:lang w:val="id-ID"/>
        </w:rPr>
        <w:t>,</w:t>
      </w:r>
      <w:r w:rsidR="00F55DA2" w:rsidRPr="00F55DA2">
        <w:rPr>
          <w:rFonts w:ascii="Century Gothic" w:hAnsi="Century Gothic"/>
          <w:color w:val="auto"/>
        </w:rPr>
        <w:t xml:space="preserve"> as appropriate</w:t>
      </w:r>
      <w:commentRangeStart w:id="38"/>
      <w:r w:rsidR="00F55DA2" w:rsidRPr="00F55DA2">
        <w:rPr>
          <w:rFonts w:ascii="Century Gothic" w:hAnsi="Century Gothic"/>
          <w:color w:val="auto"/>
        </w:rPr>
        <w:t xml:space="preserve">. </w:t>
      </w:r>
      <w:r w:rsidR="004C63E7">
        <w:rPr>
          <w:rFonts w:ascii="Century Gothic" w:hAnsi="Century Gothic"/>
          <w:color w:val="auto"/>
        </w:rPr>
        <w:t>It is planned to have audit once in three months.</w:t>
      </w:r>
      <w:commentRangeEnd w:id="38"/>
      <w:r w:rsidR="00AF3F79">
        <w:rPr>
          <w:rStyle w:val="CommentReference"/>
          <w:color w:val="auto"/>
        </w:rPr>
        <w:commentReference w:id="38"/>
      </w:r>
    </w:p>
    <w:p w14:paraId="02345D15" w14:textId="77777777" w:rsidR="00F55DA2" w:rsidRPr="000F1411" w:rsidRDefault="000F1411" w:rsidP="000F1411">
      <w:pPr>
        <w:pStyle w:val="Heading2"/>
        <w:numPr>
          <w:ilvl w:val="0"/>
          <w:numId w:val="0"/>
        </w:numPr>
        <w:ind w:left="576" w:hanging="576"/>
        <w:rPr>
          <w:rFonts w:ascii="Century Gothic" w:hAnsi="Century Gothic"/>
          <w:sz w:val="28"/>
          <w:szCs w:val="28"/>
        </w:rPr>
      </w:pPr>
      <w:bookmarkStart w:id="39" w:name="_Toc307298382"/>
      <w:r>
        <w:rPr>
          <w:rFonts w:ascii="Century Gothic" w:hAnsi="Century Gothic"/>
          <w:sz w:val="28"/>
          <w:szCs w:val="28"/>
        </w:rPr>
        <w:tab/>
      </w:r>
      <w:r w:rsidR="00F55DA2" w:rsidRPr="000F1411">
        <w:rPr>
          <w:rFonts w:ascii="Century Gothic" w:hAnsi="Century Gothic"/>
          <w:sz w:val="28"/>
          <w:szCs w:val="28"/>
        </w:rPr>
        <w:t>Measuring Performance</w:t>
      </w:r>
      <w:bookmarkEnd w:id="39"/>
    </w:p>
    <w:p w14:paraId="2DE398AA" w14:textId="7FD04B39" w:rsidR="00F55DA2" w:rsidRPr="00F55DA2" w:rsidRDefault="000F1411" w:rsidP="00F55DA2">
      <w:pPr>
        <w:pStyle w:val="PositionText"/>
        <w:keepLines w:val="0"/>
        <w:jc w:val="both"/>
        <w:rPr>
          <w:rFonts w:ascii="Century Gothic" w:hAnsi="Century Gothic"/>
          <w:color w:val="auto"/>
        </w:rPr>
      </w:pPr>
      <w:r>
        <w:rPr>
          <w:rFonts w:ascii="Century Gothic" w:hAnsi="Century Gothic"/>
          <w:color w:val="auto"/>
        </w:rPr>
        <w:t>Alfa Pilar Indonesia</w:t>
      </w:r>
      <w:r w:rsidR="005C36D9">
        <w:rPr>
          <w:rFonts w:ascii="Century Gothic" w:hAnsi="Century Gothic"/>
          <w:color w:val="auto"/>
        </w:rPr>
        <w:t xml:space="preserve"> and </w:t>
      </w:r>
      <w:r w:rsidR="005C36D9" w:rsidRPr="0074501D">
        <w:rPr>
          <w:rFonts w:ascii="Century Gothic" w:hAnsi="Century Gothic"/>
          <w:szCs w:val="22"/>
        </w:rPr>
        <w:t>PT. GREATWALL DRILLING ASIA PACIFIC</w:t>
      </w:r>
      <w:r w:rsidR="00F55DA2" w:rsidRPr="00F55DA2">
        <w:rPr>
          <w:rFonts w:ascii="Century Gothic" w:hAnsi="Century Gothic"/>
          <w:color w:val="auto"/>
          <w:lang w:val="id-ID"/>
        </w:rPr>
        <w:t xml:space="preserve"> </w:t>
      </w:r>
      <w:r w:rsidR="00F55DA2" w:rsidRPr="00F55DA2">
        <w:rPr>
          <w:rFonts w:ascii="Century Gothic" w:hAnsi="Century Gothic"/>
          <w:color w:val="auto"/>
        </w:rPr>
        <w:t xml:space="preserve">will agree key performance indicators and targets. </w:t>
      </w:r>
      <w:r>
        <w:rPr>
          <w:rFonts w:ascii="Century Gothic" w:hAnsi="Century Gothic"/>
          <w:color w:val="auto"/>
        </w:rPr>
        <w:t>Alfa Pilar Indonesia</w:t>
      </w:r>
      <w:r w:rsidR="00F55DA2" w:rsidRPr="00F55DA2">
        <w:rPr>
          <w:rFonts w:ascii="Century Gothic" w:hAnsi="Century Gothic"/>
          <w:color w:val="auto"/>
          <w:lang w:val="id-ID"/>
        </w:rPr>
        <w:t xml:space="preserve"> </w:t>
      </w:r>
      <w:r w:rsidR="00F55DA2" w:rsidRPr="00F55DA2">
        <w:rPr>
          <w:rFonts w:ascii="Century Gothic" w:hAnsi="Century Gothic"/>
          <w:color w:val="auto"/>
        </w:rPr>
        <w:t xml:space="preserve">will present </w:t>
      </w:r>
      <w:r w:rsidR="005C36D9">
        <w:rPr>
          <w:rFonts w:ascii="Century Gothic" w:hAnsi="Century Gothic"/>
          <w:color w:val="auto"/>
        </w:rPr>
        <w:t xml:space="preserve">to </w:t>
      </w:r>
      <w:r w:rsidR="005C36D9" w:rsidRPr="0074501D">
        <w:rPr>
          <w:rFonts w:ascii="Century Gothic" w:hAnsi="Century Gothic"/>
          <w:szCs w:val="22"/>
        </w:rPr>
        <w:t>PT. GREATWALL DRILLING ASIA PACIFIC</w:t>
      </w:r>
      <w:r w:rsidR="005C36D9" w:rsidRPr="00F55DA2">
        <w:rPr>
          <w:rFonts w:ascii="Century Gothic" w:hAnsi="Century Gothic"/>
          <w:color w:val="auto"/>
        </w:rPr>
        <w:t xml:space="preserve"> </w:t>
      </w:r>
      <w:r w:rsidR="00F55DA2" w:rsidRPr="00F55DA2">
        <w:rPr>
          <w:rFonts w:ascii="Century Gothic" w:hAnsi="Century Gothic"/>
          <w:color w:val="auto"/>
        </w:rPr>
        <w:t>results against key performance indicators along with any proposed actions.</w:t>
      </w:r>
    </w:p>
    <w:p w14:paraId="0F6487C8" w14:textId="14789AFA" w:rsidR="00F55DA2" w:rsidRPr="00F55DA2" w:rsidRDefault="000F1411" w:rsidP="00F55DA2">
      <w:pPr>
        <w:pStyle w:val="PositionText"/>
        <w:keepLines w:val="0"/>
        <w:jc w:val="both"/>
        <w:rPr>
          <w:rFonts w:ascii="Century Gothic" w:hAnsi="Century Gothic"/>
          <w:color w:val="auto"/>
        </w:rPr>
      </w:pPr>
      <w:r>
        <w:rPr>
          <w:rFonts w:ascii="Century Gothic" w:hAnsi="Century Gothic"/>
          <w:color w:val="auto"/>
        </w:rPr>
        <w:t>Alfa Pilar Indonesia</w:t>
      </w:r>
      <w:r w:rsidR="00F55DA2" w:rsidRPr="00F55DA2">
        <w:rPr>
          <w:rFonts w:ascii="Century Gothic" w:hAnsi="Century Gothic"/>
          <w:color w:val="auto"/>
          <w:lang w:val="id-ID"/>
        </w:rPr>
        <w:t xml:space="preserve"> </w:t>
      </w:r>
      <w:r w:rsidR="00DB7CB5">
        <w:rPr>
          <w:rFonts w:ascii="Century Gothic" w:hAnsi="Century Gothic"/>
          <w:color w:val="auto"/>
        </w:rPr>
        <w:t xml:space="preserve">operation and engineering </w:t>
      </w:r>
      <w:r w:rsidR="00DB7CB5" w:rsidRPr="00F55DA2">
        <w:rPr>
          <w:rFonts w:ascii="Century Gothic" w:hAnsi="Century Gothic"/>
          <w:color w:val="auto"/>
        </w:rPr>
        <w:t>manager</w:t>
      </w:r>
      <w:r w:rsidR="00DB7CB5">
        <w:rPr>
          <w:rFonts w:ascii="Century Gothic" w:hAnsi="Century Gothic"/>
          <w:color w:val="auto"/>
        </w:rPr>
        <w:t xml:space="preserve"> and service supervisors</w:t>
      </w:r>
      <w:r w:rsidR="00F55DA2" w:rsidRPr="00F55DA2">
        <w:rPr>
          <w:rFonts w:ascii="Century Gothic" w:hAnsi="Century Gothic"/>
          <w:color w:val="auto"/>
        </w:rPr>
        <w:t xml:space="preserve"> are encouraged to have active involvement in promoting, monitoring and managing all aspects of HSE.  The results of these activities will be reported to the </w:t>
      </w:r>
      <w:r w:rsidR="005C36D9" w:rsidRPr="0074501D">
        <w:rPr>
          <w:rFonts w:ascii="Century Gothic" w:hAnsi="Century Gothic"/>
          <w:szCs w:val="22"/>
        </w:rPr>
        <w:t>PT. GREATWALL DRILLING ASIA PACIFIC</w:t>
      </w:r>
      <w:r w:rsidR="005C36D9" w:rsidRPr="00F55DA2">
        <w:rPr>
          <w:rFonts w:ascii="Century Gothic" w:hAnsi="Century Gothic"/>
          <w:color w:val="auto"/>
        </w:rPr>
        <w:t xml:space="preserve"> </w:t>
      </w:r>
      <w:r w:rsidR="00F55DA2" w:rsidRPr="00F55DA2">
        <w:rPr>
          <w:rFonts w:ascii="Century Gothic" w:hAnsi="Century Gothic"/>
          <w:color w:val="auto"/>
        </w:rPr>
        <w:t xml:space="preserve">Manager. Results will be communicated to </w:t>
      </w:r>
      <w:r w:rsidR="005C36D9" w:rsidRPr="0074501D">
        <w:rPr>
          <w:rFonts w:ascii="Century Gothic" w:hAnsi="Century Gothic"/>
          <w:szCs w:val="22"/>
        </w:rPr>
        <w:t>PT. GREATWALL DRILLING ASIA PACIFIC</w:t>
      </w:r>
      <w:r w:rsidR="005C36D9" w:rsidRPr="00F55DA2">
        <w:rPr>
          <w:rFonts w:ascii="Century Gothic" w:hAnsi="Century Gothic"/>
          <w:color w:val="auto"/>
        </w:rPr>
        <w:t xml:space="preserve"> </w:t>
      </w:r>
      <w:r w:rsidR="00F55DA2" w:rsidRPr="00F55DA2">
        <w:rPr>
          <w:rFonts w:ascii="Century Gothic" w:hAnsi="Century Gothic"/>
          <w:color w:val="auto"/>
        </w:rPr>
        <w:t>in</w:t>
      </w:r>
      <w:r>
        <w:rPr>
          <w:rFonts w:ascii="Century Gothic" w:hAnsi="Century Gothic"/>
          <w:color w:val="auto"/>
        </w:rPr>
        <w:t xml:space="preserve"> monthly reports as defined in </w:t>
      </w:r>
      <w:r w:rsidR="001C77A7" w:rsidRPr="0074501D">
        <w:rPr>
          <w:rFonts w:ascii="Century Gothic" w:hAnsi="Century Gothic"/>
          <w:szCs w:val="22"/>
        </w:rPr>
        <w:t>PT. GREATWALL DRILLING ASIA PACIFIC</w:t>
      </w:r>
      <w:r w:rsidR="001C77A7" w:rsidRPr="00F55DA2">
        <w:rPr>
          <w:rFonts w:ascii="Century Gothic" w:hAnsi="Century Gothic"/>
          <w:color w:val="auto"/>
        </w:rPr>
        <w:t xml:space="preserve"> </w:t>
      </w:r>
      <w:r w:rsidR="00F55DA2" w:rsidRPr="00F55DA2">
        <w:rPr>
          <w:rFonts w:ascii="Century Gothic" w:hAnsi="Century Gothic"/>
          <w:color w:val="auto"/>
        </w:rPr>
        <w:t>contract.</w:t>
      </w:r>
    </w:p>
    <w:p w14:paraId="1EB9BBDB" w14:textId="77777777" w:rsidR="00F55DA2" w:rsidRPr="000F1411" w:rsidRDefault="000F1411" w:rsidP="000F1411">
      <w:pPr>
        <w:pStyle w:val="Heading2"/>
        <w:numPr>
          <w:ilvl w:val="0"/>
          <w:numId w:val="0"/>
        </w:numPr>
        <w:ind w:left="576" w:hanging="576"/>
        <w:rPr>
          <w:rFonts w:ascii="Century Gothic" w:hAnsi="Century Gothic"/>
          <w:sz w:val="28"/>
          <w:szCs w:val="28"/>
        </w:rPr>
      </w:pPr>
      <w:bookmarkStart w:id="40" w:name="_Toc307298383"/>
      <w:r>
        <w:rPr>
          <w:rFonts w:ascii="Century Gothic" w:hAnsi="Century Gothic"/>
          <w:sz w:val="28"/>
          <w:szCs w:val="28"/>
        </w:rPr>
        <w:tab/>
      </w:r>
      <w:r w:rsidR="00F55DA2" w:rsidRPr="000F1411">
        <w:rPr>
          <w:rFonts w:ascii="Century Gothic" w:hAnsi="Century Gothic"/>
          <w:sz w:val="28"/>
          <w:szCs w:val="28"/>
        </w:rPr>
        <w:t>Performance Reporting</w:t>
      </w:r>
      <w:bookmarkEnd w:id="40"/>
    </w:p>
    <w:p w14:paraId="56687CE0" w14:textId="342006A2" w:rsidR="00F55DA2" w:rsidRPr="00F55DA2" w:rsidRDefault="003160B7" w:rsidP="00F55DA2">
      <w:pPr>
        <w:pStyle w:val="PositionText"/>
        <w:keepLines w:val="0"/>
        <w:jc w:val="both"/>
        <w:rPr>
          <w:rFonts w:ascii="Century Gothic" w:hAnsi="Century Gothic"/>
          <w:color w:val="auto"/>
        </w:rPr>
      </w:pPr>
      <w:r>
        <w:rPr>
          <w:rFonts w:ascii="Century Gothic" w:hAnsi="Century Gothic"/>
          <w:color w:val="auto"/>
        </w:rPr>
        <w:t>Alfa Pilar Indonesia</w:t>
      </w:r>
      <w:r w:rsidR="00F55DA2" w:rsidRPr="00F55DA2">
        <w:rPr>
          <w:rFonts w:ascii="Century Gothic" w:hAnsi="Century Gothic"/>
          <w:color w:val="auto"/>
        </w:rPr>
        <w:t xml:space="preserve"> will compile a monthly report which will include the HSE performance. The report will be issued to </w:t>
      </w:r>
      <w:r w:rsidR="001C77A7" w:rsidRPr="0074501D">
        <w:rPr>
          <w:rFonts w:ascii="Century Gothic" w:hAnsi="Century Gothic"/>
          <w:szCs w:val="22"/>
        </w:rPr>
        <w:t>PT. GREATWALL DRILLING ASIA PACIFIC</w:t>
      </w:r>
      <w:r w:rsidR="00F55DA2" w:rsidRPr="00F55DA2">
        <w:rPr>
          <w:rFonts w:ascii="Century Gothic" w:hAnsi="Century Gothic"/>
          <w:color w:val="auto"/>
        </w:rPr>
        <w:t>.</w:t>
      </w:r>
    </w:p>
    <w:p w14:paraId="018B7FAF" w14:textId="77777777" w:rsidR="00F55DA2" w:rsidRPr="00F55DA2" w:rsidRDefault="00F55DA2" w:rsidP="00F55DA2">
      <w:pPr>
        <w:pStyle w:val="PositionText"/>
        <w:keepLines w:val="0"/>
        <w:spacing w:before="0" w:after="0"/>
        <w:jc w:val="both"/>
        <w:rPr>
          <w:rFonts w:ascii="Century Gothic" w:hAnsi="Century Gothic"/>
          <w:color w:val="auto"/>
        </w:rPr>
      </w:pPr>
      <w:r w:rsidRPr="00F55DA2">
        <w:rPr>
          <w:rFonts w:ascii="Century Gothic" w:hAnsi="Century Gothic"/>
          <w:color w:val="auto"/>
        </w:rPr>
        <w:t>The report will include the following information a minimum.</w:t>
      </w:r>
    </w:p>
    <w:p w14:paraId="5FAE1C09" w14:textId="77777777" w:rsidR="00F55DA2" w:rsidRPr="00F55DA2" w:rsidRDefault="00F55DA2" w:rsidP="00F55DA2">
      <w:pPr>
        <w:pStyle w:val="Bullet2HSES"/>
        <w:spacing w:after="0"/>
        <w:jc w:val="both"/>
        <w:rPr>
          <w:rFonts w:ascii="Century Gothic" w:hAnsi="Century Gothic"/>
        </w:rPr>
      </w:pPr>
      <w:r w:rsidRPr="00F55DA2">
        <w:rPr>
          <w:rFonts w:ascii="Century Gothic" w:hAnsi="Century Gothic"/>
        </w:rPr>
        <w:t>Accidents and HSE incidents</w:t>
      </w:r>
    </w:p>
    <w:p w14:paraId="35767FB4" w14:textId="77777777" w:rsidR="00F55DA2" w:rsidRPr="00F55DA2" w:rsidRDefault="00F55DA2" w:rsidP="00F55DA2">
      <w:pPr>
        <w:pStyle w:val="Bullet2HSES"/>
        <w:spacing w:after="0"/>
        <w:jc w:val="both"/>
        <w:rPr>
          <w:rFonts w:ascii="Century Gothic" w:hAnsi="Century Gothic"/>
        </w:rPr>
      </w:pPr>
      <w:r w:rsidRPr="00F55DA2">
        <w:rPr>
          <w:rFonts w:ascii="Century Gothic" w:hAnsi="Century Gothic"/>
        </w:rPr>
        <w:t>Security incidents</w:t>
      </w:r>
    </w:p>
    <w:p w14:paraId="1E0DFA0E" w14:textId="77777777" w:rsidR="00F55DA2" w:rsidRPr="00F55DA2" w:rsidRDefault="00F55DA2" w:rsidP="00F55DA2">
      <w:pPr>
        <w:pStyle w:val="Bullet2HSES"/>
        <w:spacing w:after="0"/>
        <w:jc w:val="both"/>
        <w:rPr>
          <w:rFonts w:ascii="Century Gothic" w:hAnsi="Century Gothic"/>
        </w:rPr>
      </w:pPr>
      <w:r w:rsidRPr="00F55DA2">
        <w:rPr>
          <w:rFonts w:ascii="Century Gothic" w:hAnsi="Century Gothic"/>
        </w:rPr>
        <w:t>Accident frequency rate</w:t>
      </w:r>
    </w:p>
    <w:p w14:paraId="193EA083" w14:textId="77777777" w:rsidR="00F55DA2" w:rsidRPr="00F55DA2" w:rsidRDefault="00F55DA2" w:rsidP="00F55DA2">
      <w:pPr>
        <w:pStyle w:val="Bullet2HSES"/>
        <w:spacing w:after="0"/>
        <w:jc w:val="both"/>
        <w:rPr>
          <w:rFonts w:ascii="Century Gothic" w:hAnsi="Century Gothic"/>
        </w:rPr>
      </w:pPr>
      <w:r w:rsidRPr="00F55DA2">
        <w:rPr>
          <w:rFonts w:ascii="Century Gothic" w:hAnsi="Century Gothic"/>
        </w:rPr>
        <w:t>Accident severity rate</w:t>
      </w:r>
    </w:p>
    <w:p w14:paraId="12A088A0" w14:textId="77777777" w:rsidR="00F55DA2" w:rsidRPr="00F55DA2" w:rsidRDefault="00F55DA2" w:rsidP="00F55DA2">
      <w:pPr>
        <w:pStyle w:val="Bullet2HSES"/>
        <w:spacing w:after="0"/>
        <w:jc w:val="both"/>
        <w:rPr>
          <w:rFonts w:ascii="Century Gothic" w:hAnsi="Century Gothic"/>
        </w:rPr>
      </w:pPr>
      <w:r w:rsidRPr="00F55DA2">
        <w:rPr>
          <w:rFonts w:ascii="Century Gothic" w:hAnsi="Century Gothic"/>
        </w:rPr>
        <w:t>Lost time injury frequency rate</w:t>
      </w:r>
    </w:p>
    <w:p w14:paraId="33A61D18" w14:textId="77777777" w:rsidR="00F55DA2" w:rsidRPr="00F55DA2" w:rsidRDefault="00F55DA2" w:rsidP="00F55DA2">
      <w:pPr>
        <w:pStyle w:val="Bullet2HSES"/>
        <w:spacing w:after="0"/>
        <w:jc w:val="both"/>
        <w:rPr>
          <w:rFonts w:ascii="Century Gothic" w:hAnsi="Century Gothic"/>
        </w:rPr>
      </w:pPr>
      <w:r w:rsidRPr="00F55DA2">
        <w:rPr>
          <w:rFonts w:ascii="Century Gothic" w:hAnsi="Century Gothic"/>
        </w:rPr>
        <w:t>Days away from work cases</w:t>
      </w:r>
    </w:p>
    <w:p w14:paraId="06B6F9B0" w14:textId="77777777" w:rsidR="00F55DA2" w:rsidRPr="00F55DA2" w:rsidRDefault="00F55DA2" w:rsidP="00F55DA2">
      <w:pPr>
        <w:pStyle w:val="Bullet2HSES"/>
        <w:spacing w:after="0"/>
        <w:jc w:val="both"/>
        <w:rPr>
          <w:rFonts w:ascii="Century Gothic" w:hAnsi="Century Gothic"/>
        </w:rPr>
      </w:pPr>
      <w:r w:rsidRPr="00F55DA2">
        <w:rPr>
          <w:rFonts w:ascii="Century Gothic" w:hAnsi="Century Gothic"/>
        </w:rPr>
        <w:t>Recordable incident frequency rates</w:t>
      </w:r>
    </w:p>
    <w:p w14:paraId="349591DB" w14:textId="77777777" w:rsidR="00F55DA2" w:rsidRPr="00F55DA2" w:rsidRDefault="00F55DA2" w:rsidP="00F55DA2">
      <w:pPr>
        <w:pStyle w:val="Bullet2HSES"/>
        <w:spacing w:after="0"/>
        <w:jc w:val="both"/>
        <w:rPr>
          <w:rFonts w:ascii="Century Gothic" w:hAnsi="Century Gothic"/>
        </w:rPr>
      </w:pPr>
      <w:r w:rsidRPr="00F55DA2">
        <w:rPr>
          <w:rFonts w:ascii="Century Gothic" w:hAnsi="Century Gothic"/>
        </w:rPr>
        <w:t xml:space="preserve">Incident status summary </w:t>
      </w:r>
    </w:p>
    <w:p w14:paraId="69094BE2" w14:textId="77777777" w:rsidR="00F55DA2" w:rsidRPr="00F55DA2" w:rsidRDefault="00F55DA2" w:rsidP="00F55DA2">
      <w:pPr>
        <w:pStyle w:val="Bullet2HSES"/>
        <w:spacing w:after="0"/>
        <w:jc w:val="both"/>
        <w:rPr>
          <w:rFonts w:ascii="Century Gothic" w:hAnsi="Century Gothic"/>
        </w:rPr>
      </w:pPr>
      <w:r w:rsidRPr="00F55DA2">
        <w:rPr>
          <w:rFonts w:ascii="Century Gothic" w:hAnsi="Century Gothic"/>
        </w:rPr>
        <w:t>Incident analysis</w:t>
      </w:r>
    </w:p>
    <w:p w14:paraId="24B10853" w14:textId="77777777" w:rsidR="00F55DA2" w:rsidRPr="00F55DA2" w:rsidRDefault="00F55DA2" w:rsidP="00F55DA2">
      <w:pPr>
        <w:pStyle w:val="Bullet2HSES"/>
        <w:spacing w:after="0"/>
        <w:jc w:val="both"/>
        <w:rPr>
          <w:rFonts w:ascii="Century Gothic" w:hAnsi="Century Gothic"/>
        </w:rPr>
      </w:pPr>
      <w:r w:rsidRPr="00F55DA2">
        <w:rPr>
          <w:rFonts w:ascii="Century Gothic" w:hAnsi="Century Gothic"/>
        </w:rPr>
        <w:t>Status of remedial actions</w:t>
      </w:r>
    </w:p>
    <w:p w14:paraId="36992F38" w14:textId="77777777" w:rsidR="00F55DA2" w:rsidRPr="00F55DA2" w:rsidRDefault="00F55DA2" w:rsidP="00F55DA2">
      <w:pPr>
        <w:pStyle w:val="Bullet2HSES"/>
        <w:spacing w:after="0"/>
        <w:jc w:val="both"/>
        <w:rPr>
          <w:rFonts w:ascii="Century Gothic" w:hAnsi="Century Gothic"/>
        </w:rPr>
      </w:pPr>
      <w:r w:rsidRPr="00F55DA2">
        <w:rPr>
          <w:rFonts w:ascii="Century Gothic" w:hAnsi="Century Gothic"/>
        </w:rPr>
        <w:t>Incident / accident investigation results</w:t>
      </w:r>
    </w:p>
    <w:p w14:paraId="2DB553BB" w14:textId="77777777" w:rsidR="00F55DA2" w:rsidRPr="000F1411" w:rsidRDefault="000F1411" w:rsidP="000F1411">
      <w:pPr>
        <w:pStyle w:val="Heading2"/>
        <w:numPr>
          <w:ilvl w:val="0"/>
          <w:numId w:val="0"/>
        </w:numPr>
        <w:ind w:left="576" w:hanging="576"/>
        <w:rPr>
          <w:rFonts w:ascii="Century Gothic" w:hAnsi="Century Gothic"/>
          <w:sz w:val="28"/>
          <w:szCs w:val="28"/>
        </w:rPr>
      </w:pPr>
      <w:bookmarkStart w:id="41" w:name="_Toc307298384"/>
      <w:r>
        <w:rPr>
          <w:rFonts w:ascii="Century Gothic" w:hAnsi="Century Gothic"/>
          <w:sz w:val="28"/>
          <w:szCs w:val="28"/>
        </w:rPr>
        <w:lastRenderedPageBreak/>
        <w:tab/>
      </w:r>
      <w:r w:rsidR="00F55DA2" w:rsidRPr="000F1411">
        <w:rPr>
          <w:rFonts w:ascii="Century Gothic" w:hAnsi="Century Gothic"/>
          <w:sz w:val="28"/>
          <w:szCs w:val="28"/>
        </w:rPr>
        <w:t>Inspections</w:t>
      </w:r>
      <w:bookmarkEnd w:id="41"/>
    </w:p>
    <w:p w14:paraId="205A055A" w14:textId="179E1586" w:rsidR="00F55DA2" w:rsidRPr="00F55DA2" w:rsidRDefault="00F55DA2" w:rsidP="00F55DA2">
      <w:pPr>
        <w:pStyle w:val="PositionText"/>
        <w:keepNext/>
        <w:jc w:val="both"/>
        <w:rPr>
          <w:rFonts w:ascii="Century Gothic" w:hAnsi="Century Gothic"/>
          <w:color w:val="auto"/>
        </w:rPr>
      </w:pPr>
      <w:r w:rsidRPr="00F55DA2">
        <w:rPr>
          <w:rFonts w:ascii="Century Gothic" w:hAnsi="Century Gothic"/>
          <w:color w:val="auto"/>
        </w:rPr>
        <w:t xml:space="preserve">HSE inspections will be conducted by </w:t>
      </w:r>
      <w:r w:rsidR="003160B7">
        <w:rPr>
          <w:rFonts w:ascii="Century Gothic" w:hAnsi="Century Gothic"/>
          <w:color w:val="auto"/>
        </w:rPr>
        <w:t>Alfa Pilar Indonesia</w:t>
      </w:r>
      <w:r w:rsidRPr="00F55DA2">
        <w:rPr>
          <w:rFonts w:ascii="Century Gothic" w:hAnsi="Century Gothic"/>
          <w:color w:val="auto"/>
          <w:lang w:val="id-ID"/>
        </w:rPr>
        <w:t xml:space="preserve"> </w:t>
      </w:r>
      <w:r w:rsidRPr="00F55DA2">
        <w:rPr>
          <w:rFonts w:ascii="Century Gothic" w:hAnsi="Century Gothic"/>
          <w:color w:val="auto"/>
        </w:rPr>
        <w:t xml:space="preserve">management </w:t>
      </w:r>
      <w:r w:rsidRPr="00F55DA2">
        <w:rPr>
          <w:rFonts w:ascii="Century Gothic" w:hAnsi="Century Gothic"/>
          <w:color w:val="auto"/>
          <w:lang w:val="id-ID"/>
        </w:rPr>
        <w:t>(</w:t>
      </w:r>
      <w:r w:rsidR="00DB7CB5">
        <w:rPr>
          <w:rFonts w:ascii="Century Gothic" w:hAnsi="Century Gothic"/>
          <w:color w:val="auto"/>
        </w:rPr>
        <w:t xml:space="preserve">operation and engineering </w:t>
      </w:r>
      <w:r w:rsidRPr="00F55DA2">
        <w:rPr>
          <w:rFonts w:ascii="Century Gothic" w:hAnsi="Century Gothic"/>
          <w:color w:val="auto"/>
        </w:rPr>
        <w:t xml:space="preserve">manager and </w:t>
      </w:r>
      <w:r w:rsidR="00DB7CB5">
        <w:rPr>
          <w:rFonts w:ascii="Century Gothic" w:hAnsi="Century Gothic"/>
          <w:color w:val="auto"/>
        </w:rPr>
        <w:t xml:space="preserve">service </w:t>
      </w:r>
      <w:r w:rsidRPr="00F55DA2">
        <w:rPr>
          <w:rFonts w:ascii="Century Gothic" w:hAnsi="Century Gothic"/>
          <w:color w:val="auto"/>
        </w:rPr>
        <w:t>supervisors</w:t>
      </w:r>
      <w:r w:rsidRPr="00F55DA2">
        <w:rPr>
          <w:rFonts w:ascii="Century Gothic" w:hAnsi="Century Gothic"/>
          <w:color w:val="auto"/>
          <w:lang w:val="id-ID"/>
        </w:rPr>
        <w:t>)</w:t>
      </w:r>
      <w:r w:rsidRPr="00F55DA2">
        <w:rPr>
          <w:rFonts w:ascii="Century Gothic" w:hAnsi="Century Gothic"/>
          <w:color w:val="auto"/>
        </w:rPr>
        <w:t xml:space="preserve">. Results of inspections will be communicated to personnel responsible for, and involved in, the work concerned. Actions arising will be followed up by </w:t>
      </w:r>
      <w:r w:rsidR="003160B7">
        <w:rPr>
          <w:rFonts w:ascii="Century Gothic" w:hAnsi="Century Gothic"/>
          <w:color w:val="auto"/>
        </w:rPr>
        <w:t>Alfa Pilar Indonesia</w:t>
      </w:r>
      <w:r w:rsidRPr="00F55DA2">
        <w:rPr>
          <w:rFonts w:ascii="Century Gothic" w:hAnsi="Century Gothic"/>
          <w:color w:val="auto"/>
        </w:rPr>
        <w:t xml:space="preserve">, as appropriate. </w:t>
      </w:r>
    </w:p>
    <w:p w14:paraId="388C0E0F" w14:textId="77777777" w:rsidR="00F55DA2" w:rsidRPr="000F1411" w:rsidRDefault="000F1411" w:rsidP="000F1411">
      <w:pPr>
        <w:pStyle w:val="Heading2"/>
        <w:numPr>
          <w:ilvl w:val="0"/>
          <w:numId w:val="0"/>
        </w:numPr>
        <w:ind w:left="576" w:hanging="576"/>
        <w:rPr>
          <w:rFonts w:ascii="Century Gothic" w:hAnsi="Century Gothic"/>
          <w:sz w:val="28"/>
          <w:szCs w:val="28"/>
        </w:rPr>
      </w:pPr>
      <w:bookmarkStart w:id="42" w:name="_Toc307298385"/>
      <w:r>
        <w:rPr>
          <w:rFonts w:ascii="Century Gothic" w:hAnsi="Century Gothic"/>
          <w:sz w:val="28"/>
          <w:szCs w:val="28"/>
        </w:rPr>
        <w:tab/>
      </w:r>
      <w:r w:rsidR="00F55DA2" w:rsidRPr="000F1411">
        <w:rPr>
          <w:rFonts w:ascii="Century Gothic" w:hAnsi="Century Gothic"/>
          <w:sz w:val="28"/>
          <w:szCs w:val="28"/>
        </w:rPr>
        <w:t>Reviews</w:t>
      </w:r>
      <w:bookmarkStart w:id="43" w:name="_Toc307298386"/>
      <w:bookmarkEnd w:id="42"/>
      <w:r w:rsidR="00F55DA2" w:rsidRPr="000F1411">
        <w:rPr>
          <w:rFonts w:ascii="Century Gothic" w:hAnsi="Century Gothic"/>
          <w:sz w:val="28"/>
          <w:szCs w:val="28"/>
        </w:rPr>
        <w:t xml:space="preserve"> &amp; Continuous Improvement</w:t>
      </w:r>
    </w:p>
    <w:p w14:paraId="70043069" w14:textId="77777777" w:rsidR="00F55DA2" w:rsidRPr="00F55DA2" w:rsidRDefault="008505A1" w:rsidP="00F55DA2">
      <w:pPr>
        <w:pStyle w:val="PositionText"/>
        <w:keepLines w:val="0"/>
        <w:jc w:val="both"/>
        <w:rPr>
          <w:rFonts w:ascii="Century Gothic" w:hAnsi="Century Gothic"/>
          <w:color w:val="auto"/>
        </w:rPr>
      </w:pPr>
      <w:r>
        <w:rPr>
          <w:rFonts w:ascii="Century Gothic" w:hAnsi="Century Gothic"/>
          <w:color w:val="auto"/>
        </w:rPr>
        <w:t>Alfa Pilar Indonesia</w:t>
      </w:r>
      <w:r w:rsidR="00F55DA2" w:rsidRPr="00F55DA2">
        <w:rPr>
          <w:rFonts w:ascii="Century Gothic" w:hAnsi="Century Gothic"/>
          <w:color w:val="auto"/>
        </w:rPr>
        <w:t xml:space="preserve"> </w:t>
      </w:r>
      <w:r w:rsidR="00F55DA2" w:rsidRPr="00F55DA2">
        <w:rPr>
          <w:rFonts w:ascii="Century Gothic" w:hAnsi="Century Gothic"/>
          <w:color w:val="auto"/>
          <w:lang w:val="id-ID"/>
        </w:rPr>
        <w:t>will review HSE Performance through-out:</w:t>
      </w:r>
    </w:p>
    <w:p w14:paraId="6BC2199D" w14:textId="77777777" w:rsidR="00F55DA2" w:rsidRPr="00F55DA2" w:rsidRDefault="00F55DA2" w:rsidP="00BB055E">
      <w:pPr>
        <w:pStyle w:val="PositionText"/>
        <w:keepLines w:val="0"/>
        <w:numPr>
          <w:ilvl w:val="0"/>
          <w:numId w:val="34"/>
        </w:numPr>
        <w:spacing w:before="0" w:after="0"/>
        <w:jc w:val="both"/>
        <w:rPr>
          <w:rFonts w:ascii="Century Gothic" w:hAnsi="Century Gothic"/>
          <w:color w:val="auto"/>
        </w:rPr>
      </w:pPr>
      <w:r w:rsidRPr="00F55DA2">
        <w:rPr>
          <w:rFonts w:ascii="Century Gothic" w:hAnsi="Century Gothic"/>
          <w:color w:val="auto"/>
        </w:rPr>
        <w:t>HSE observations</w:t>
      </w:r>
    </w:p>
    <w:p w14:paraId="105D846A" w14:textId="77777777" w:rsidR="00F55DA2" w:rsidRPr="00F55DA2" w:rsidRDefault="00F55DA2" w:rsidP="00BB055E">
      <w:pPr>
        <w:pStyle w:val="PositionText"/>
        <w:keepLines w:val="0"/>
        <w:numPr>
          <w:ilvl w:val="0"/>
          <w:numId w:val="34"/>
        </w:numPr>
        <w:spacing w:before="0" w:after="0"/>
        <w:jc w:val="both"/>
        <w:rPr>
          <w:rFonts w:ascii="Century Gothic" w:hAnsi="Century Gothic"/>
          <w:color w:val="auto"/>
        </w:rPr>
      </w:pPr>
      <w:r w:rsidRPr="00F55DA2">
        <w:rPr>
          <w:rFonts w:ascii="Century Gothic" w:hAnsi="Century Gothic"/>
          <w:color w:val="auto"/>
        </w:rPr>
        <w:t>HSE Inspections</w:t>
      </w:r>
    </w:p>
    <w:p w14:paraId="6EAD8B08" w14:textId="77777777" w:rsidR="00F55DA2" w:rsidRPr="00F55DA2" w:rsidRDefault="00F55DA2" w:rsidP="00BB055E">
      <w:pPr>
        <w:pStyle w:val="PositionText"/>
        <w:keepLines w:val="0"/>
        <w:numPr>
          <w:ilvl w:val="0"/>
          <w:numId w:val="34"/>
        </w:numPr>
        <w:spacing w:before="0" w:after="0"/>
        <w:jc w:val="both"/>
        <w:rPr>
          <w:rFonts w:ascii="Century Gothic" w:hAnsi="Century Gothic"/>
          <w:color w:val="auto"/>
        </w:rPr>
      </w:pPr>
      <w:r w:rsidRPr="00F55DA2">
        <w:rPr>
          <w:rFonts w:ascii="Century Gothic" w:hAnsi="Century Gothic"/>
          <w:color w:val="auto"/>
        </w:rPr>
        <w:t>HSE regulatory inspections and monitoring</w:t>
      </w:r>
    </w:p>
    <w:p w14:paraId="12BB9869" w14:textId="77777777" w:rsidR="00F55DA2" w:rsidRPr="00F55DA2" w:rsidRDefault="00F55DA2" w:rsidP="00BB055E">
      <w:pPr>
        <w:pStyle w:val="PositionText"/>
        <w:keepLines w:val="0"/>
        <w:numPr>
          <w:ilvl w:val="0"/>
          <w:numId w:val="34"/>
        </w:numPr>
        <w:spacing w:before="0" w:after="0"/>
        <w:jc w:val="both"/>
        <w:rPr>
          <w:rFonts w:ascii="Century Gothic" w:hAnsi="Century Gothic"/>
          <w:color w:val="auto"/>
        </w:rPr>
      </w:pPr>
      <w:r w:rsidRPr="00F55DA2">
        <w:rPr>
          <w:rFonts w:ascii="Century Gothic" w:hAnsi="Century Gothic"/>
          <w:color w:val="auto"/>
          <w:lang w:val="id-ID"/>
        </w:rPr>
        <w:t>Non-conformance report</w:t>
      </w:r>
    </w:p>
    <w:p w14:paraId="41D2BA34" w14:textId="77777777" w:rsidR="00F55DA2" w:rsidRPr="00F55DA2" w:rsidRDefault="00F55DA2" w:rsidP="00BB055E">
      <w:pPr>
        <w:pStyle w:val="PositionText"/>
        <w:keepLines w:val="0"/>
        <w:numPr>
          <w:ilvl w:val="0"/>
          <w:numId w:val="34"/>
        </w:numPr>
        <w:spacing w:before="0" w:after="0"/>
        <w:jc w:val="both"/>
        <w:rPr>
          <w:rFonts w:ascii="Century Gothic" w:hAnsi="Century Gothic"/>
          <w:color w:val="auto"/>
        </w:rPr>
      </w:pPr>
      <w:r w:rsidRPr="00F55DA2">
        <w:rPr>
          <w:rFonts w:ascii="Century Gothic" w:hAnsi="Century Gothic"/>
          <w:color w:val="auto"/>
        </w:rPr>
        <w:t>Periodic status checks as stated in HSE plans</w:t>
      </w:r>
    </w:p>
    <w:p w14:paraId="4C3E305C" w14:textId="77777777" w:rsidR="00F55DA2" w:rsidRPr="00F55DA2" w:rsidRDefault="00F55DA2" w:rsidP="00BB055E">
      <w:pPr>
        <w:pStyle w:val="PositionText"/>
        <w:keepLines w:val="0"/>
        <w:numPr>
          <w:ilvl w:val="0"/>
          <w:numId w:val="34"/>
        </w:numPr>
        <w:spacing w:before="0" w:after="0"/>
        <w:jc w:val="both"/>
        <w:rPr>
          <w:rFonts w:ascii="Century Gothic" w:hAnsi="Century Gothic"/>
          <w:color w:val="auto"/>
        </w:rPr>
      </w:pPr>
      <w:r w:rsidRPr="00F55DA2">
        <w:rPr>
          <w:rFonts w:ascii="Century Gothic" w:hAnsi="Century Gothic"/>
          <w:color w:val="auto"/>
        </w:rPr>
        <w:t>Internal and external HSE Audits</w:t>
      </w:r>
    </w:p>
    <w:p w14:paraId="08D2209A" w14:textId="77777777" w:rsidR="00F55DA2" w:rsidRPr="00F55DA2" w:rsidRDefault="00F55DA2" w:rsidP="00BB055E">
      <w:pPr>
        <w:pStyle w:val="PositionText"/>
        <w:keepLines w:val="0"/>
        <w:numPr>
          <w:ilvl w:val="0"/>
          <w:numId w:val="34"/>
        </w:numPr>
        <w:spacing w:before="0" w:after="0"/>
        <w:jc w:val="both"/>
        <w:rPr>
          <w:rFonts w:ascii="Century Gothic" w:hAnsi="Century Gothic"/>
          <w:color w:val="auto"/>
        </w:rPr>
      </w:pPr>
      <w:r w:rsidRPr="00F55DA2">
        <w:rPr>
          <w:rFonts w:ascii="Century Gothic" w:hAnsi="Century Gothic"/>
          <w:color w:val="auto"/>
        </w:rPr>
        <w:t>Monitoring of corrective/preventive actions (effectiveness and timely close out)</w:t>
      </w:r>
    </w:p>
    <w:p w14:paraId="00396BFF" w14:textId="77777777" w:rsidR="00F55DA2" w:rsidRPr="00F55DA2" w:rsidRDefault="00F55DA2" w:rsidP="00BB055E">
      <w:pPr>
        <w:pStyle w:val="PositionText"/>
        <w:keepLines w:val="0"/>
        <w:numPr>
          <w:ilvl w:val="0"/>
          <w:numId w:val="34"/>
        </w:numPr>
        <w:spacing w:before="0" w:after="0"/>
        <w:jc w:val="both"/>
        <w:rPr>
          <w:rFonts w:ascii="Century Gothic" w:hAnsi="Century Gothic"/>
          <w:color w:val="auto"/>
        </w:rPr>
      </w:pPr>
      <w:r w:rsidRPr="00F55DA2">
        <w:rPr>
          <w:rFonts w:ascii="Century Gothic" w:hAnsi="Century Gothic"/>
          <w:color w:val="auto"/>
        </w:rPr>
        <w:t>HSE MS Management review meetings</w:t>
      </w:r>
    </w:p>
    <w:p w14:paraId="35F0C405" w14:textId="77777777" w:rsidR="00F55DA2" w:rsidRPr="00F55DA2" w:rsidRDefault="00F55DA2" w:rsidP="00F55DA2">
      <w:pPr>
        <w:pStyle w:val="PositionText"/>
        <w:keepLines w:val="0"/>
        <w:jc w:val="both"/>
        <w:rPr>
          <w:rFonts w:ascii="Century Gothic" w:hAnsi="Century Gothic"/>
          <w:color w:val="auto"/>
          <w:lang w:val="id-ID"/>
        </w:rPr>
      </w:pPr>
      <w:r w:rsidRPr="00F55DA2">
        <w:rPr>
          <w:rFonts w:ascii="Century Gothic" w:hAnsi="Century Gothic"/>
          <w:color w:val="auto"/>
          <w:lang w:val="id-ID"/>
        </w:rPr>
        <w:t>Based on t</w:t>
      </w:r>
      <w:r w:rsidRPr="00F55DA2">
        <w:rPr>
          <w:rFonts w:ascii="Century Gothic" w:hAnsi="Century Gothic"/>
          <w:color w:val="auto"/>
        </w:rPr>
        <w:t xml:space="preserve">he results of HSE Performance will be </w:t>
      </w:r>
      <w:r w:rsidRPr="00F55DA2">
        <w:rPr>
          <w:rFonts w:ascii="Century Gothic" w:hAnsi="Century Gothic"/>
          <w:color w:val="auto"/>
          <w:lang w:val="id-ID"/>
        </w:rPr>
        <w:t xml:space="preserve">developed a Continous Improvement Plan, and tracked for completion </w:t>
      </w:r>
      <w:r w:rsidRPr="00F55DA2">
        <w:rPr>
          <w:rFonts w:ascii="Century Gothic" w:hAnsi="Century Gothic"/>
          <w:color w:val="auto"/>
        </w:rPr>
        <w:t xml:space="preserve">to ensure continuous improvement effectively implemented. </w:t>
      </w:r>
    </w:p>
    <w:p w14:paraId="709CB800" w14:textId="700D94B3" w:rsidR="00F55DA2" w:rsidRPr="00F55DA2" w:rsidRDefault="003160B7" w:rsidP="00F55DA2">
      <w:pPr>
        <w:pStyle w:val="PositionText"/>
        <w:keepLines w:val="0"/>
        <w:jc w:val="both"/>
        <w:rPr>
          <w:rFonts w:ascii="Century Gothic" w:hAnsi="Century Gothic"/>
          <w:color w:val="auto"/>
        </w:rPr>
      </w:pPr>
      <w:r>
        <w:rPr>
          <w:rFonts w:ascii="Century Gothic" w:hAnsi="Century Gothic"/>
          <w:color w:val="auto"/>
        </w:rPr>
        <w:t>Alfa Pilar Indonesia</w:t>
      </w:r>
      <w:r w:rsidR="00F55DA2" w:rsidRPr="00F55DA2">
        <w:rPr>
          <w:rFonts w:ascii="Century Gothic" w:hAnsi="Century Gothic"/>
          <w:color w:val="auto"/>
          <w:lang w:val="id-ID"/>
        </w:rPr>
        <w:t xml:space="preserve"> </w:t>
      </w:r>
      <w:r w:rsidR="00F55DA2" w:rsidRPr="00F55DA2">
        <w:rPr>
          <w:rFonts w:ascii="Century Gothic" w:hAnsi="Century Gothic"/>
          <w:color w:val="auto"/>
        </w:rPr>
        <w:t xml:space="preserve">will conduct a management review on an annual basis. Records of reviews will be maintained and will be available to </w:t>
      </w:r>
      <w:r w:rsidR="001C77A7" w:rsidRPr="0074501D">
        <w:rPr>
          <w:rFonts w:ascii="Century Gothic" w:hAnsi="Century Gothic"/>
          <w:szCs w:val="22"/>
        </w:rPr>
        <w:t>PT. GREATWALL DRILLING ASIA PACIFIC</w:t>
      </w:r>
      <w:r w:rsidR="001C77A7" w:rsidRPr="00F55DA2">
        <w:rPr>
          <w:rFonts w:ascii="Century Gothic" w:hAnsi="Century Gothic"/>
          <w:color w:val="auto"/>
        </w:rPr>
        <w:t xml:space="preserve"> </w:t>
      </w:r>
      <w:r w:rsidR="00F55DA2" w:rsidRPr="00F55DA2">
        <w:rPr>
          <w:rFonts w:ascii="Century Gothic" w:hAnsi="Century Gothic"/>
          <w:color w:val="auto"/>
        </w:rPr>
        <w:t>on request.</w:t>
      </w:r>
    </w:p>
    <w:p w14:paraId="474BCB77" w14:textId="77777777" w:rsidR="00F55DA2" w:rsidRPr="000F1411" w:rsidRDefault="00F55DA2" w:rsidP="000F1411">
      <w:pPr>
        <w:pStyle w:val="Heading2"/>
        <w:numPr>
          <w:ilvl w:val="0"/>
          <w:numId w:val="0"/>
        </w:numPr>
        <w:ind w:left="576" w:hanging="576"/>
        <w:rPr>
          <w:rFonts w:ascii="Century Gothic" w:hAnsi="Century Gothic"/>
          <w:sz w:val="28"/>
          <w:szCs w:val="28"/>
        </w:rPr>
      </w:pPr>
      <w:r w:rsidRPr="000F1411">
        <w:rPr>
          <w:rFonts w:ascii="Century Gothic" w:hAnsi="Century Gothic"/>
          <w:sz w:val="28"/>
          <w:szCs w:val="28"/>
        </w:rPr>
        <w:t>Section 13: Documents &amp; Records</w:t>
      </w:r>
      <w:bookmarkEnd w:id="43"/>
    </w:p>
    <w:p w14:paraId="41C96A9F" w14:textId="75246357" w:rsidR="00F55DA2" w:rsidRPr="00F55DA2" w:rsidRDefault="00F55DA2" w:rsidP="00F55DA2">
      <w:pPr>
        <w:pStyle w:val="BodyText1HSES"/>
        <w:ind w:left="720"/>
        <w:jc w:val="both"/>
        <w:rPr>
          <w:rFonts w:ascii="Century Gothic" w:hAnsi="Century Gothic"/>
          <w:color w:val="auto"/>
        </w:rPr>
      </w:pPr>
      <w:r w:rsidRPr="00F55DA2">
        <w:rPr>
          <w:rFonts w:ascii="Century Gothic" w:hAnsi="Century Gothic"/>
          <w:color w:val="auto"/>
        </w:rPr>
        <w:t xml:space="preserve">Documents used by </w:t>
      </w:r>
      <w:r w:rsidR="003160B7">
        <w:rPr>
          <w:rFonts w:ascii="Century Gothic" w:hAnsi="Century Gothic"/>
          <w:color w:val="auto"/>
        </w:rPr>
        <w:t>Alfa P</w:t>
      </w:r>
      <w:r w:rsidR="001C77A7">
        <w:rPr>
          <w:rFonts w:ascii="Century Gothic" w:hAnsi="Century Gothic"/>
          <w:color w:val="auto"/>
        </w:rPr>
        <w:t>i</w:t>
      </w:r>
      <w:r w:rsidR="003160B7">
        <w:rPr>
          <w:rFonts w:ascii="Century Gothic" w:hAnsi="Century Gothic"/>
          <w:color w:val="auto"/>
        </w:rPr>
        <w:t>lar Indonesia</w:t>
      </w:r>
      <w:r w:rsidRPr="00F55DA2">
        <w:rPr>
          <w:rFonts w:ascii="Century Gothic" w:hAnsi="Century Gothic"/>
          <w:color w:val="auto"/>
          <w:lang w:val="id-ID"/>
        </w:rPr>
        <w:t xml:space="preserve"> </w:t>
      </w:r>
      <w:r w:rsidRPr="00F55DA2">
        <w:rPr>
          <w:rFonts w:ascii="Century Gothic" w:hAnsi="Century Gothic"/>
          <w:color w:val="auto"/>
        </w:rPr>
        <w:t xml:space="preserve">and </w:t>
      </w:r>
      <w:r w:rsidR="001C77A7" w:rsidRPr="0074501D">
        <w:rPr>
          <w:rFonts w:ascii="Century Gothic" w:hAnsi="Century Gothic"/>
          <w:szCs w:val="22"/>
        </w:rPr>
        <w:t>PT. GREATWALL DRILLING ASIA PACIFIC</w:t>
      </w:r>
      <w:r w:rsidR="001C77A7" w:rsidRPr="00F55DA2">
        <w:rPr>
          <w:rFonts w:ascii="Century Gothic" w:hAnsi="Century Gothic"/>
          <w:color w:val="auto"/>
        </w:rPr>
        <w:t xml:space="preserve"> </w:t>
      </w:r>
      <w:r w:rsidRPr="00F55DA2">
        <w:rPr>
          <w:rFonts w:ascii="Century Gothic" w:hAnsi="Century Gothic"/>
          <w:color w:val="auto"/>
        </w:rPr>
        <w:t xml:space="preserve">will be controlled within the relevant management systems of </w:t>
      </w:r>
      <w:r w:rsidR="003160B7">
        <w:rPr>
          <w:rFonts w:ascii="Century Gothic" w:hAnsi="Century Gothic"/>
          <w:color w:val="auto"/>
        </w:rPr>
        <w:t>Alfa Pilar Indonesia</w:t>
      </w:r>
      <w:r w:rsidRPr="00F55DA2">
        <w:rPr>
          <w:rFonts w:ascii="Century Gothic" w:hAnsi="Century Gothic"/>
          <w:color w:val="auto"/>
        </w:rPr>
        <w:t>.</w:t>
      </w:r>
    </w:p>
    <w:p w14:paraId="670C4028" w14:textId="303132EE" w:rsidR="00F55DA2" w:rsidRPr="00F55DA2" w:rsidRDefault="00F55DA2" w:rsidP="000F1411">
      <w:pPr>
        <w:pStyle w:val="BodyText1HSES"/>
        <w:ind w:left="720"/>
        <w:jc w:val="both"/>
        <w:rPr>
          <w:rFonts w:ascii="Century Gothic" w:hAnsi="Century Gothic" w:cs="Arial"/>
          <w:b/>
          <w:bCs/>
          <w:color w:val="0073CF"/>
          <w:kern w:val="32"/>
          <w:sz w:val="28"/>
        </w:rPr>
      </w:pPr>
      <w:r w:rsidRPr="00F55DA2">
        <w:rPr>
          <w:rFonts w:ascii="Century Gothic" w:hAnsi="Century Gothic"/>
          <w:color w:val="auto"/>
        </w:rPr>
        <w:t xml:space="preserve">Records generated by </w:t>
      </w:r>
      <w:r w:rsidR="003160B7">
        <w:rPr>
          <w:rFonts w:ascii="Century Gothic" w:hAnsi="Century Gothic"/>
          <w:color w:val="auto"/>
        </w:rPr>
        <w:t>Alfa Pilar Indonesia</w:t>
      </w:r>
      <w:r w:rsidRPr="00F55DA2">
        <w:rPr>
          <w:rFonts w:ascii="Century Gothic" w:hAnsi="Century Gothic"/>
          <w:color w:val="auto"/>
          <w:lang w:val="id-ID"/>
        </w:rPr>
        <w:t xml:space="preserve"> </w:t>
      </w:r>
      <w:r w:rsidR="001C77A7" w:rsidRPr="001C77A7">
        <w:rPr>
          <w:rFonts w:ascii="Century Gothic" w:hAnsi="Century Gothic"/>
          <w:color w:val="auto"/>
        </w:rPr>
        <w:t xml:space="preserve">and </w:t>
      </w:r>
      <w:r w:rsidR="001C77A7" w:rsidRPr="0074501D">
        <w:rPr>
          <w:rFonts w:ascii="Century Gothic" w:hAnsi="Century Gothic"/>
          <w:szCs w:val="22"/>
        </w:rPr>
        <w:t>PT. GREATWALL DRILLING ASIA PACIFIC</w:t>
      </w:r>
      <w:r w:rsidR="001C77A7" w:rsidRPr="00F55DA2">
        <w:rPr>
          <w:rFonts w:ascii="Century Gothic" w:hAnsi="Century Gothic"/>
          <w:color w:val="auto"/>
        </w:rPr>
        <w:t xml:space="preserve"> </w:t>
      </w:r>
      <w:r w:rsidRPr="00F55DA2">
        <w:rPr>
          <w:rFonts w:ascii="Century Gothic" w:hAnsi="Century Gothic"/>
          <w:color w:val="auto"/>
        </w:rPr>
        <w:t xml:space="preserve">through this Interface / Bridging Document will be retained as </w:t>
      </w:r>
      <w:r w:rsidR="001C77A7" w:rsidRPr="00F55DA2">
        <w:rPr>
          <w:rFonts w:ascii="Century Gothic" w:hAnsi="Century Gothic"/>
          <w:color w:val="auto"/>
        </w:rPr>
        <w:t>defined within</w:t>
      </w:r>
      <w:r w:rsidRPr="00F55DA2">
        <w:rPr>
          <w:rFonts w:ascii="Century Gothic" w:hAnsi="Century Gothic"/>
          <w:color w:val="auto"/>
        </w:rPr>
        <w:t xml:space="preserve"> the relevant management systems of </w:t>
      </w:r>
      <w:r w:rsidR="003160B7">
        <w:rPr>
          <w:rFonts w:ascii="Century Gothic" w:hAnsi="Century Gothic"/>
          <w:color w:val="auto"/>
        </w:rPr>
        <w:t>Alfa Pilar Indonesia</w:t>
      </w:r>
      <w:r w:rsidRPr="00F55DA2">
        <w:rPr>
          <w:rFonts w:ascii="Century Gothic" w:hAnsi="Century Gothic"/>
          <w:color w:val="auto"/>
          <w:lang w:val="id-ID"/>
        </w:rPr>
        <w:t xml:space="preserve"> and </w:t>
      </w:r>
      <w:r w:rsidR="001C77A7" w:rsidRPr="0074501D">
        <w:rPr>
          <w:rFonts w:ascii="Century Gothic" w:hAnsi="Century Gothic"/>
          <w:szCs w:val="22"/>
        </w:rPr>
        <w:t>PT. GREATWALL DRILLING ASIA PACIFIC</w:t>
      </w:r>
      <w:r w:rsidRPr="00F55DA2">
        <w:rPr>
          <w:rFonts w:ascii="Century Gothic" w:hAnsi="Century Gothic"/>
          <w:color w:val="auto"/>
          <w:lang w:val="id-ID"/>
        </w:rPr>
        <w:t>.</w:t>
      </w:r>
      <w:r w:rsidRPr="00F55DA2">
        <w:rPr>
          <w:rFonts w:ascii="Century Gothic" w:hAnsi="Century Gothic"/>
          <w:color w:val="auto"/>
        </w:rPr>
        <w:t xml:space="preserve"> </w:t>
      </w:r>
      <w:r w:rsidRPr="00F55DA2">
        <w:rPr>
          <w:rFonts w:ascii="Century Gothic" w:hAnsi="Century Gothic"/>
        </w:rPr>
        <w:br w:type="page"/>
      </w:r>
    </w:p>
    <w:p w14:paraId="5C063C09" w14:textId="77777777" w:rsidR="00F55DA2" w:rsidRPr="000F1411" w:rsidRDefault="00F55DA2" w:rsidP="000F1411">
      <w:pPr>
        <w:pStyle w:val="Heading2"/>
        <w:numPr>
          <w:ilvl w:val="0"/>
          <w:numId w:val="0"/>
        </w:numPr>
        <w:ind w:left="576" w:hanging="576"/>
        <w:rPr>
          <w:rFonts w:ascii="Century Gothic" w:hAnsi="Century Gothic"/>
          <w:sz w:val="28"/>
          <w:szCs w:val="28"/>
        </w:rPr>
      </w:pPr>
      <w:r w:rsidRPr="000F1411">
        <w:rPr>
          <w:rFonts w:ascii="Century Gothic" w:hAnsi="Century Gothic"/>
          <w:sz w:val="28"/>
          <w:szCs w:val="28"/>
        </w:rPr>
        <w:lastRenderedPageBreak/>
        <w:t>Appendices:</w:t>
      </w:r>
    </w:p>
    <w:p w14:paraId="763A089F" w14:textId="77777777" w:rsidR="00F55DA2" w:rsidRPr="00F55DA2" w:rsidRDefault="003160B7" w:rsidP="00BB055E">
      <w:pPr>
        <w:pStyle w:val="BodyText1HSES"/>
        <w:numPr>
          <w:ilvl w:val="0"/>
          <w:numId w:val="31"/>
        </w:numPr>
        <w:ind w:left="900" w:hanging="540"/>
        <w:rPr>
          <w:rFonts w:ascii="Century Gothic" w:hAnsi="Century Gothic"/>
          <w:lang w:val="id-ID"/>
        </w:rPr>
      </w:pPr>
      <w:r>
        <w:rPr>
          <w:rFonts w:ascii="Century Gothic" w:hAnsi="Century Gothic"/>
          <w:lang w:val="id-ID"/>
        </w:rPr>
        <w:t xml:space="preserve">Alfa Pilar </w:t>
      </w:r>
      <w:r>
        <w:rPr>
          <w:rFonts w:ascii="Century Gothic" w:hAnsi="Century Gothic"/>
        </w:rPr>
        <w:t xml:space="preserve">Indonesia </w:t>
      </w:r>
      <w:r w:rsidR="00F55DA2" w:rsidRPr="00F55DA2">
        <w:rPr>
          <w:rFonts w:ascii="Century Gothic" w:hAnsi="Century Gothic"/>
          <w:lang w:val="id-ID"/>
        </w:rPr>
        <w:t>HSE Policy</w:t>
      </w:r>
    </w:p>
    <w:p w14:paraId="2B69B66C" w14:textId="77777777" w:rsidR="00F55DA2" w:rsidRPr="00F55DA2" w:rsidRDefault="00F55DA2" w:rsidP="00BB055E">
      <w:pPr>
        <w:pStyle w:val="BodyText1HSES"/>
        <w:numPr>
          <w:ilvl w:val="0"/>
          <w:numId w:val="31"/>
        </w:numPr>
        <w:ind w:left="900" w:hanging="540"/>
        <w:rPr>
          <w:rFonts w:ascii="Century Gothic" w:hAnsi="Century Gothic"/>
          <w:lang w:val="id-ID"/>
        </w:rPr>
      </w:pPr>
      <w:r w:rsidRPr="00F55DA2">
        <w:rPr>
          <w:rFonts w:ascii="Century Gothic" w:hAnsi="Century Gothic"/>
        </w:rPr>
        <w:t xml:space="preserve">Drug and Alcohol Policy </w:t>
      </w:r>
    </w:p>
    <w:p w14:paraId="11880E0D" w14:textId="77777777" w:rsidR="00F55DA2" w:rsidRPr="00F55DA2" w:rsidRDefault="003160B7" w:rsidP="00BB055E">
      <w:pPr>
        <w:pStyle w:val="BodyText1HSES"/>
        <w:numPr>
          <w:ilvl w:val="0"/>
          <w:numId w:val="31"/>
        </w:numPr>
        <w:ind w:left="900" w:hanging="540"/>
        <w:rPr>
          <w:rFonts w:ascii="Century Gothic" w:hAnsi="Century Gothic"/>
          <w:lang w:val="id-ID"/>
        </w:rPr>
      </w:pPr>
      <w:r>
        <w:rPr>
          <w:rFonts w:ascii="Century Gothic" w:hAnsi="Century Gothic"/>
        </w:rPr>
        <w:t>Alfa Pilar Indonesia</w:t>
      </w:r>
      <w:r w:rsidR="00F55DA2" w:rsidRPr="00F55DA2">
        <w:rPr>
          <w:rFonts w:ascii="Century Gothic" w:hAnsi="Century Gothic"/>
          <w:lang w:val="id-ID"/>
        </w:rPr>
        <w:t xml:space="preserve"> Applicable Legal Register</w:t>
      </w:r>
    </w:p>
    <w:p w14:paraId="2B8FC0C5" w14:textId="2170E479" w:rsidR="00F55DA2" w:rsidRPr="00F55DA2" w:rsidRDefault="003160B7" w:rsidP="00BB055E">
      <w:pPr>
        <w:pStyle w:val="BodyText1HSES"/>
        <w:numPr>
          <w:ilvl w:val="0"/>
          <w:numId w:val="31"/>
        </w:numPr>
        <w:ind w:left="900" w:hanging="540"/>
        <w:rPr>
          <w:rFonts w:ascii="Century Gothic" w:hAnsi="Century Gothic"/>
          <w:lang w:val="id-ID"/>
        </w:rPr>
      </w:pPr>
      <w:r>
        <w:rPr>
          <w:rFonts w:ascii="Century Gothic" w:hAnsi="Century Gothic"/>
        </w:rPr>
        <w:t>Alfa P</w:t>
      </w:r>
      <w:r w:rsidR="001C77A7">
        <w:rPr>
          <w:rFonts w:ascii="Century Gothic" w:hAnsi="Century Gothic"/>
        </w:rPr>
        <w:t>i</w:t>
      </w:r>
      <w:r>
        <w:rPr>
          <w:rFonts w:ascii="Century Gothic" w:hAnsi="Century Gothic"/>
        </w:rPr>
        <w:t>lar Indonesia</w:t>
      </w:r>
      <w:r w:rsidR="00F55DA2" w:rsidRPr="00F55DA2">
        <w:rPr>
          <w:rFonts w:ascii="Century Gothic" w:hAnsi="Century Gothic"/>
          <w:lang w:val="id-ID"/>
        </w:rPr>
        <w:t xml:space="preserve"> Master Glove Board</w:t>
      </w:r>
    </w:p>
    <w:p w14:paraId="44E31A4F" w14:textId="77777777" w:rsidR="00F55DA2" w:rsidRPr="00F55DA2" w:rsidRDefault="00F55DA2" w:rsidP="00BB055E">
      <w:pPr>
        <w:pStyle w:val="BodyText1HSES"/>
        <w:numPr>
          <w:ilvl w:val="0"/>
          <w:numId w:val="31"/>
        </w:numPr>
        <w:ind w:left="900" w:hanging="540"/>
        <w:rPr>
          <w:rFonts w:ascii="Century Gothic" w:hAnsi="Century Gothic"/>
          <w:lang w:val="id-ID"/>
        </w:rPr>
      </w:pPr>
      <w:r w:rsidRPr="00F55DA2">
        <w:rPr>
          <w:rFonts w:ascii="Century Gothic" w:hAnsi="Century Gothic"/>
        </w:rPr>
        <w:t>Risk Assessment Form</w:t>
      </w:r>
    </w:p>
    <w:p w14:paraId="5775333F" w14:textId="77777777" w:rsidR="00F55DA2" w:rsidRPr="00F55DA2" w:rsidRDefault="003160B7" w:rsidP="00BB055E">
      <w:pPr>
        <w:pStyle w:val="BodyText1HSES"/>
        <w:numPr>
          <w:ilvl w:val="0"/>
          <w:numId w:val="31"/>
        </w:numPr>
        <w:ind w:left="900" w:hanging="540"/>
        <w:rPr>
          <w:rFonts w:ascii="Century Gothic" w:hAnsi="Century Gothic"/>
          <w:lang w:val="id-ID"/>
        </w:rPr>
      </w:pPr>
      <w:r>
        <w:rPr>
          <w:rFonts w:ascii="Century Gothic" w:hAnsi="Century Gothic"/>
        </w:rPr>
        <w:t>Alfa Pilar Indonesia</w:t>
      </w:r>
      <w:r w:rsidR="00F55DA2" w:rsidRPr="00F55DA2">
        <w:rPr>
          <w:rFonts w:ascii="Century Gothic" w:hAnsi="Century Gothic"/>
          <w:lang w:val="id-ID"/>
        </w:rPr>
        <w:t xml:space="preserve"> Management Field Inspection Form</w:t>
      </w:r>
    </w:p>
    <w:p w14:paraId="463BDCF7" w14:textId="77777777" w:rsidR="00F55DA2" w:rsidRPr="00F55DA2" w:rsidRDefault="00F55DA2" w:rsidP="00F55DA2">
      <w:pPr>
        <w:spacing w:before="0" w:after="0" w:line="240" w:lineRule="auto"/>
        <w:rPr>
          <w:rFonts w:ascii="Century Gothic" w:hAnsi="Century Gothic"/>
          <w:lang w:val="id-ID"/>
        </w:rPr>
      </w:pPr>
    </w:p>
    <w:bookmarkEnd w:id="7"/>
    <w:p w14:paraId="0198CAD9" w14:textId="77777777" w:rsidR="00F55DA2" w:rsidRPr="00F55DA2" w:rsidRDefault="00F55DA2" w:rsidP="00F55DA2">
      <w:pPr>
        <w:pStyle w:val="BodyText1HSES"/>
        <w:rPr>
          <w:rFonts w:ascii="Century Gothic" w:hAnsi="Century Gothic"/>
          <w:color w:val="FF0000"/>
          <w:lang w:val="id-ID"/>
        </w:rPr>
      </w:pPr>
    </w:p>
    <w:sectPr w:rsidR="00F55DA2" w:rsidRPr="00F55DA2" w:rsidSect="00374FB5">
      <w:pgSz w:w="12240" w:h="15840"/>
      <w:pgMar w:top="2736" w:right="1440" w:bottom="1440" w:left="1440" w:header="630" w:footer="406"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 w:author="Raka Aditya Pratama - Alfa Pilar" w:date="2019-11-26T16:30:00Z" w:initials="AP">
    <w:p w14:paraId="23BEA408" w14:textId="131A2700" w:rsidR="0001763D" w:rsidRDefault="0001763D">
      <w:pPr>
        <w:pStyle w:val="CommentText"/>
      </w:pPr>
      <w:r>
        <w:rPr>
          <w:rStyle w:val="CommentReference"/>
        </w:rPr>
        <w:annotationRef/>
      </w:r>
      <w:r>
        <w:t>Need to include approved final maintenance plan form/procedure</w:t>
      </w:r>
    </w:p>
  </w:comment>
  <w:comment w:id="38" w:author="Raka Aditya Pratama - Alfa Pilar" w:date="2019-11-26T17:35:00Z" w:initials="AP">
    <w:p w14:paraId="3B94CCBD" w14:textId="777D588E" w:rsidR="00AF3F79" w:rsidRDefault="00AF3F79">
      <w:pPr>
        <w:pStyle w:val="CommentText"/>
      </w:pPr>
      <w:r>
        <w:rPr>
          <w:rStyle w:val="CommentReference"/>
        </w:rPr>
        <w:annotationRef/>
      </w:r>
      <w:r>
        <w:t>Audit frequency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BEA408" w15:done="0"/>
  <w15:commentEx w15:paraId="3B94CC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BEA408" w16cid:durableId="2187D1B3"/>
  <w16cid:commentId w16cid:paraId="3B94CCBD" w16cid:durableId="2187E0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8D6F6" w14:textId="77777777" w:rsidR="00FE623C" w:rsidRDefault="00FE623C" w:rsidP="00953A46">
      <w:pPr>
        <w:spacing w:before="0" w:after="0" w:line="240" w:lineRule="auto"/>
      </w:pPr>
      <w:r>
        <w:separator/>
      </w:r>
    </w:p>
  </w:endnote>
  <w:endnote w:type="continuationSeparator" w:id="0">
    <w:p w14:paraId="29D32C56" w14:textId="77777777" w:rsidR="00FE623C" w:rsidRDefault="00FE623C" w:rsidP="00953A4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F39F4" w14:textId="77777777" w:rsidR="00E832D3" w:rsidRDefault="00E832D3" w:rsidP="005D19F6">
    <w:pPr>
      <w:pStyle w:val="PageNumberLine"/>
      <w:tabs>
        <w:tab w:val="center" w:pos="4680"/>
        <w:tab w:val="center" w:pos="4800"/>
      </w:tabs>
      <w:rPr>
        <w:rFonts w:ascii="Century Gothic" w:hAnsi="Century Gothic"/>
        <w:noProof/>
      </w:rPr>
    </w:pPr>
    <w:r w:rsidRPr="00E86B8D">
      <w:rPr>
        <w:rFonts w:ascii="Century Gothic" w:hAnsi="Century Gothic"/>
      </w:rPr>
      <w:t xml:space="preserve">Page </w:t>
    </w:r>
    <w:r w:rsidRPr="00E86B8D">
      <w:rPr>
        <w:rFonts w:ascii="Century Gothic" w:hAnsi="Century Gothic"/>
      </w:rPr>
      <w:fldChar w:fldCharType="begin"/>
    </w:r>
    <w:r w:rsidRPr="00E86B8D">
      <w:rPr>
        <w:rFonts w:ascii="Century Gothic" w:hAnsi="Century Gothic"/>
      </w:rPr>
      <w:instrText xml:space="preserve"> PAGE </w:instrText>
    </w:r>
    <w:r w:rsidRPr="00E86B8D">
      <w:rPr>
        <w:rFonts w:ascii="Century Gothic" w:hAnsi="Century Gothic"/>
      </w:rPr>
      <w:fldChar w:fldCharType="separate"/>
    </w:r>
    <w:r>
      <w:rPr>
        <w:rFonts w:ascii="Century Gothic" w:hAnsi="Century Gothic"/>
      </w:rPr>
      <w:t>1</w:t>
    </w:r>
    <w:r w:rsidRPr="00E86B8D">
      <w:rPr>
        <w:rFonts w:ascii="Century Gothic" w:hAnsi="Century Gothic"/>
        <w:noProof/>
      </w:rPr>
      <w:fldChar w:fldCharType="end"/>
    </w:r>
    <w:r w:rsidRPr="00E86B8D">
      <w:rPr>
        <w:rFonts w:ascii="Century Gothic" w:hAnsi="Century Gothic"/>
      </w:rPr>
      <w:t xml:space="preserve"> of </w:t>
    </w:r>
    <w:r w:rsidRPr="00E86B8D">
      <w:rPr>
        <w:rFonts w:ascii="Century Gothic" w:hAnsi="Century Gothic"/>
      </w:rPr>
      <w:fldChar w:fldCharType="begin"/>
    </w:r>
    <w:r w:rsidRPr="00E86B8D">
      <w:rPr>
        <w:rFonts w:ascii="Century Gothic" w:hAnsi="Century Gothic"/>
      </w:rPr>
      <w:instrText xml:space="preserve"> NUMPAGES </w:instrText>
    </w:r>
    <w:r w:rsidRPr="00E86B8D">
      <w:rPr>
        <w:rFonts w:ascii="Century Gothic" w:hAnsi="Century Gothic"/>
      </w:rPr>
      <w:fldChar w:fldCharType="separate"/>
    </w:r>
    <w:r>
      <w:rPr>
        <w:rFonts w:ascii="Century Gothic" w:hAnsi="Century Gothic"/>
      </w:rPr>
      <w:t>3</w:t>
    </w:r>
    <w:r w:rsidRPr="00E86B8D">
      <w:rPr>
        <w:rFonts w:ascii="Century Gothic" w:hAnsi="Century Gothic"/>
        <w:noProof/>
      </w:rPr>
      <w:fldChar w:fldCharType="end"/>
    </w:r>
  </w:p>
  <w:p w14:paraId="598F09F9" w14:textId="2440E4BE" w:rsidR="00E832D3" w:rsidRDefault="00E832D3" w:rsidP="005D19F6">
    <w:pPr>
      <w:pStyle w:val="ConfidentialInformation"/>
      <w:tabs>
        <w:tab w:val="clear" w:pos="8460"/>
        <w:tab w:val="clear" w:pos="9180"/>
      </w:tabs>
      <w:ind w:left="0" w:right="-180"/>
      <w:rPr>
        <w:rFonts w:ascii="Century Gothic" w:hAnsi="Century Gothic"/>
        <w:sz w:val="14"/>
        <w:szCs w:val="14"/>
      </w:rPr>
    </w:pPr>
    <w:r w:rsidRPr="009C27A6">
      <w:rPr>
        <w:rFonts w:ascii="Century Gothic" w:hAnsi="Century Gothic"/>
        <w:sz w:val="14"/>
        <w:szCs w:val="14"/>
      </w:rPr>
      <w:t>Uncontrolled when printed or t</w:t>
    </w:r>
    <w:r>
      <w:rPr>
        <w:rFonts w:ascii="Century Gothic" w:hAnsi="Century Gothic"/>
        <w:sz w:val="14"/>
        <w:szCs w:val="14"/>
      </w:rPr>
      <w:t xml:space="preserve">ransmitted electronically </w:t>
    </w:r>
    <w:r>
      <w:rPr>
        <w:rFonts w:ascii="Century Gothic" w:hAnsi="Century Gothic"/>
        <w:sz w:val="14"/>
        <w:szCs w:val="14"/>
      </w:rPr>
      <w:tab/>
    </w:r>
    <w:r>
      <w:rPr>
        <w:rFonts w:ascii="Century Gothic" w:hAnsi="Century Gothic"/>
        <w:sz w:val="14"/>
        <w:szCs w:val="14"/>
      </w:rPr>
      <w:tab/>
    </w:r>
    <w:r>
      <w:rPr>
        <w:rFonts w:ascii="Century Gothic" w:hAnsi="Century Gothic"/>
        <w:sz w:val="14"/>
        <w:szCs w:val="14"/>
      </w:rPr>
      <w:tab/>
    </w:r>
    <w:r>
      <w:rPr>
        <w:rFonts w:ascii="Century Gothic" w:hAnsi="Century Gothic"/>
        <w:sz w:val="14"/>
        <w:szCs w:val="14"/>
      </w:rPr>
      <w:tab/>
      <w:t xml:space="preserve">Alfa Pilar Indonesia - </w:t>
    </w:r>
    <w:r w:rsidRPr="009C27A6">
      <w:rPr>
        <w:rFonts w:ascii="Century Gothic" w:hAnsi="Century Gothic"/>
        <w:sz w:val="14"/>
        <w:szCs w:val="14"/>
      </w:rPr>
      <w:t>Company confid</w:t>
    </w:r>
    <w:r w:rsidRPr="00E86B8D">
      <w:rPr>
        <w:rFonts w:ascii="Century Gothic" w:hAnsi="Century Gothic"/>
      </w:rPr>
      <w:t>ential</w:t>
    </w:r>
  </w:p>
  <w:p w14:paraId="5F7E8878" w14:textId="166768D0" w:rsidR="00E832D3" w:rsidRPr="00E86B8D" w:rsidRDefault="00E832D3" w:rsidP="005A7D1F">
    <w:pPr>
      <w:pStyle w:val="TemplateRevisionStyle"/>
      <w:tabs>
        <w:tab w:val="clear" w:pos="8460"/>
        <w:tab w:val="clear" w:pos="9900"/>
      </w:tabs>
      <w:ind w:left="0" w:right="-90"/>
      <w:jc w:val="left"/>
      <w:rPr>
        <w:rFonts w:ascii="Century Gothic" w:hAnsi="Century Gothic"/>
      </w:rPr>
    </w:pPr>
    <w:r w:rsidRPr="009C27A6">
      <w:rPr>
        <w:rFonts w:ascii="Century Gothic" w:hAnsi="Century Gothic"/>
        <w:color w:val="0070C0"/>
        <w:sz w:val="14"/>
        <w:szCs w:val="14"/>
      </w:rPr>
      <w:t xml:space="preserve">Make sure the correct revision is used </w:t>
    </w:r>
    <w:r>
      <w:rPr>
        <w:rFonts w:ascii="Century Gothic" w:hAnsi="Century Gothic"/>
      </w:rPr>
      <w:tab/>
    </w:r>
    <w:r>
      <w:rPr>
        <w:rFonts w:ascii="Century Gothic" w:hAnsi="Century Gothic"/>
      </w:rPr>
      <w:tab/>
      <w:t xml:space="preserve">Template </w:t>
    </w:r>
    <w:r w:rsidRPr="009C27A6">
      <w:rPr>
        <w:rFonts w:ascii="Century Gothic" w:hAnsi="Century Gothic"/>
        <w:b/>
      </w:rPr>
      <w:t>Alfa-OPS-001</w:t>
    </w:r>
    <w:r>
      <w:rPr>
        <w:rFonts w:ascii="Century Gothic" w:hAnsi="Century Gothic"/>
      </w:rPr>
      <w:t xml:space="preserve">   Revision-2, October </w:t>
    </w:r>
    <w:r w:rsidRPr="00E86B8D">
      <w:rPr>
        <w:rFonts w:ascii="Century Gothic" w:hAnsi="Century Gothic"/>
      </w:rPr>
      <w:t>01, 201</w:t>
    </w:r>
  </w:p>
  <w:p w14:paraId="5D2DBB34" w14:textId="11D0954F" w:rsidR="00E832D3" w:rsidRPr="005D19F6" w:rsidRDefault="00E832D3" w:rsidP="005D19F6">
    <w:pPr>
      <w:pStyle w:val="ConfidentialInformation"/>
      <w:tabs>
        <w:tab w:val="clear" w:pos="8460"/>
        <w:tab w:val="clear" w:pos="9180"/>
      </w:tabs>
      <w:ind w:left="-90" w:right="-180"/>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25492" w14:textId="77777777" w:rsidR="00FE623C" w:rsidRDefault="00FE623C" w:rsidP="00953A46">
      <w:pPr>
        <w:spacing w:before="0" w:after="0" w:line="240" w:lineRule="auto"/>
      </w:pPr>
      <w:r>
        <w:separator/>
      </w:r>
    </w:p>
  </w:footnote>
  <w:footnote w:type="continuationSeparator" w:id="0">
    <w:p w14:paraId="0FE11D0D" w14:textId="77777777" w:rsidR="00FE623C" w:rsidRDefault="00FE623C" w:rsidP="00953A4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0" w:name="_MON_1635936075"/>
  <w:bookmarkEnd w:id="0"/>
  <w:p w14:paraId="796D21BC" w14:textId="01BA9312" w:rsidR="00E832D3" w:rsidRPr="005D19F6" w:rsidRDefault="00E832D3" w:rsidP="005D19F6">
    <w:pPr>
      <w:pStyle w:val="Header"/>
    </w:pPr>
    <w:r>
      <w:object w:dxaOrig="10512" w:dyaOrig="1501" w14:anchorId="053868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9pt;height:74.5pt">
          <v:imagedata r:id="rId1" o:title=""/>
        </v:shape>
        <o:OLEObject Type="Embed" ProgID="Word.Document.12" ShapeID="_x0000_i1025" DrawAspect="Content" ObjectID="_1637417663" r:id="rId2">
          <o:FieldCodes>\s</o:FieldCodes>
        </o:OLEObject>
      </w:obje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15CE"/>
    <w:multiLevelType w:val="hybridMultilevel"/>
    <w:tmpl w:val="CE88AD76"/>
    <w:lvl w:ilvl="0" w:tplc="2F8A1DA6">
      <w:start w:val="3"/>
      <w:numFmt w:val="bullet"/>
      <w:lvlText w:val="-"/>
      <w:lvlJc w:val="left"/>
      <w:pPr>
        <w:ind w:left="720" w:hanging="360"/>
      </w:pPr>
      <w:rPr>
        <w:rFonts w:ascii="Century Gothic" w:eastAsia="Times New Roman" w:hAnsi="Century Gothic"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30A547D"/>
    <w:multiLevelType w:val="hybridMultilevel"/>
    <w:tmpl w:val="F884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54838"/>
    <w:multiLevelType w:val="multilevel"/>
    <w:tmpl w:val="A450FF76"/>
    <w:lvl w:ilvl="0">
      <w:start w:val="1"/>
      <w:numFmt w:val="decimal"/>
      <w:pStyle w:val="Heading1"/>
      <w:lvlText w:val="%1.0"/>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10F82F5B"/>
    <w:multiLevelType w:val="hybridMultilevel"/>
    <w:tmpl w:val="BE0EB2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BF77F1"/>
    <w:multiLevelType w:val="hybridMultilevel"/>
    <w:tmpl w:val="714A9774"/>
    <w:lvl w:ilvl="0" w:tplc="0421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292D3D"/>
    <w:multiLevelType w:val="hybridMultilevel"/>
    <w:tmpl w:val="94727BA0"/>
    <w:lvl w:ilvl="0" w:tplc="0421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802827"/>
    <w:multiLevelType w:val="hybridMultilevel"/>
    <w:tmpl w:val="57A6EC1C"/>
    <w:lvl w:ilvl="0" w:tplc="0421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0B68E1"/>
    <w:multiLevelType w:val="hybridMultilevel"/>
    <w:tmpl w:val="A7028706"/>
    <w:lvl w:ilvl="0" w:tplc="0421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6044E8"/>
    <w:multiLevelType w:val="hybridMultilevel"/>
    <w:tmpl w:val="96B2AEDA"/>
    <w:lvl w:ilvl="0" w:tplc="0421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637D4F"/>
    <w:multiLevelType w:val="hybridMultilevel"/>
    <w:tmpl w:val="0726AC32"/>
    <w:lvl w:ilvl="0" w:tplc="72604CDC">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28AD23AE"/>
    <w:multiLevelType w:val="hybridMultilevel"/>
    <w:tmpl w:val="415489E8"/>
    <w:lvl w:ilvl="0" w:tplc="0421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2C49E7"/>
    <w:multiLevelType w:val="multilevel"/>
    <w:tmpl w:val="1A9892E6"/>
    <w:lvl w:ilvl="0">
      <w:start w:val="1"/>
      <w:numFmt w:val="bullet"/>
      <w:pStyle w:val="Bullet2HSES"/>
      <w:lvlText w:val=""/>
      <w:lvlJc w:val="left"/>
      <w:pPr>
        <w:ind w:left="1930" w:hanging="360"/>
      </w:pPr>
      <w:rPr>
        <w:rFonts w:ascii="Symbol" w:hAnsi="Symbol" w:hint="default"/>
      </w:rPr>
    </w:lvl>
    <w:lvl w:ilvl="1">
      <w:start w:val="1"/>
      <w:numFmt w:val="bullet"/>
      <w:lvlText w:val="–"/>
      <w:lvlJc w:val="left"/>
      <w:pPr>
        <w:tabs>
          <w:tab w:val="num" w:pos="1426"/>
        </w:tabs>
        <w:ind w:left="2362" w:hanging="360"/>
      </w:pPr>
      <w:rPr>
        <w:rFonts w:ascii="Arial" w:hAnsi="Arial" w:hint="default"/>
      </w:rPr>
    </w:lvl>
    <w:lvl w:ilvl="2">
      <w:start w:val="1"/>
      <w:numFmt w:val="bullet"/>
      <w:lvlText w:val=""/>
      <w:lvlJc w:val="left"/>
      <w:pPr>
        <w:tabs>
          <w:tab w:val="num" w:pos="1426"/>
        </w:tabs>
        <w:ind w:left="3586" w:hanging="360"/>
      </w:pPr>
      <w:rPr>
        <w:rFonts w:ascii="Wingdings" w:hAnsi="Wingdings" w:hint="default"/>
      </w:rPr>
    </w:lvl>
    <w:lvl w:ilvl="3">
      <w:start w:val="1"/>
      <w:numFmt w:val="bullet"/>
      <w:lvlText w:val=""/>
      <w:lvlJc w:val="left"/>
      <w:pPr>
        <w:tabs>
          <w:tab w:val="num" w:pos="1426"/>
        </w:tabs>
        <w:ind w:left="4306" w:hanging="360"/>
      </w:pPr>
      <w:rPr>
        <w:rFonts w:ascii="Symbol" w:hAnsi="Symbol" w:hint="default"/>
      </w:rPr>
    </w:lvl>
    <w:lvl w:ilvl="4">
      <w:start w:val="1"/>
      <w:numFmt w:val="bullet"/>
      <w:lvlText w:val="o"/>
      <w:lvlJc w:val="left"/>
      <w:pPr>
        <w:tabs>
          <w:tab w:val="num" w:pos="1426"/>
        </w:tabs>
        <w:ind w:left="5026" w:hanging="360"/>
      </w:pPr>
      <w:rPr>
        <w:rFonts w:ascii="Courier New" w:hAnsi="Courier New" w:cs="Arial" w:hint="default"/>
      </w:rPr>
    </w:lvl>
    <w:lvl w:ilvl="5">
      <w:start w:val="1"/>
      <w:numFmt w:val="bullet"/>
      <w:lvlText w:val=""/>
      <w:lvlJc w:val="left"/>
      <w:pPr>
        <w:tabs>
          <w:tab w:val="num" w:pos="1426"/>
        </w:tabs>
        <w:ind w:left="5746" w:hanging="360"/>
      </w:pPr>
      <w:rPr>
        <w:rFonts w:ascii="Wingdings" w:hAnsi="Wingdings" w:hint="default"/>
      </w:rPr>
    </w:lvl>
    <w:lvl w:ilvl="6">
      <w:start w:val="1"/>
      <w:numFmt w:val="bullet"/>
      <w:lvlText w:val=""/>
      <w:lvlJc w:val="left"/>
      <w:pPr>
        <w:tabs>
          <w:tab w:val="num" w:pos="1426"/>
        </w:tabs>
        <w:ind w:left="6466" w:hanging="360"/>
      </w:pPr>
      <w:rPr>
        <w:rFonts w:ascii="Symbol" w:hAnsi="Symbol" w:hint="default"/>
      </w:rPr>
    </w:lvl>
    <w:lvl w:ilvl="7">
      <w:start w:val="1"/>
      <w:numFmt w:val="bullet"/>
      <w:lvlText w:val="o"/>
      <w:lvlJc w:val="left"/>
      <w:pPr>
        <w:tabs>
          <w:tab w:val="num" w:pos="1426"/>
        </w:tabs>
        <w:ind w:left="7186" w:hanging="360"/>
      </w:pPr>
      <w:rPr>
        <w:rFonts w:ascii="Courier New" w:hAnsi="Courier New" w:cs="Arial" w:hint="default"/>
      </w:rPr>
    </w:lvl>
    <w:lvl w:ilvl="8">
      <w:start w:val="1"/>
      <w:numFmt w:val="bullet"/>
      <w:lvlText w:val=""/>
      <w:lvlJc w:val="left"/>
      <w:pPr>
        <w:tabs>
          <w:tab w:val="num" w:pos="1426"/>
        </w:tabs>
        <w:ind w:left="7906" w:hanging="360"/>
      </w:pPr>
      <w:rPr>
        <w:rFonts w:ascii="Wingdings" w:hAnsi="Wingdings" w:hint="default"/>
      </w:rPr>
    </w:lvl>
  </w:abstractNum>
  <w:abstractNum w:abstractNumId="12" w15:restartNumberingAfterBreak="0">
    <w:nsid w:val="36052585"/>
    <w:multiLevelType w:val="hybridMultilevel"/>
    <w:tmpl w:val="30C2F4C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BB4AB5"/>
    <w:multiLevelType w:val="hybridMultilevel"/>
    <w:tmpl w:val="EDE2B40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26F68A5"/>
    <w:multiLevelType w:val="hybridMultilevel"/>
    <w:tmpl w:val="4956C900"/>
    <w:lvl w:ilvl="0" w:tplc="0421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6612A70"/>
    <w:multiLevelType w:val="multilevel"/>
    <w:tmpl w:val="60DA06FE"/>
    <w:lvl w:ilvl="0">
      <w:start w:val="1"/>
      <w:numFmt w:val="bullet"/>
      <w:pStyle w:val="Bullet1HSES"/>
      <w:lvlText w:val=""/>
      <w:lvlJc w:val="left"/>
      <w:pPr>
        <w:tabs>
          <w:tab w:val="num" w:pos="504"/>
        </w:tabs>
        <w:ind w:left="504" w:hanging="360"/>
      </w:pPr>
      <w:rPr>
        <w:rFonts w:ascii="Symbol" w:hAnsi="Symbol" w:hint="default"/>
      </w:rPr>
    </w:lvl>
    <w:lvl w:ilvl="1">
      <w:start w:val="1"/>
      <w:numFmt w:val="bullet"/>
      <w:lvlText w:val="–"/>
      <w:lvlJc w:val="left"/>
      <w:pPr>
        <w:tabs>
          <w:tab w:val="num" w:pos="0"/>
        </w:tabs>
        <w:ind w:left="936" w:hanging="360"/>
      </w:pPr>
      <w:rPr>
        <w:rFonts w:ascii="Arial" w:hAnsi="Arial"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Arial"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Arial" w:hint="default"/>
      </w:rPr>
    </w:lvl>
    <w:lvl w:ilvl="8">
      <w:start w:val="1"/>
      <w:numFmt w:val="bullet"/>
      <w:lvlText w:val=""/>
      <w:lvlJc w:val="left"/>
      <w:pPr>
        <w:tabs>
          <w:tab w:val="num" w:pos="0"/>
        </w:tabs>
        <w:ind w:left="6480" w:hanging="360"/>
      </w:pPr>
      <w:rPr>
        <w:rFonts w:ascii="Wingdings" w:hAnsi="Wingdings" w:hint="default"/>
      </w:rPr>
    </w:lvl>
  </w:abstractNum>
  <w:abstractNum w:abstractNumId="16" w15:restartNumberingAfterBreak="0">
    <w:nsid w:val="48C43FC7"/>
    <w:multiLevelType w:val="hybridMultilevel"/>
    <w:tmpl w:val="0478A930"/>
    <w:lvl w:ilvl="0" w:tplc="0421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9C5434B"/>
    <w:multiLevelType w:val="hybridMultilevel"/>
    <w:tmpl w:val="87A2D8BE"/>
    <w:lvl w:ilvl="0" w:tplc="04090001">
      <w:start w:val="1"/>
      <w:numFmt w:val="bullet"/>
      <w:lvlText w:val=""/>
      <w:lvlJc w:val="left"/>
      <w:pPr>
        <w:ind w:left="1440" w:hanging="72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DB909FF"/>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4E5B44F8"/>
    <w:multiLevelType w:val="hybridMultilevel"/>
    <w:tmpl w:val="657A6AA8"/>
    <w:lvl w:ilvl="0" w:tplc="0421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0785B55"/>
    <w:multiLevelType w:val="hybridMultilevel"/>
    <w:tmpl w:val="8258CBEE"/>
    <w:lvl w:ilvl="0" w:tplc="F38CE9F0">
      <w:start w:val="1"/>
      <w:numFmt w:val="bullet"/>
      <w:pStyle w:val="Position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3250695"/>
    <w:multiLevelType w:val="hybridMultilevel"/>
    <w:tmpl w:val="5E3A6E72"/>
    <w:lvl w:ilvl="0" w:tplc="8D740D9C">
      <w:start w:val="1"/>
      <w:numFmt w:val="bullet"/>
      <w:pStyle w:val="BHOSBullet1"/>
      <w:lvlText w:val=""/>
      <w:lvlJc w:val="left"/>
      <w:pPr>
        <w:ind w:left="-360" w:hanging="360"/>
      </w:pPr>
      <w:rPr>
        <w:rFonts w:ascii="Symbol" w:hAnsi="Symbol" w:hint="default"/>
      </w:rPr>
    </w:lvl>
    <w:lvl w:ilvl="1" w:tplc="BA3E92A4">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2" w15:restartNumberingAfterBreak="0">
    <w:nsid w:val="549236D5"/>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56913488"/>
    <w:multiLevelType w:val="hybridMultilevel"/>
    <w:tmpl w:val="0762772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920025"/>
    <w:multiLevelType w:val="hybridMultilevel"/>
    <w:tmpl w:val="647C7EA0"/>
    <w:lvl w:ilvl="0" w:tplc="0421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A652C24"/>
    <w:multiLevelType w:val="hybridMultilevel"/>
    <w:tmpl w:val="5A4CB0CE"/>
    <w:lvl w:ilvl="0" w:tplc="A5F2B756">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AD7BEB"/>
    <w:multiLevelType w:val="hybridMultilevel"/>
    <w:tmpl w:val="8034E7F2"/>
    <w:lvl w:ilvl="0" w:tplc="0421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13341F"/>
    <w:multiLevelType w:val="hybridMultilevel"/>
    <w:tmpl w:val="A49ED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F284A1C"/>
    <w:multiLevelType w:val="multilevel"/>
    <w:tmpl w:val="18666F34"/>
    <w:lvl w:ilvl="0">
      <w:start w:val="1"/>
      <w:numFmt w:val="decimal"/>
      <w:pStyle w:val="Step1HSES"/>
      <w:lvlText w:val="%1."/>
      <w:lvlJc w:val="left"/>
      <w:pPr>
        <w:ind w:left="504"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5F8E1593"/>
    <w:multiLevelType w:val="hybridMultilevel"/>
    <w:tmpl w:val="BA4EDB8E"/>
    <w:lvl w:ilvl="0" w:tplc="0421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5F416C1"/>
    <w:multiLevelType w:val="hybridMultilevel"/>
    <w:tmpl w:val="F224DA08"/>
    <w:lvl w:ilvl="0" w:tplc="0421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BD7DAF"/>
    <w:multiLevelType w:val="hybridMultilevel"/>
    <w:tmpl w:val="FF68DF96"/>
    <w:lvl w:ilvl="0" w:tplc="0421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98E3009"/>
    <w:multiLevelType w:val="hybridMultilevel"/>
    <w:tmpl w:val="175ED524"/>
    <w:lvl w:ilvl="0" w:tplc="0421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B1C66B1"/>
    <w:multiLevelType w:val="hybridMultilevel"/>
    <w:tmpl w:val="B2F85268"/>
    <w:lvl w:ilvl="0" w:tplc="B5B68BA0">
      <w:start w:val="1"/>
      <w:numFmt w:val="bullet"/>
      <w:pStyle w:val="Bullet3HSES"/>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71993D14"/>
    <w:multiLevelType w:val="hybridMultilevel"/>
    <w:tmpl w:val="C95C6D3E"/>
    <w:lvl w:ilvl="0" w:tplc="70CA5E2E">
      <w:start w:val="1"/>
      <w:numFmt w:val="bullet"/>
      <w:pStyle w:val="Task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5" w15:restartNumberingAfterBreak="0">
    <w:nsid w:val="77F124FC"/>
    <w:multiLevelType w:val="hybridMultilevel"/>
    <w:tmpl w:val="D53C0A6A"/>
    <w:lvl w:ilvl="0" w:tplc="AF2CCDAA">
      <w:start w:val="25"/>
      <w:numFmt w:val="upperLetter"/>
      <w:pStyle w:val="Taskheadingspeci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C01047"/>
    <w:multiLevelType w:val="hybridMultilevel"/>
    <w:tmpl w:val="48E03B8E"/>
    <w:lvl w:ilvl="0" w:tplc="0421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C77443C"/>
    <w:multiLevelType w:val="hybridMultilevel"/>
    <w:tmpl w:val="62C8EE94"/>
    <w:lvl w:ilvl="0" w:tplc="5FDE5848">
      <w:start w:val="1"/>
      <w:numFmt w:val="decimal"/>
      <w:pStyle w:val="BHOSBodyTextHeading"/>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1"/>
  </w:num>
  <w:num w:numId="3">
    <w:abstractNumId w:val="37"/>
  </w:num>
  <w:num w:numId="4">
    <w:abstractNumId w:val="18"/>
  </w:num>
  <w:num w:numId="5">
    <w:abstractNumId w:val="22"/>
  </w:num>
  <w:num w:numId="6">
    <w:abstractNumId w:val="15"/>
  </w:num>
  <w:num w:numId="7">
    <w:abstractNumId w:val="11"/>
  </w:num>
  <w:num w:numId="8">
    <w:abstractNumId w:val="33"/>
  </w:num>
  <w:num w:numId="9">
    <w:abstractNumId w:val="20"/>
  </w:num>
  <w:num w:numId="10">
    <w:abstractNumId w:val="28"/>
  </w:num>
  <w:num w:numId="11">
    <w:abstractNumId w:val="34"/>
  </w:num>
  <w:num w:numId="12">
    <w:abstractNumId w:val="35"/>
  </w:num>
  <w:num w:numId="13">
    <w:abstractNumId w:val="5"/>
  </w:num>
  <w:num w:numId="14">
    <w:abstractNumId w:val="36"/>
  </w:num>
  <w:num w:numId="15">
    <w:abstractNumId w:val="19"/>
  </w:num>
  <w:num w:numId="16">
    <w:abstractNumId w:val="16"/>
  </w:num>
  <w:num w:numId="17">
    <w:abstractNumId w:val="24"/>
  </w:num>
  <w:num w:numId="18">
    <w:abstractNumId w:val="8"/>
  </w:num>
  <w:num w:numId="19">
    <w:abstractNumId w:val="31"/>
  </w:num>
  <w:num w:numId="20">
    <w:abstractNumId w:val="4"/>
  </w:num>
  <w:num w:numId="21">
    <w:abstractNumId w:val="6"/>
  </w:num>
  <w:num w:numId="22">
    <w:abstractNumId w:val="10"/>
  </w:num>
  <w:num w:numId="23">
    <w:abstractNumId w:val="9"/>
  </w:num>
  <w:num w:numId="24">
    <w:abstractNumId w:val="29"/>
  </w:num>
  <w:num w:numId="25">
    <w:abstractNumId w:val="14"/>
  </w:num>
  <w:num w:numId="26">
    <w:abstractNumId w:val="3"/>
  </w:num>
  <w:num w:numId="27">
    <w:abstractNumId w:val="1"/>
  </w:num>
  <w:num w:numId="28">
    <w:abstractNumId w:val="30"/>
  </w:num>
  <w:num w:numId="29">
    <w:abstractNumId w:val="32"/>
  </w:num>
  <w:num w:numId="30">
    <w:abstractNumId w:val="7"/>
  </w:num>
  <w:num w:numId="31">
    <w:abstractNumId w:val="25"/>
  </w:num>
  <w:num w:numId="32">
    <w:abstractNumId w:val="17"/>
  </w:num>
  <w:num w:numId="33">
    <w:abstractNumId w:val="13"/>
  </w:num>
  <w:num w:numId="34">
    <w:abstractNumId w:val="27"/>
  </w:num>
  <w:num w:numId="35">
    <w:abstractNumId w:val="12"/>
  </w:num>
  <w:num w:numId="36">
    <w:abstractNumId w:val="23"/>
  </w:num>
  <w:num w:numId="37">
    <w:abstractNumId w:val="26"/>
  </w:num>
  <w:num w:numId="38">
    <w:abstractNumId w:val="0"/>
  </w:num>
  <w:numIdMacAtCleanup w:val="3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ka Aditya Pratama - Alfa Pilar">
    <w15:presenceInfo w15:providerId="None" w15:userId="Raka Aditya Pratama - Alfa Pil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A46"/>
    <w:rsid w:val="000005A4"/>
    <w:rsid w:val="0001763D"/>
    <w:rsid w:val="000864D9"/>
    <w:rsid w:val="000F1411"/>
    <w:rsid w:val="00107C66"/>
    <w:rsid w:val="00142E9E"/>
    <w:rsid w:val="00144B27"/>
    <w:rsid w:val="00157717"/>
    <w:rsid w:val="001C77A7"/>
    <w:rsid w:val="002337C0"/>
    <w:rsid w:val="002C2B51"/>
    <w:rsid w:val="002F2C3A"/>
    <w:rsid w:val="002F352D"/>
    <w:rsid w:val="003036D7"/>
    <w:rsid w:val="003160B7"/>
    <w:rsid w:val="00327F51"/>
    <w:rsid w:val="00374FB5"/>
    <w:rsid w:val="004903F8"/>
    <w:rsid w:val="00496EBE"/>
    <w:rsid w:val="004C63E7"/>
    <w:rsid w:val="00527B7E"/>
    <w:rsid w:val="00530A52"/>
    <w:rsid w:val="005521B7"/>
    <w:rsid w:val="00552931"/>
    <w:rsid w:val="005A7D1F"/>
    <w:rsid w:val="005C36D9"/>
    <w:rsid w:val="005D19F6"/>
    <w:rsid w:val="005F093E"/>
    <w:rsid w:val="005F4F44"/>
    <w:rsid w:val="006440EB"/>
    <w:rsid w:val="00665A9E"/>
    <w:rsid w:val="006929BC"/>
    <w:rsid w:val="006A37D0"/>
    <w:rsid w:val="006B4F09"/>
    <w:rsid w:val="006B7737"/>
    <w:rsid w:val="006C5F73"/>
    <w:rsid w:val="007155B7"/>
    <w:rsid w:val="0073400C"/>
    <w:rsid w:val="0074501D"/>
    <w:rsid w:val="007846AA"/>
    <w:rsid w:val="00797540"/>
    <w:rsid w:val="00797AB2"/>
    <w:rsid w:val="007C033A"/>
    <w:rsid w:val="007E39A7"/>
    <w:rsid w:val="00844F2C"/>
    <w:rsid w:val="008505A1"/>
    <w:rsid w:val="0086198B"/>
    <w:rsid w:val="008737E4"/>
    <w:rsid w:val="00891D93"/>
    <w:rsid w:val="0090481A"/>
    <w:rsid w:val="009524BF"/>
    <w:rsid w:val="00953A46"/>
    <w:rsid w:val="009730A5"/>
    <w:rsid w:val="00987024"/>
    <w:rsid w:val="009B4668"/>
    <w:rsid w:val="00A1112A"/>
    <w:rsid w:val="00A26573"/>
    <w:rsid w:val="00A27BD5"/>
    <w:rsid w:val="00A67C31"/>
    <w:rsid w:val="00A7772B"/>
    <w:rsid w:val="00A810C1"/>
    <w:rsid w:val="00A8651C"/>
    <w:rsid w:val="00AC584F"/>
    <w:rsid w:val="00AD4880"/>
    <w:rsid w:val="00AF3F79"/>
    <w:rsid w:val="00B13BEF"/>
    <w:rsid w:val="00B85045"/>
    <w:rsid w:val="00BB055E"/>
    <w:rsid w:val="00C13FC1"/>
    <w:rsid w:val="00C23CFE"/>
    <w:rsid w:val="00C44783"/>
    <w:rsid w:val="00C852BE"/>
    <w:rsid w:val="00CD7244"/>
    <w:rsid w:val="00D24833"/>
    <w:rsid w:val="00D33298"/>
    <w:rsid w:val="00D40E60"/>
    <w:rsid w:val="00D81E8C"/>
    <w:rsid w:val="00DA29D2"/>
    <w:rsid w:val="00DB2AFD"/>
    <w:rsid w:val="00DB7CB5"/>
    <w:rsid w:val="00DE27D6"/>
    <w:rsid w:val="00E04072"/>
    <w:rsid w:val="00E613BC"/>
    <w:rsid w:val="00E832D3"/>
    <w:rsid w:val="00E86B8D"/>
    <w:rsid w:val="00ED1E77"/>
    <w:rsid w:val="00EF7742"/>
    <w:rsid w:val="00F55DA2"/>
    <w:rsid w:val="00F90866"/>
    <w:rsid w:val="00FA69EE"/>
    <w:rsid w:val="00FC0BEA"/>
    <w:rsid w:val="00FD0D68"/>
    <w:rsid w:val="00FE6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2723F19A"/>
  <w15:chartTrackingRefBased/>
  <w15:docId w15:val="{A0A0A613-AF91-48EF-9BE4-88AC79275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iPriority="0"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53A46"/>
    <w:pPr>
      <w:spacing w:before="120" w:after="120" w:line="264" w:lineRule="auto"/>
    </w:pPr>
    <w:rPr>
      <w:rFonts w:ascii="Arial" w:eastAsia="Times New Roman" w:hAnsi="Arial" w:cs="Times New Roman"/>
      <w:sz w:val="18"/>
    </w:rPr>
  </w:style>
  <w:style w:type="paragraph" w:styleId="Heading1">
    <w:name w:val="heading 1"/>
    <w:basedOn w:val="Normal"/>
    <w:next w:val="Normal"/>
    <w:link w:val="Heading1Char"/>
    <w:qFormat/>
    <w:rsid w:val="00953A46"/>
    <w:pPr>
      <w:keepNext/>
      <w:numPr>
        <w:numId w:val="1"/>
      </w:numPr>
      <w:spacing w:before="360" w:after="240"/>
      <w:outlineLvl w:val="0"/>
    </w:pPr>
    <w:rPr>
      <w:rFonts w:cs="Arial"/>
      <w:b/>
      <w:bCs/>
      <w:kern w:val="32"/>
      <w:u w:val="single"/>
    </w:rPr>
  </w:style>
  <w:style w:type="paragraph" w:styleId="Heading2">
    <w:name w:val="heading 2"/>
    <w:basedOn w:val="Normal"/>
    <w:next w:val="Normal"/>
    <w:link w:val="Heading2Char"/>
    <w:qFormat/>
    <w:rsid w:val="00953A46"/>
    <w:pPr>
      <w:keepNext/>
      <w:numPr>
        <w:ilvl w:val="1"/>
        <w:numId w:val="1"/>
      </w:numPr>
      <w:tabs>
        <w:tab w:val="left" w:pos="900"/>
        <w:tab w:val="left" w:pos="1350"/>
      </w:tabs>
      <w:spacing w:before="240" w:after="60"/>
      <w:outlineLvl w:val="1"/>
    </w:pPr>
    <w:rPr>
      <w:rFonts w:cs="Arial"/>
      <w:b/>
      <w:bCs/>
      <w:iCs/>
    </w:rPr>
  </w:style>
  <w:style w:type="paragraph" w:styleId="Heading3">
    <w:name w:val="heading 3"/>
    <w:basedOn w:val="Heading2"/>
    <w:next w:val="Normal"/>
    <w:link w:val="Heading3Char"/>
    <w:qFormat/>
    <w:rsid w:val="00953A46"/>
    <w:pPr>
      <w:numPr>
        <w:ilvl w:val="2"/>
      </w:numPr>
      <w:tabs>
        <w:tab w:val="clear" w:pos="720"/>
        <w:tab w:val="clear" w:pos="900"/>
        <w:tab w:val="clear" w:pos="1350"/>
        <w:tab w:val="num" w:pos="1440"/>
      </w:tabs>
      <w:ind w:left="1440" w:hanging="540"/>
      <w:outlineLvl w:val="2"/>
    </w:pPr>
  </w:style>
  <w:style w:type="paragraph" w:styleId="Heading4">
    <w:name w:val="heading 4"/>
    <w:basedOn w:val="Normal"/>
    <w:next w:val="Normal"/>
    <w:link w:val="Heading4Char"/>
    <w:qFormat/>
    <w:rsid w:val="00953A46"/>
    <w:pPr>
      <w:keepNext/>
      <w:numPr>
        <w:ilvl w:val="3"/>
        <w:numId w:val="1"/>
      </w:numPr>
      <w:spacing w:before="240" w:after="60"/>
      <w:outlineLvl w:val="3"/>
    </w:pPr>
    <w:rPr>
      <w:bCs/>
      <w:sz w:val="28"/>
      <w:szCs w:val="28"/>
    </w:rPr>
  </w:style>
  <w:style w:type="paragraph" w:styleId="Heading5">
    <w:name w:val="heading 5"/>
    <w:basedOn w:val="Normal"/>
    <w:next w:val="Normal"/>
    <w:link w:val="Heading5Char"/>
    <w:rsid w:val="00953A46"/>
    <w:pPr>
      <w:numPr>
        <w:ilvl w:val="4"/>
        <w:numId w:val="1"/>
      </w:numPr>
      <w:spacing w:before="240" w:after="60"/>
      <w:outlineLvl w:val="4"/>
    </w:pPr>
    <w:rPr>
      <w:bCs/>
      <w:iCs/>
      <w:sz w:val="26"/>
      <w:szCs w:val="26"/>
    </w:rPr>
  </w:style>
  <w:style w:type="paragraph" w:styleId="Heading6">
    <w:name w:val="heading 6"/>
    <w:basedOn w:val="Normal"/>
    <w:next w:val="Normal"/>
    <w:link w:val="Heading6Char"/>
    <w:rsid w:val="00953A46"/>
    <w:pPr>
      <w:numPr>
        <w:ilvl w:val="5"/>
        <w:numId w:val="1"/>
      </w:numPr>
      <w:spacing w:before="240" w:after="60"/>
      <w:outlineLvl w:val="5"/>
    </w:pPr>
    <w:rPr>
      <w:b/>
      <w:bCs/>
    </w:rPr>
  </w:style>
  <w:style w:type="paragraph" w:styleId="Heading7">
    <w:name w:val="heading 7"/>
    <w:basedOn w:val="Normal"/>
    <w:next w:val="Normal"/>
    <w:link w:val="Heading7Char"/>
    <w:rsid w:val="00953A46"/>
    <w:pPr>
      <w:numPr>
        <w:ilvl w:val="6"/>
        <w:numId w:val="1"/>
      </w:numPr>
      <w:spacing w:before="240" w:after="60"/>
      <w:outlineLvl w:val="6"/>
    </w:pPr>
    <w:rPr>
      <w:sz w:val="24"/>
    </w:rPr>
  </w:style>
  <w:style w:type="paragraph" w:styleId="Heading8">
    <w:name w:val="heading 8"/>
    <w:basedOn w:val="Normal"/>
    <w:next w:val="Normal"/>
    <w:link w:val="Heading8Char"/>
    <w:rsid w:val="00953A46"/>
    <w:pPr>
      <w:numPr>
        <w:ilvl w:val="7"/>
        <w:numId w:val="1"/>
      </w:numPr>
      <w:spacing w:before="240" w:after="60"/>
      <w:outlineLvl w:val="7"/>
    </w:pPr>
    <w:rPr>
      <w:iCs/>
      <w:sz w:val="24"/>
    </w:rPr>
  </w:style>
  <w:style w:type="paragraph" w:styleId="Heading9">
    <w:name w:val="heading 9"/>
    <w:aliases w:val="9"/>
    <w:next w:val="Normal"/>
    <w:link w:val="Heading9Char"/>
    <w:rsid w:val="00953A46"/>
    <w:pPr>
      <w:numPr>
        <w:ilvl w:val="8"/>
        <w:numId w:val="1"/>
      </w:numPr>
      <w:spacing w:before="240" w:after="60" w:line="240" w:lineRule="auto"/>
      <w:outlineLvl w:val="8"/>
    </w:pPr>
    <w:rPr>
      <w:rFonts w:ascii="Arial" w:eastAsia="Times New Roman" w:hAnsi="Arial" w:cs="Arial"/>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53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A46"/>
  </w:style>
  <w:style w:type="paragraph" w:styleId="Footer">
    <w:name w:val="footer"/>
    <w:basedOn w:val="Normal"/>
    <w:link w:val="FooterChar"/>
    <w:unhideWhenUsed/>
    <w:rsid w:val="00953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A46"/>
  </w:style>
  <w:style w:type="character" w:customStyle="1" w:styleId="Heading1Char">
    <w:name w:val="Heading 1 Char"/>
    <w:basedOn w:val="DefaultParagraphFont"/>
    <w:link w:val="Heading1"/>
    <w:rsid w:val="00953A46"/>
    <w:rPr>
      <w:rFonts w:ascii="Arial" w:eastAsia="Times New Roman" w:hAnsi="Arial" w:cs="Arial"/>
      <w:b/>
      <w:bCs/>
      <w:kern w:val="32"/>
      <w:sz w:val="18"/>
      <w:u w:val="single"/>
    </w:rPr>
  </w:style>
  <w:style w:type="character" w:customStyle="1" w:styleId="Heading2Char">
    <w:name w:val="Heading 2 Char"/>
    <w:basedOn w:val="DefaultParagraphFont"/>
    <w:link w:val="Heading2"/>
    <w:rsid w:val="00953A46"/>
    <w:rPr>
      <w:rFonts w:ascii="Arial" w:eastAsia="Times New Roman" w:hAnsi="Arial" w:cs="Arial"/>
      <w:b/>
      <w:bCs/>
      <w:iCs/>
      <w:sz w:val="18"/>
    </w:rPr>
  </w:style>
  <w:style w:type="character" w:customStyle="1" w:styleId="Heading3Char">
    <w:name w:val="Heading 3 Char"/>
    <w:basedOn w:val="DefaultParagraphFont"/>
    <w:link w:val="Heading3"/>
    <w:rsid w:val="00953A46"/>
    <w:rPr>
      <w:rFonts w:ascii="Arial" w:eastAsia="Times New Roman" w:hAnsi="Arial" w:cs="Arial"/>
      <w:b/>
      <w:bCs/>
      <w:iCs/>
      <w:sz w:val="18"/>
    </w:rPr>
  </w:style>
  <w:style w:type="character" w:customStyle="1" w:styleId="Heading4Char">
    <w:name w:val="Heading 4 Char"/>
    <w:basedOn w:val="DefaultParagraphFont"/>
    <w:link w:val="Heading4"/>
    <w:rsid w:val="00953A46"/>
    <w:rPr>
      <w:rFonts w:ascii="Arial" w:eastAsia="Times New Roman" w:hAnsi="Arial" w:cs="Times New Roman"/>
      <w:bCs/>
      <w:sz w:val="28"/>
      <w:szCs w:val="28"/>
    </w:rPr>
  </w:style>
  <w:style w:type="character" w:customStyle="1" w:styleId="Heading5Char">
    <w:name w:val="Heading 5 Char"/>
    <w:basedOn w:val="DefaultParagraphFont"/>
    <w:link w:val="Heading5"/>
    <w:rsid w:val="00953A46"/>
    <w:rPr>
      <w:rFonts w:ascii="Arial" w:eastAsia="Times New Roman" w:hAnsi="Arial" w:cs="Times New Roman"/>
      <w:bCs/>
      <w:iCs/>
      <w:sz w:val="26"/>
      <w:szCs w:val="26"/>
    </w:rPr>
  </w:style>
  <w:style w:type="character" w:customStyle="1" w:styleId="Heading6Char">
    <w:name w:val="Heading 6 Char"/>
    <w:basedOn w:val="DefaultParagraphFont"/>
    <w:link w:val="Heading6"/>
    <w:rsid w:val="00953A46"/>
    <w:rPr>
      <w:rFonts w:ascii="Arial" w:eastAsia="Times New Roman" w:hAnsi="Arial" w:cs="Times New Roman"/>
      <w:b/>
      <w:bCs/>
      <w:sz w:val="18"/>
    </w:rPr>
  </w:style>
  <w:style w:type="character" w:customStyle="1" w:styleId="Heading7Char">
    <w:name w:val="Heading 7 Char"/>
    <w:basedOn w:val="DefaultParagraphFont"/>
    <w:link w:val="Heading7"/>
    <w:rsid w:val="00953A46"/>
    <w:rPr>
      <w:rFonts w:ascii="Arial" w:eastAsia="Times New Roman" w:hAnsi="Arial" w:cs="Times New Roman"/>
      <w:sz w:val="24"/>
    </w:rPr>
  </w:style>
  <w:style w:type="character" w:customStyle="1" w:styleId="Heading8Char">
    <w:name w:val="Heading 8 Char"/>
    <w:basedOn w:val="DefaultParagraphFont"/>
    <w:link w:val="Heading8"/>
    <w:rsid w:val="00953A46"/>
    <w:rPr>
      <w:rFonts w:ascii="Arial" w:eastAsia="Times New Roman" w:hAnsi="Arial" w:cs="Times New Roman"/>
      <w:iCs/>
      <w:sz w:val="24"/>
    </w:rPr>
  </w:style>
  <w:style w:type="character" w:customStyle="1" w:styleId="Heading9Char">
    <w:name w:val="Heading 9 Char"/>
    <w:aliases w:val="9 Char"/>
    <w:basedOn w:val="DefaultParagraphFont"/>
    <w:link w:val="Heading9"/>
    <w:rsid w:val="00953A46"/>
    <w:rPr>
      <w:rFonts w:ascii="Arial" w:eastAsia="Times New Roman" w:hAnsi="Arial" w:cs="Arial"/>
      <w:sz w:val="18"/>
    </w:rPr>
  </w:style>
  <w:style w:type="character" w:customStyle="1" w:styleId="DocumentAttributesChar">
    <w:name w:val="Document Attributes Char"/>
    <w:basedOn w:val="DefaultParagraphFont"/>
    <w:link w:val="DocumentAttributes"/>
    <w:rsid w:val="00953A46"/>
    <w:rPr>
      <w:rFonts w:ascii="Arial" w:hAnsi="Arial"/>
      <w:sz w:val="17"/>
    </w:rPr>
  </w:style>
  <w:style w:type="paragraph" w:customStyle="1" w:styleId="DocumentAttributes">
    <w:name w:val="Document Attributes"/>
    <w:link w:val="DocumentAttributesChar"/>
    <w:rsid w:val="00953A46"/>
    <w:pPr>
      <w:spacing w:after="0" w:line="190" w:lineRule="exact"/>
      <w:ind w:left="5760" w:right="-270"/>
    </w:pPr>
    <w:rPr>
      <w:rFonts w:ascii="Arial" w:hAnsi="Arial"/>
      <w:sz w:val="17"/>
    </w:rPr>
  </w:style>
  <w:style w:type="paragraph" w:customStyle="1" w:styleId="DocumentAttributesBold">
    <w:name w:val="Document Attributes Bold"/>
    <w:basedOn w:val="DocumentAttributes"/>
    <w:next w:val="DocumentAttributes"/>
    <w:rsid w:val="00953A46"/>
    <w:pPr>
      <w:spacing w:after="40"/>
    </w:pPr>
    <w:rPr>
      <w:b/>
    </w:rPr>
  </w:style>
  <w:style w:type="paragraph" w:customStyle="1" w:styleId="BHOSBullet1">
    <w:name w:val="BHOS Bullet 1"/>
    <w:basedOn w:val="Normal"/>
    <w:qFormat/>
    <w:rsid w:val="00953A46"/>
    <w:pPr>
      <w:numPr>
        <w:numId w:val="2"/>
      </w:numPr>
      <w:spacing w:before="40" w:after="100" w:afterAutospacing="1" w:line="240" w:lineRule="auto"/>
      <w:ind w:left="720" w:hanging="320"/>
    </w:pPr>
    <w:rPr>
      <w:color w:val="000000"/>
      <w:szCs w:val="18"/>
    </w:rPr>
  </w:style>
  <w:style w:type="paragraph" w:customStyle="1" w:styleId="BHOSBodyTextHeading">
    <w:name w:val="BHOS Body Text Heading"/>
    <w:basedOn w:val="Normal"/>
    <w:link w:val="BHOSBodyTextHeadingChar"/>
    <w:qFormat/>
    <w:rsid w:val="00953A46"/>
    <w:pPr>
      <w:keepNext/>
      <w:keepLines/>
      <w:numPr>
        <w:numId w:val="3"/>
      </w:numPr>
      <w:spacing w:before="240" w:line="240" w:lineRule="auto"/>
      <w:ind w:left="360"/>
      <w:jc w:val="both"/>
    </w:pPr>
    <w:rPr>
      <w:b/>
      <w:bCs/>
      <w:color w:val="000000"/>
      <w:sz w:val="20"/>
      <w:szCs w:val="18"/>
    </w:rPr>
  </w:style>
  <w:style w:type="character" w:customStyle="1" w:styleId="BHOSBodyTextHeadingChar">
    <w:name w:val="BHOS Body Text Heading Char"/>
    <w:basedOn w:val="DefaultParagraphFont"/>
    <w:link w:val="BHOSBodyTextHeading"/>
    <w:rsid w:val="00953A46"/>
    <w:rPr>
      <w:rFonts w:ascii="Arial" w:eastAsia="Times New Roman" w:hAnsi="Arial" w:cs="Times New Roman"/>
      <w:b/>
      <w:bCs/>
      <w:color w:val="000000"/>
      <w:sz w:val="20"/>
      <w:szCs w:val="18"/>
    </w:rPr>
  </w:style>
  <w:style w:type="character" w:customStyle="1" w:styleId="EmphasisBold">
    <w:name w:val="Emphasis Bold"/>
    <w:uiPriority w:val="1"/>
    <w:qFormat/>
    <w:rsid w:val="00953A46"/>
    <w:rPr>
      <w:b/>
    </w:rPr>
  </w:style>
  <w:style w:type="paragraph" w:customStyle="1" w:styleId="PageNumberLine">
    <w:name w:val="Page Number Line"/>
    <w:basedOn w:val="Normal"/>
    <w:qFormat/>
    <w:rsid w:val="00953A46"/>
    <w:pPr>
      <w:spacing w:before="0" w:line="240" w:lineRule="auto"/>
      <w:jc w:val="center"/>
    </w:pPr>
    <w:rPr>
      <w:color w:val="000000"/>
      <w:sz w:val="16"/>
      <w:szCs w:val="18"/>
    </w:rPr>
  </w:style>
  <w:style w:type="paragraph" w:customStyle="1" w:styleId="TemplateRevisionStyle">
    <w:name w:val="Template Revision Style"/>
    <w:basedOn w:val="ConfidentialInformation"/>
    <w:rsid w:val="00953A46"/>
    <w:pPr>
      <w:tabs>
        <w:tab w:val="right" w:pos="9900"/>
      </w:tabs>
      <w:ind w:left="-990" w:right="-353"/>
      <w:jc w:val="right"/>
    </w:pPr>
    <w:rPr>
      <w:color w:val="auto"/>
      <w:sz w:val="8"/>
    </w:rPr>
  </w:style>
  <w:style w:type="paragraph" w:customStyle="1" w:styleId="ConfidentialInformation">
    <w:name w:val="Confidential Information"/>
    <w:rsid w:val="00953A46"/>
    <w:pPr>
      <w:tabs>
        <w:tab w:val="center" w:pos="3150"/>
        <w:tab w:val="right" w:pos="8460"/>
        <w:tab w:val="right" w:pos="9180"/>
      </w:tabs>
      <w:spacing w:after="0" w:line="240" w:lineRule="auto"/>
      <w:ind w:left="-2347" w:right="-360"/>
    </w:pPr>
    <w:rPr>
      <w:rFonts w:ascii="Arial" w:eastAsia="Times New Roman" w:hAnsi="Arial" w:cs="Times New Roman"/>
      <w:color w:val="0072BC"/>
      <w:sz w:val="16"/>
    </w:rPr>
  </w:style>
  <w:style w:type="paragraph" w:styleId="Title">
    <w:name w:val="Title"/>
    <w:basedOn w:val="Normal"/>
    <w:link w:val="TitleChar"/>
    <w:qFormat/>
    <w:rsid w:val="00953A46"/>
    <w:pPr>
      <w:widowControl w:val="0"/>
      <w:spacing w:before="0" w:after="0" w:line="240" w:lineRule="auto"/>
    </w:pPr>
    <w:rPr>
      <w:rFonts w:cs="Tahoma"/>
      <w:b/>
      <w:bCs/>
      <w:color w:val="0072BC"/>
      <w:sz w:val="40"/>
      <w:szCs w:val="36"/>
    </w:rPr>
  </w:style>
  <w:style w:type="character" w:customStyle="1" w:styleId="TitleChar">
    <w:name w:val="Title Char"/>
    <w:basedOn w:val="DefaultParagraphFont"/>
    <w:link w:val="Title"/>
    <w:rsid w:val="00953A46"/>
    <w:rPr>
      <w:rFonts w:ascii="Arial" w:eastAsia="Times New Roman" w:hAnsi="Arial" w:cs="Tahoma"/>
      <w:b/>
      <w:bCs/>
      <w:color w:val="0072BC"/>
      <w:sz w:val="40"/>
      <w:szCs w:val="36"/>
    </w:rPr>
  </w:style>
  <w:style w:type="paragraph" w:styleId="BalloonText">
    <w:name w:val="Balloon Text"/>
    <w:basedOn w:val="Normal"/>
    <w:link w:val="BalloonTextChar"/>
    <w:semiHidden/>
    <w:unhideWhenUsed/>
    <w:rsid w:val="00A8651C"/>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semiHidden/>
    <w:rsid w:val="00A8651C"/>
    <w:rPr>
      <w:rFonts w:ascii="Segoe UI" w:eastAsia="Times New Roman" w:hAnsi="Segoe UI" w:cs="Segoe UI"/>
      <w:sz w:val="18"/>
      <w:szCs w:val="18"/>
    </w:rPr>
  </w:style>
  <w:style w:type="paragraph" w:customStyle="1" w:styleId="TableBody">
    <w:name w:val="Table Body"/>
    <w:basedOn w:val="Normal"/>
    <w:rsid w:val="00F55DA2"/>
    <w:pPr>
      <w:spacing w:before="60" w:after="60" w:line="240" w:lineRule="auto"/>
    </w:pPr>
    <w:rPr>
      <w:sz w:val="16"/>
      <w:szCs w:val="16"/>
    </w:rPr>
  </w:style>
  <w:style w:type="paragraph" w:styleId="TOC1">
    <w:name w:val="toc 1"/>
    <w:basedOn w:val="Normal"/>
    <w:uiPriority w:val="39"/>
    <w:rsid w:val="00F55DA2"/>
    <w:pPr>
      <w:tabs>
        <w:tab w:val="right" w:pos="115"/>
        <w:tab w:val="right" w:leader="dot" w:pos="8083"/>
      </w:tabs>
      <w:spacing w:before="60" w:after="40" w:line="240" w:lineRule="auto"/>
      <w:ind w:left="14" w:right="14" w:hanging="14"/>
    </w:pPr>
    <w:rPr>
      <w:b/>
      <w:noProof/>
      <w:kern w:val="16"/>
    </w:rPr>
  </w:style>
  <w:style w:type="paragraph" w:styleId="TOC2">
    <w:name w:val="toc 2"/>
    <w:basedOn w:val="TOC1"/>
    <w:uiPriority w:val="39"/>
    <w:rsid w:val="00F55DA2"/>
    <w:rPr>
      <w:b w:val="0"/>
    </w:rPr>
  </w:style>
  <w:style w:type="paragraph" w:styleId="TOC3">
    <w:name w:val="toc 3"/>
    <w:basedOn w:val="TOC2"/>
    <w:uiPriority w:val="39"/>
    <w:rsid w:val="00F55DA2"/>
    <w:pPr>
      <w:ind w:left="729" w:hanging="729"/>
    </w:pPr>
  </w:style>
  <w:style w:type="paragraph" w:customStyle="1" w:styleId="SubHeadingBlue">
    <w:name w:val="Sub Heading Blue"/>
    <w:qFormat/>
    <w:rsid w:val="00F55DA2"/>
    <w:pPr>
      <w:spacing w:before="60" w:after="0" w:line="240" w:lineRule="auto"/>
    </w:pPr>
    <w:rPr>
      <w:rFonts w:ascii="Arial" w:eastAsia="Times New Roman" w:hAnsi="Arial" w:cs="Times New Roman"/>
      <w:b/>
      <w:bCs/>
      <w:color w:val="0073CF"/>
      <w:szCs w:val="18"/>
    </w:rPr>
  </w:style>
  <w:style w:type="paragraph" w:customStyle="1" w:styleId="Taskheadingspecial">
    <w:name w:val="Task heading special"/>
    <w:basedOn w:val="TaskHeadingHSES"/>
    <w:rsid w:val="00F55DA2"/>
    <w:pPr>
      <w:numPr>
        <w:numId w:val="12"/>
      </w:numPr>
      <w:ind w:left="1710"/>
    </w:pPr>
  </w:style>
  <w:style w:type="character" w:customStyle="1" w:styleId="BodyTextIndentChar">
    <w:name w:val="Body Text Indent Char"/>
    <w:link w:val="BodyTextIndent"/>
    <w:semiHidden/>
    <w:rsid w:val="00F55DA2"/>
    <w:rPr>
      <w:sz w:val="18"/>
    </w:rPr>
  </w:style>
  <w:style w:type="paragraph" w:customStyle="1" w:styleId="BodyText1HSES">
    <w:name w:val="Body Text 1 HSES"/>
    <w:link w:val="BodyText1HSESChar"/>
    <w:qFormat/>
    <w:rsid w:val="00F55DA2"/>
    <w:pPr>
      <w:spacing w:before="60" w:after="60" w:line="240" w:lineRule="auto"/>
    </w:pPr>
    <w:rPr>
      <w:rFonts w:ascii="Arial" w:eastAsia="Times New Roman" w:hAnsi="Arial" w:cs="Times New Roman"/>
      <w:color w:val="000000"/>
      <w:szCs w:val="18"/>
    </w:rPr>
  </w:style>
  <w:style w:type="character" w:customStyle="1" w:styleId="BodyText1HSESChar">
    <w:name w:val="Body Text 1 HSES Char"/>
    <w:link w:val="BodyText1HSES"/>
    <w:rsid w:val="00F55DA2"/>
    <w:rPr>
      <w:rFonts w:ascii="Arial" w:eastAsia="Times New Roman" w:hAnsi="Arial" w:cs="Times New Roman"/>
      <w:color w:val="000000"/>
      <w:szCs w:val="18"/>
    </w:rPr>
  </w:style>
  <w:style w:type="paragraph" w:customStyle="1" w:styleId="BHOSBullet2">
    <w:name w:val="BHOS Bullet 2"/>
    <w:basedOn w:val="BHOSBullet1"/>
    <w:semiHidden/>
    <w:rsid w:val="00F55DA2"/>
    <w:pPr>
      <w:numPr>
        <w:numId w:val="0"/>
      </w:numPr>
      <w:tabs>
        <w:tab w:val="left" w:pos="300"/>
      </w:tabs>
    </w:pPr>
    <w:rPr>
      <w:sz w:val="22"/>
    </w:rPr>
  </w:style>
  <w:style w:type="paragraph" w:customStyle="1" w:styleId="IntroTextHSES">
    <w:name w:val="Intro Text HSES"/>
    <w:link w:val="IntroTextHSESChar"/>
    <w:rsid w:val="00F55DA2"/>
    <w:pPr>
      <w:spacing w:after="0" w:line="240" w:lineRule="auto"/>
    </w:pPr>
    <w:rPr>
      <w:rFonts w:ascii="Arial" w:eastAsia="Times New Roman" w:hAnsi="Arial" w:cs="Times New Roman"/>
      <w:color w:val="000000"/>
      <w:szCs w:val="18"/>
    </w:rPr>
  </w:style>
  <w:style w:type="character" w:customStyle="1" w:styleId="IntroTextHSESChar">
    <w:name w:val="Intro Text HSES Char"/>
    <w:basedOn w:val="BodyText1HSESChar"/>
    <w:link w:val="IntroTextHSES"/>
    <w:rsid w:val="00F55DA2"/>
    <w:rPr>
      <w:rFonts w:ascii="Arial" w:eastAsia="Times New Roman" w:hAnsi="Arial" w:cs="Times New Roman"/>
      <w:color w:val="000000"/>
      <w:szCs w:val="18"/>
    </w:rPr>
  </w:style>
  <w:style w:type="paragraph" w:customStyle="1" w:styleId="TaskHeadingHSES">
    <w:name w:val="Task Heading HSES"/>
    <w:next w:val="TaskTextHSES"/>
    <w:link w:val="TaskHeadingHSESChar"/>
    <w:qFormat/>
    <w:rsid w:val="00F55DA2"/>
    <w:pPr>
      <w:spacing w:before="240" w:after="0" w:line="240" w:lineRule="auto"/>
      <w:ind w:left="720" w:hanging="360"/>
    </w:pPr>
    <w:rPr>
      <w:rFonts w:ascii="Arial" w:eastAsia="Times New Roman" w:hAnsi="Arial" w:cs="Times New Roman"/>
      <w:b/>
      <w:bCs/>
      <w:szCs w:val="18"/>
    </w:rPr>
  </w:style>
  <w:style w:type="character" w:customStyle="1" w:styleId="TaskHeadingHSESChar">
    <w:name w:val="Task Heading HSES Char"/>
    <w:link w:val="TaskHeadingHSES"/>
    <w:rsid w:val="00F55DA2"/>
    <w:rPr>
      <w:rFonts w:ascii="Arial" w:eastAsia="Times New Roman" w:hAnsi="Arial" w:cs="Times New Roman"/>
      <w:b/>
      <w:bCs/>
      <w:szCs w:val="18"/>
    </w:rPr>
  </w:style>
  <w:style w:type="paragraph" w:customStyle="1" w:styleId="IntroHeadingHSES">
    <w:name w:val="Intro Heading HSES"/>
    <w:basedOn w:val="IntroTextHSES"/>
    <w:next w:val="IntroTextHSES"/>
    <w:rsid w:val="00F55DA2"/>
    <w:pPr>
      <w:keepNext/>
      <w:spacing w:before="180"/>
      <w:outlineLvl w:val="0"/>
    </w:pPr>
    <w:rPr>
      <w:rFonts w:cs="Arial"/>
      <w:b/>
      <w:bCs/>
      <w:color w:val="auto"/>
      <w:kern w:val="32"/>
    </w:rPr>
  </w:style>
  <w:style w:type="paragraph" w:customStyle="1" w:styleId="DisclaimerNotice">
    <w:name w:val="Disclaimer Notice"/>
    <w:link w:val="DisclaimerNoticeChar"/>
    <w:rsid w:val="00F55DA2"/>
    <w:pPr>
      <w:pBdr>
        <w:top w:val="single" w:sz="2" w:space="1" w:color="auto"/>
        <w:bottom w:val="single" w:sz="2" w:space="1" w:color="auto"/>
      </w:pBdr>
      <w:tabs>
        <w:tab w:val="center" w:pos="3150"/>
        <w:tab w:val="right" w:pos="8640"/>
        <w:tab w:val="right" w:pos="9180"/>
      </w:tabs>
      <w:spacing w:before="40" w:after="40" w:line="0" w:lineRule="atLeast"/>
      <w:ind w:left="-2304" w:right="-360"/>
      <w:jc w:val="both"/>
    </w:pPr>
    <w:rPr>
      <w:rFonts w:ascii="Arial" w:eastAsia="Times New Roman" w:hAnsi="Arial" w:cs="Arial"/>
      <w:bCs/>
      <w:sz w:val="14"/>
      <w:szCs w:val="14"/>
    </w:rPr>
  </w:style>
  <w:style w:type="character" w:customStyle="1" w:styleId="DisclaimerNoticeChar">
    <w:name w:val="Disclaimer Notice Char"/>
    <w:link w:val="DisclaimerNotice"/>
    <w:rsid w:val="00F55DA2"/>
    <w:rPr>
      <w:rFonts w:ascii="Arial" w:eastAsia="Times New Roman" w:hAnsi="Arial" w:cs="Arial"/>
      <w:bCs/>
      <w:sz w:val="14"/>
      <w:szCs w:val="14"/>
    </w:rPr>
  </w:style>
  <w:style w:type="paragraph" w:customStyle="1" w:styleId="BodyTextStyle">
    <w:name w:val="Body Text Style"/>
    <w:link w:val="BodyTextStyleChar"/>
    <w:rsid w:val="00F55DA2"/>
    <w:pPr>
      <w:spacing w:before="60" w:after="60" w:line="240" w:lineRule="auto"/>
    </w:pPr>
    <w:rPr>
      <w:rFonts w:ascii="Arial" w:eastAsia="Times New Roman" w:hAnsi="Arial" w:cs="Times New Roman"/>
      <w:kern w:val="16"/>
      <w:sz w:val="18"/>
    </w:rPr>
  </w:style>
  <w:style w:type="paragraph" w:customStyle="1" w:styleId="TableText">
    <w:name w:val="Table Text"/>
    <w:link w:val="TableTextChar"/>
    <w:qFormat/>
    <w:rsid w:val="00F55DA2"/>
    <w:pPr>
      <w:keepNext/>
      <w:spacing w:before="40" w:after="40" w:line="240" w:lineRule="auto"/>
    </w:pPr>
    <w:rPr>
      <w:rFonts w:ascii="Arial" w:eastAsia="Times New Roman" w:hAnsi="Arial" w:cs="Times New Roman"/>
      <w:kern w:val="16"/>
      <w:sz w:val="18"/>
      <w:szCs w:val="24"/>
    </w:rPr>
  </w:style>
  <w:style w:type="character" w:customStyle="1" w:styleId="TableTextChar">
    <w:name w:val="Table Text Char"/>
    <w:link w:val="TableText"/>
    <w:rsid w:val="00F55DA2"/>
    <w:rPr>
      <w:rFonts w:ascii="Arial" w:eastAsia="Times New Roman" w:hAnsi="Arial" w:cs="Times New Roman"/>
      <w:kern w:val="16"/>
      <w:sz w:val="18"/>
      <w:szCs w:val="24"/>
    </w:rPr>
  </w:style>
  <w:style w:type="paragraph" w:customStyle="1" w:styleId="GraphicInsert">
    <w:name w:val="Graphic Insert"/>
    <w:next w:val="BodyText1HSES"/>
    <w:qFormat/>
    <w:locked/>
    <w:rsid w:val="00F55DA2"/>
    <w:pPr>
      <w:spacing w:after="0" w:line="240" w:lineRule="auto"/>
      <w:jc w:val="center"/>
    </w:pPr>
    <w:rPr>
      <w:rFonts w:ascii="Arial" w:eastAsia="Times New Roman" w:hAnsi="Arial" w:cs="Times New Roman"/>
      <w:i/>
      <w:iCs/>
      <w:sz w:val="18"/>
    </w:rPr>
  </w:style>
  <w:style w:type="numbering" w:styleId="111111">
    <w:name w:val="Outline List 2"/>
    <w:basedOn w:val="NoList"/>
    <w:rsid w:val="00F55DA2"/>
    <w:pPr>
      <w:numPr>
        <w:numId w:val="4"/>
      </w:numPr>
    </w:pPr>
  </w:style>
  <w:style w:type="numbering" w:styleId="1ai">
    <w:name w:val="Outline List 1"/>
    <w:basedOn w:val="NoList"/>
    <w:rsid w:val="00F55DA2"/>
    <w:pPr>
      <w:numPr>
        <w:numId w:val="5"/>
      </w:numPr>
    </w:pPr>
  </w:style>
  <w:style w:type="paragraph" w:styleId="BlockText">
    <w:name w:val="Block Text"/>
    <w:basedOn w:val="Normal"/>
    <w:semiHidden/>
    <w:rsid w:val="00F55DA2"/>
    <w:pPr>
      <w:ind w:left="1440" w:right="1440"/>
    </w:pPr>
  </w:style>
  <w:style w:type="paragraph" w:styleId="BodyText">
    <w:name w:val="Body Text"/>
    <w:basedOn w:val="Normal"/>
    <w:link w:val="BodyTextChar"/>
    <w:semiHidden/>
    <w:rsid w:val="00F55DA2"/>
  </w:style>
  <w:style w:type="character" w:customStyle="1" w:styleId="BodyTextChar">
    <w:name w:val="Body Text Char"/>
    <w:basedOn w:val="DefaultParagraphFont"/>
    <w:link w:val="BodyText"/>
    <w:semiHidden/>
    <w:rsid w:val="00F55DA2"/>
    <w:rPr>
      <w:rFonts w:ascii="Arial" w:eastAsia="Times New Roman" w:hAnsi="Arial" w:cs="Times New Roman"/>
      <w:sz w:val="18"/>
    </w:rPr>
  </w:style>
  <w:style w:type="paragraph" w:styleId="BodyText2">
    <w:name w:val="Body Text 2"/>
    <w:basedOn w:val="Normal"/>
    <w:link w:val="BodyText2Char"/>
    <w:semiHidden/>
    <w:rsid w:val="00F55DA2"/>
    <w:pPr>
      <w:spacing w:line="480" w:lineRule="auto"/>
    </w:pPr>
  </w:style>
  <w:style w:type="character" w:customStyle="1" w:styleId="BodyText2Char">
    <w:name w:val="Body Text 2 Char"/>
    <w:basedOn w:val="DefaultParagraphFont"/>
    <w:link w:val="BodyText2"/>
    <w:semiHidden/>
    <w:rsid w:val="00F55DA2"/>
    <w:rPr>
      <w:rFonts w:ascii="Arial" w:eastAsia="Times New Roman" w:hAnsi="Arial" w:cs="Times New Roman"/>
      <w:sz w:val="18"/>
    </w:rPr>
  </w:style>
  <w:style w:type="paragraph" w:styleId="BodyText3">
    <w:name w:val="Body Text 3"/>
    <w:basedOn w:val="Normal"/>
    <w:link w:val="BodyText3Char"/>
    <w:semiHidden/>
    <w:rsid w:val="00F55DA2"/>
    <w:rPr>
      <w:sz w:val="16"/>
      <w:szCs w:val="16"/>
    </w:rPr>
  </w:style>
  <w:style w:type="character" w:customStyle="1" w:styleId="BodyText3Char">
    <w:name w:val="Body Text 3 Char"/>
    <w:basedOn w:val="DefaultParagraphFont"/>
    <w:link w:val="BodyText3"/>
    <w:semiHidden/>
    <w:rsid w:val="00F55DA2"/>
    <w:rPr>
      <w:rFonts w:ascii="Arial" w:eastAsia="Times New Roman" w:hAnsi="Arial" w:cs="Times New Roman"/>
      <w:sz w:val="16"/>
      <w:szCs w:val="16"/>
    </w:rPr>
  </w:style>
  <w:style w:type="paragraph" w:styleId="BodyTextFirstIndent">
    <w:name w:val="Body Text First Indent"/>
    <w:basedOn w:val="BodyText"/>
    <w:link w:val="BodyTextFirstIndentChar"/>
    <w:semiHidden/>
    <w:rsid w:val="00F55DA2"/>
    <w:pPr>
      <w:ind w:firstLine="210"/>
    </w:pPr>
  </w:style>
  <w:style w:type="character" w:customStyle="1" w:styleId="BodyTextFirstIndentChar">
    <w:name w:val="Body Text First Indent Char"/>
    <w:basedOn w:val="BodyTextChar"/>
    <w:link w:val="BodyTextFirstIndent"/>
    <w:semiHidden/>
    <w:rsid w:val="00F55DA2"/>
    <w:rPr>
      <w:rFonts w:ascii="Arial" w:eastAsia="Times New Roman" w:hAnsi="Arial" w:cs="Times New Roman"/>
      <w:sz w:val="18"/>
    </w:rPr>
  </w:style>
  <w:style w:type="paragraph" w:styleId="BodyTextIndent">
    <w:name w:val="Body Text Indent"/>
    <w:basedOn w:val="Normal"/>
    <w:link w:val="BodyTextIndentChar"/>
    <w:semiHidden/>
    <w:rsid w:val="00F55DA2"/>
    <w:pPr>
      <w:ind w:left="283"/>
    </w:pPr>
    <w:rPr>
      <w:rFonts w:asciiTheme="minorHAnsi" w:eastAsiaTheme="minorHAnsi" w:hAnsiTheme="minorHAnsi" w:cstheme="minorBidi"/>
    </w:rPr>
  </w:style>
  <w:style w:type="character" w:customStyle="1" w:styleId="BodyTextIndentChar1">
    <w:name w:val="Body Text Indent Char1"/>
    <w:basedOn w:val="DefaultParagraphFont"/>
    <w:uiPriority w:val="99"/>
    <w:semiHidden/>
    <w:rsid w:val="00F55DA2"/>
    <w:rPr>
      <w:rFonts w:ascii="Arial" w:eastAsia="Times New Roman" w:hAnsi="Arial" w:cs="Times New Roman"/>
      <w:sz w:val="18"/>
    </w:rPr>
  </w:style>
  <w:style w:type="paragraph" w:styleId="BodyTextIndent2">
    <w:name w:val="Body Text Indent 2"/>
    <w:basedOn w:val="Normal"/>
    <w:link w:val="BodyTextIndent2Char"/>
    <w:semiHidden/>
    <w:rsid w:val="00F55DA2"/>
    <w:pPr>
      <w:spacing w:line="480" w:lineRule="auto"/>
      <w:ind w:left="283"/>
    </w:pPr>
  </w:style>
  <w:style w:type="character" w:customStyle="1" w:styleId="BodyTextIndent2Char">
    <w:name w:val="Body Text Indent 2 Char"/>
    <w:basedOn w:val="DefaultParagraphFont"/>
    <w:link w:val="BodyTextIndent2"/>
    <w:semiHidden/>
    <w:rsid w:val="00F55DA2"/>
    <w:rPr>
      <w:rFonts w:ascii="Arial" w:eastAsia="Times New Roman" w:hAnsi="Arial" w:cs="Times New Roman"/>
      <w:sz w:val="18"/>
    </w:rPr>
  </w:style>
  <w:style w:type="paragraph" w:styleId="BodyTextIndent3">
    <w:name w:val="Body Text Indent 3"/>
    <w:basedOn w:val="Normal"/>
    <w:link w:val="BodyTextIndent3Char"/>
    <w:semiHidden/>
    <w:rsid w:val="00F55DA2"/>
    <w:pPr>
      <w:ind w:left="283"/>
    </w:pPr>
    <w:rPr>
      <w:sz w:val="16"/>
      <w:szCs w:val="16"/>
    </w:rPr>
  </w:style>
  <w:style w:type="character" w:customStyle="1" w:styleId="BodyTextIndent3Char">
    <w:name w:val="Body Text Indent 3 Char"/>
    <w:basedOn w:val="DefaultParagraphFont"/>
    <w:link w:val="BodyTextIndent3"/>
    <w:semiHidden/>
    <w:rsid w:val="00F55DA2"/>
    <w:rPr>
      <w:rFonts w:ascii="Arial" w:eastAsia="Times New Roman" w:hAnsi="Arial" w:cs="Times New Roman"/>
      <w:sz w:val="16"/>
      <w:szCs w:val="16"/>
    </w:rPr>
  </w:style>
  <w:style w:type="paragraph" w:styleId="Date">
    <w:name w:val="Date"/>
    <w:basedOn w:val="Normal"/>
    <w:next w:val="Normal"/>
    <w:link w:val="DateChar"/>
    <w:semiHidden/>
    <w:rsid w:val="00F55DA2"/>
  </w:style>
  <w:style w:type="character" w:customStyle="1" w:styleId="DateChar">
    <w:name w:val="Date Char"/>
    <w:basedOn w:val="DefaultParagraphFont"/>
    <w:link w:val="Date"/>
    <w:semiHidden/>
    <w:rsid w:val="00F55DA2"/>
    <w:rPr>
      <w:rFonts w:ascii="Arial" w:eastAsia="Times New Roman" w:hAnsi="Arial" w:cs="Times New Roman"/>
      <w:sz w:val="18"/>
    </w:rPr>
  </w:style>
  <w:style w:type="character" w:customStyle="1" w:styleId="BodyTextStyleChar">
    <w:name w:val="Body Text Style Char"/>
    <w:link w:val="BodyTextStyle"/>
    <w:rsid w:val="00F55DA2"/>
    <w:rPr>
      <w:rFonts w:ascii="Arial" w:eastAsia="Times New Roman" w:hAnsi="Arial" w:cs="Times New Roman"/>
      <w:kern w:val="16"/>
      <w:sz w:val="18"/>
    </w:rPr>
  </w:style>
  <w:style w:type="character" w:styleId="HTMLAcronym">
    <w:name w:val="HTML Acronym"/>
    <w:basedOn w:val="DefaultParagraphFont"/>
    <w:semiHidden/>
    <w:rsid w:val="00F55DA2"/>
  </w:style>
  <w:style w:type="paragraph" w:styleId="HTMLAddress">
    <w:name w:val="HTML Address"/>
    <w:basedOn w:val="Normal"/>
    <w:link w:val="HTMLAddressChar"/>
    <w:semiHidden/>
    <w:rsid w:val="00F55DA2"/>
    <w:rPr>
      <w:i/>
      <w:iCs/>
    </w:rPr>
  </w:style>
  <w:style w:type="character" w:customStyle="1" w:styleId="HTMLAddressChar">
    <w:name w:val="HTML Address Char"/>
    <w:basedOn w:val="DefaultParagraphFont"/>
    <w:link w:val="HTMLAddress"/>
    <w:semiHidden/>
    <w:rsid w:val="00F55DA2"/>
    <w:rPr>
      <w:rFonts w:ascii="Arial" w:eastAsia="Times New Roman" w:hAnsi="Arial" w:cs="Times New Roman"/>
      <w:i/>
      <w:iCs/>
      <w:sz w:val="18"/>
    </w:rPr>
  </w:style>
  <w:style w:type="character" w:styleId="HTMLCite">
    <w:name w:val="HTML Cite"/>
    <w:semiHidden/>
    <w:rsid w:val="00F55DA2"/>
    <w:rPr>
      <w:i/>
      <w:iCs/>
    </w:rPr>
  </w:style>
  <w:style w:type="character" w:styleId="HTMLCode">
    <w:name w:val="HTML Code"/>
    <w:semiHidden/>
    <w:rsid w:val="00F55DA2"/>
    <w:rPr>
      <w:rFonts w:ascii="Courier New" w:hAnsi="Courier New" w:cs="Courier New"/>
      <w:sz w:val="20"/>
      <w:szCs w:val="20"/>
    </w:rPr>
  </w:style>
  <w:style w:type="character" w:styleId="HTMLDefinition">
    <w:name w:val="HTML Definition"/>
    <w:semiHidden/>
    <w:rsid w:val="00F55DA2"/>
    <w:rPr>
      <w:i/>
      <w:iCs/>
    </w:rPr>
  </w:style>
  <w:style w:type="character" w:styleId="HTMLKeyboard">
    <w:name w:val="HTML Keyboard"/>
    <w:semiHidden/>
    <w:rsid w:val="00F55DA2"/>
    <w:rPr>
      <w:rFonts w:ascii="Courier New" w:hAnsi="Courier New" w:cs="Courier New"/>
      <w:sz w:val="20"/>
      <w:szCs w:val="20"/>
    </w:rPr>
  </w:style>
  <w:style w:type="paragraph" w:styleId="HTMLPreformatted">
    <w:name w:val="HTML Preformatted"/>
    <w:basedOn w:val="Normal"/>
    <w:link w:val="HTMLPreformattedChar"/>
    <w:semiHidden/>
    <w:rsid w:val="00F55DA2"/>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F55DA2"/>
    <w:rPr>
      <w:rFonts w:ascii="Courier New" w:eastAsia="Times New Roman" w:hAnsi="Courier New" w:cs="Courier New"/>
      <w:sz w:val="20"/>
      <w:szCs w:val="20"/>
    </w:rPr>
  </w:style>
  <w:style w:type="character" w:styleId="HTMLSample">
    <w:name w:val="HTML Sample"/>
    <w:semiHidden/>
    <w:rsid w:val="00F55DA2"/>
    <w:rPr>
      <w:rFonts w:ascii="Courier New" w:hAnsi="Courier New" w:cs="Courier New"/>
    </w:rPr>
  </w:style>
  <w:style w:type="character" w:styleId="HTMLTypewriter">
    <w:name w:val="HTML Typewriter"/>
    <w:semiHidden/>
    <w:rsid w:val="00F55DA2"/>
    <w:rPr>
      <w:rFonts w:ascii="Courier New" w:hAnsi="Courier New" w:cs="Courier New"/>
      <w:sz w:val="20"/>
      <w:szCs w:val="20"/>
    </w:rPr>
  </w:style>
  <w:style w:type="character" w:styleId="HTMLVariable">
    <w:name w:val="HTML Variable"/>
    <w:semiHidden/>
    <w:rsid w:val="00F55DA2"/>
    <w:rPr>
      <w:i/>
      <w:iCs/>
    </w:rPr>
  </w:style>
  <w:style w:type="character" w:styleId="Hyperlink">
    <w:name w:val="Hyperlink"/>
    <w:uiPriority w:val="99"/>
    <w:rsid w:val="00F55DA2"/>
    <w:rPr>
      <w:color w:val="0000FF"/>
      <w:u w:val="single"/>
    </w:rPr>
  </w:style>
  <w:style w:type="character" w:styleId="LineNumber">
    <w:name w:val="line number"/>
    <w:basedOn w:val="DefaultParagraphFont"/>
    <w:semiHidden/>
    <w:rsid w:val="00F55DA2"/>
  </w:style>
  <w:style w:type="paragraph" w:styleId="MessageHeader">
    <w:name w:val="Message Header"/>
    <w:basedOn w:val="Normal"/>
    <w:link w:val="MessageHeaderChar"/>
    <w:semiHidden/>
    <w:rsid w:val="00F55DA2"/>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MessageHeaderChar">
    <w:name w:val="Message Header Char"/>
    <w:basedOn w:val="DefaultParagraphFont"/>
    <w:link w:val="MessageHeader"/>
    <w:semiHidden/>
    <w:rsid w:val="00F55DA2"/>
    <w:rPr>
      <w:rFonts w:ascii="Arial" w:eastAsia="Times New Roman" w:hAnsi="Arial" w:cs="Arial"/>
      <w:sz w:val="24"/>
      <w:szCs w:val="24"/>
      <w:shd w:val="pct20" w:color="auto" w:fill="auto"/>
    </w:rPr>
  </w:style>
  <w:style w:type="paragraph" w:styleId="NormalWeb">
    <w:name w:val="Normal (Web)"/>
    <w:basedOn w:val="Normal"/>
    <w:uiPriority w:val="99"/>
    <w:semiHidden/>
    <w:rsid w:val="00F55DA2"/>
    <w:rPr>
      <w:rFonts w:ascii="Times New Roman" w:hAnsi="Times New Roman"/>
      <w:sz w:val="24"/>
      <w:szCs w:val="24"/>
    </w:rPr>
  </w:style>
  <w:style w:type="paragraph" w:styleId="NoteHeading">
    <w:name w:val="Note Heading"/>
    <w:basedOn w:val="Normal"/>
    <w:next w:val="Normal"/>
    <w:link w:val="NoteHeadingChar"/>
    <w:semiHidden/>
    <w:rsid w:val="00F55DA2"/>
  </w:style>
  <w:style w:type="character" w:customStyle="1" w:styleId="NoteHeadingChar">
    <w:name w:val="Note Heading Char"/>
    <w:basedOn w:val="DefaultParagraphFont"/>
    <w:link w:val="NoteHeading"/>
    <w:semiHidden/>
    <w:rsid w:val="00F55DA2"/>
    <w:rPr>
      <w:rFonts w:ascii="Arial" w:eastAsia="Times New Roman" w:hAnsi="Arial" w:cs="Times New Roman"/>
      <w:sz w:val="18"/>
    </w:rPr>
  </w:style>
  <w:style w:type="paragraph" w:styleId="PlainText">
    <w:name w:val="Plain Text"/>
    <w:basedOn w:val="Normal"/>
    <w:link w:val="PlainTextChar"/>
    <w:semiHidden/>
    <w:rsid w:val="00F55DA2"/>
    <w:rPr>
      <w:rFonts w:ascii="Courier New" w:hAnsi="Courier New" w:cs="Courier New"/>
      <w:sz w:val="20"/>
      <w:szCs w:val="20"/>
    </w:rPr>
  </w:style>
  <w:style w:type="character" w:customStyle="1" w:styleId="PlainTextChar">
    <w:name w:val="Plain Text Char"/>
    <w:basedOn w:val="DefaultParagraphFont"/>
    <w:link w:val="PlainText"/>
    <w:semiHidden/>
    <w:rsid w:val="00F55DA2"/>
    <w:rPr>
      <w:rFonts w:ascii="Courier New" w:eastAsia="Times New Roman" w:hAnsi="Courier New" w:cs="Courier New"/>
      <w:sz w:val="20"/>
      <w:szCs w:val="20"/>
    </w:rPr>
  </w:style>
  <w:style w:type="paragraph" w:styleId="Salutation">
    <w:name w:val="Salutation"/>
    <w:basedOn w:val="Normal"/>
    <w:next w:val="Normal"/>
    <w:link w:val="SalutationChar"/>
    <w:semiHidden/>
    <w:rsid w:val="00F55DA2"/>
  </w:style>
  <w:style w:type="character" w:customStyle="1" w:styleId="SalutationChar">
    <w:name w:val="Salutation Char"/>
    <w:basedOn w:val="DefaultParagraphFont"/>
    <w:link w:val="Salutation"/>
    <w:semiHidden/>
    <w:rsid w:val="00F55DA2"/>
    <w:rPr>
      <w:rFonts w:ascii="Arial" w:eastAsia="Times New Roman" w:hAnsi="Arial" w:cs="Times New Roman"/>
      <w:sz w:val="18"/>
    </w:rPr>
  </w:style>
  <w:style w:type="paragraph" w:styleId="Signature">
    <w:name w:val="Signature"/>
    <w:basedOn w:val="Normal"/>
    <w:link w:val="SignatureChar"/>
    <w:semiHidden/>
    <w:rsid w:val="00F55DA2"/>
    <w:pPr>
      <w:ind w:left="4252"/>
    </w:pPr>
  </w:style>
  <w:style w:type="character" w:customStyle="1" w:styleId="SignatureChar">
    <w:name w:val="Signature Char"/>
    <w:basedOn w:val="DefaultParagraphFont"/>
    <w:link w:val="Signature"/>
    <w:semiHidden/>
    <w:rsid w:val="00F55DA2"/>
    <w:rPr>
      <w:rFonts w:ascii="Arial" w:eastAsia="Times New Roman" w:hAnsi="Arial" w:cs="Times New Roman"/>
      <w:sz w:val="18"/>
    </w:rPr>
  </w:style>
  <w:style w:type="character" w:customStyle="1" w:styleId="ActiveLink">
    <w:name w:val="Active Link"/>
    <w:rsid w:val="00F55DA2"/>
    <w:rPr>
      <w:rFonts w:ascii="Arial" w:hAnsi="Arial"/>
      <w:color w:val="0000FF"/>
      <w:sz w:val="18"/>
      <w:u w:val="single"/>
    </w:rPr>
  </w:style>
  <w:style w:type="paragraph" w:customStyle="1" w:styleId="SubheadingbodytextHSES">
    <w:name w:val="Subheading body text HSES"/>
    <w:next w:val="BodyText1HSES"/>
    <w:qFormat/>
    <w:rsid w:val="00F55DA2"/>
    <w:pPr>
      <w:spacing w:before="180" w:after="0" w:line="240" w:lineRule="auto"/>
    </w:pPr>
    <w:rPr>
      <w:rFonts w:ascii="Arial" w:eastAsia="Times New Roman" w:hAnsi="Arial" w:cs="Times New Roman"/>
      <w:color w:val="000000"/>
      <w:szCs w:val="18"/>
    </w:rPr>
  </w:style>
  <w:style w:type="paragraph" w:customStyle="1" w:styleId="TableHeader">
    <w:name w:val="Table Header"/>
    <w:qFormat/>
    <w:rsid w:val="00F55DA2"/>
    <w:pPr>
      <w:spacing w:before="60" w:after="60" w:line="240" w:lineRule="auto"/>
      <w:jc w:val="center"/>
    </w:pPr>
    <w:rPr>
      <w:rFonts w:ascii="Arial" w:eastAsia="Times New Roman" w:hAnsi="Arial" w:cs="Tahoma"/>
      <w:b/>
      <w:sz w:val="16"/>
      <w:szCs w:val="16"/>
    </w:rPr>
  </w:style>
  <w:style w:type="paragraph" w:customStyle="1" w:styleId="NotetextHSES">
    <w:name w:val="Note text HSES"/>
    <w:link w:val="NotetextHSESChar"/>
    <w:qFormat/>
    <w:rsid w:val="00F55DA2"/>
    <w:pPr>
      <w:spacing w:after="0" w:line="240" w:lineRule="auto"/>
    </w:pPr>
    <w:rPr>
      <w:rFonts w:ascii="Arial" w:eastAsia="Times New Roman" w:hAnsi="Arial" w:cs="Times New Roman"/>
      <w:b/>
      <w:i/>
      <w:color w:val="000000"/>
      <w:szCs w:val="18"/>
    </w:rPr>
  </w:style>
  <w:style w:type="character" w:customStyle="1" w:styleId="NotetextHSESChar">
    <w:name w:val="Note text HSES Char"/>
    <w:link w:val="NotetextHSES"/>
    <w:rsid w:val="00F55DA2"/>
    <w:rPr>
      <w:rFonts w:ascii="Arial" w:eastAsia="Times New Roman" w:hAnsi="Arial" w:cs="Times New Roman"/>
      <w:b/>
      <w:i/>
      <w:color w:val="000000"/>
      <w:szCs w:val="18"/>
    </w:rPr>
  </w:style>
  <w:style w:type="paragraph" w:customStyle="1" w:styleId="Bullet1HSES">
    <w:name w:val="Bullet 1 HSES"/>
    <w:qFormat/>
    <w:rsid w:val="00F55DA2"/>
    <w:pPr>
      <w:keepLines/>
      <w:numPr>
        <w:numId w:val="6"/>
      </w:numPr>
      <w:spacing w:before="60" w:after="0" w:line="240" w:lineRule="auto"/>
    </w:pPr>
    <w:rPr>
      <w:rFonts w:ascii="Arial" w:eastAsia="Times New Roman" w:hAnsi="Arial" w:cs="Times New Roman"/>
      <w:kern w:val="16"/>
    </w:rPr>
  </w:style>
  <w:style w:type="paragraph" w:customStyle="1" w:styleId="Bullet2HSES">
    <w:name w:val="Bullet 2 HSES"/>
    <w:qFormat/>
    <w:rsid w:val="00F55DA2"/>
    <w:pPr>
      <w:numPr>
        <w:numId w:val="7"/>
      </w:numPr>
      <w:spacing w:after="60" w:line="240" w:lineRule="auto"/>
    </w:pPr>
    <w:rPr>
      <w:rFonts w:ascii="Arial" w:eastAsia="Times New Roman" w:hAnsi="Arial" w:cs="Times New Roman"/>
      <w:kern w:val="16"/>
    </w:rPr>
  </w:style>
  <w:style w:type="paragraph" w:customStyle="1" w:styleId="Step1HSES">
    <w:name w:val="Step 1 HSES"/>
    <w:qFormat/>
    <w:rsid w:val="00F55DA2"/>
    <w:pPr>
      <w:numPr>
        <w:numId w:val="10"/>
      </w:numPr>
      <w:tabs>
        <w:tab w:val="left" w:pos="504"/>
      </w:tabs>
      <w:spacing w:after="0" w:line="240" w:lineRule="auto"/>
    </w:pPr>
    <w:rPr>
      <w:rFonts w:ascii="Arial" w:eastAsia="Times New Roman" w:hAnsi="Arial" w:cs="Times New Roman"/>
      <w:kern w:val="16"/>
    </w:rPr>
  </w:style>
  <w:style w:type="paragraph" w:customStyle="1" w:styleId="Step1TextHSES">
    <w:name w:val="Step 1 Text HSES"/>
    <w:qFormat/>
    <w:rsid w:val="00F55DA2"/>
    <w:pPr>
      <w:spacing w:after="0" w:line="240" w:lineRule="auto"/>
      <w:ind w:left="504"/>
    </w:pPr>
    <w:rPr>
      <w:rFonts w:ascii="Arial" w:eastAsia="Times New Roman" w:hAnsi="Arial" w:cs="Times New Roman"/>
      <w:kern w:val="16"/>
    </w:rPr>
  </w:style>
  <w:style w:type="paragraph" w:customStyle="1" w:styleId="StepAHSES">
    <w:name w:val="Step A HSES"/>
    <w:qFormat/>
    <w:rsid w:val="00F55DA2"/>
    <w:pPr>
      <w:spacing w:after="0" w:line="240" w:lineRule="auto"/>
    </w:pPr>
    <w:rPr>
      <w:rFonts w:ascii="Arial" w:eastAsia="Times New Roman" w:hAnsi="Arial" w:cs="Times New Roman"/>
      <w:kern w:val="16"/>
    </w:rPr>
  </w:style>
  <w:style w:type="paragraph" w:customStyle="1" w:styleId="StepATextHSES">
    <w:name w:val="Step A Text HSES"/>
    <w:rsid w:val="00F55DA2"/>
    <w:pPr>
      <w:spacing w:after="0" w:line="240" w:lineRule="auto"/>
      <w:ind w:left="965"/>
    </w:pPr>
    <w:rPr>
      <w:rFonts w:ascii="Arial" w:eastAsia="Times New Roman" w:hAnsi="Arial" w:cs="Times New Roman"/>
      <w:kern w:val="16"/>
    </w:rPr>
  </w:style>
  <w:style w:type="paragraph" w:styleId="TOCHeading">
    <w:name w:val="TOC Heading"/>
    <w:basedOn w:val="Heading1"/>
    <w:next w:val="Normal"/>
    <w:uiPriority w:val="39"/>
    <w:semiHidden/>
    <w:qFormat/>
    <w:rsid w:val="00F55DA2"/>
    <w:pPr>
      <w:keepLines/>
      <w:numPr>
        <w:numId w:val="0"/>
      </w:numPr>
      <w:spacing w:before="480" w:after="0" w:line="276" w:lineRule="auto"/>
      <w:outlineLvl w:val="9"/>
    </w:pPr>
    <w:rPr>
      <w:color w:val="0073CF"/>
      <w:kern w:val="0"/>
      <w:sz w:val="28"/>
      <w:szCs w:val="28"/>
      <w:u w:val="none"/>
    </w:rPr>
  </w:style>
  <w:style w:type="paragraph" w:customStyle="1" w:styleId="TaskTextHSES">
    <w:name w:val="Task Text HSES"/>
    <w:next w:val="TaskHeadingHSES"/>
    <w:qFormat/>
    <w:rsid w:val="00F55DA2"/>
    <w:pPr>
      <w:spacing w:after="0" w:line="240" w:lineRule="auto"/>
      <w:ind w:left="1440"/>
    </w:pPr>
    <w:rPr>
      <w:rFonts w:ascii="Arial" w:eastAsia="Times New Roman" w:hAnsi="Arial" w:cs="Times New Roman"/>
      <w:bCs/>
      <w:szCs w:val="18"/>
    </w:rPr>
  </w:style>
  <w:style w:type="character" w:customStyle="1" w:styleId="DocRef">
    <w:name w:val="Doc Ref"/>
    <w:uiPriority w:val="1"/>
    <w:qFormat/>
    <w:rsid w:val="00F55DA2"/>
    <w:rPr>
      <w:rFonts w:ascii="Arial" w:hAnsi="Arial"/>
      <w:i w:val="0"/>
      <w:iCs/>
      <w:color w:val="0000FF"/>
      <w:sz w:val="22"/>
      <w:u w:val="single"/>
    </w:rPr>
  </w:style>
  <w:style w:type="paragraph" w:customStyle="1" w:styleId="TaskBullet">
    <w:name w:val="Task Bullet"/>
    <w:qFormat/>
    <w:rsid w:val="00F55DA2"/>
    <w:pPr>
      <w:numPr>
        <w:numId w:val="11"/>
      </w:numPr>
      <w:spacing w:after="0" w:line="240" w:lineRule="auto"/>
    </w:pPr>
    <w:rPr>
      <w:rFonts w:ascii="Arial" w:eastAsia="Times New Roman" w:hAnsi="Arial" w:cs="Times New Roman"/>
      <w:kern w:val="16"/>
    </w:rPr>
  </w:style>
  <w:style w:type="paragraph" w:customStyle="1" w:styleId="BodyText2HSES">
    <w:name w:val="Body Text 2 HSES"/>
    <w:qFormat/>
    <w:rsid w:val="00F55DA2"/>
    <w:pPr>
      <w:spacing w:before="60" w:after="120" w:line="240" w:lineRule="auto"/>
      <w:ind w:left="720"/>
    </w:pPr>
    <w:rPr>
      <w:rFonts w:ascii="Arial" w:eastAsia="Times New Roman" w:hAnsi="Arial" w:cs="Times New Roman"/>
      <w:color w:val="000000"/>
      <w:szCs w:val="20"/>
    </w:rPr>
  </w:style>
  <w:style w:type="paragraph" w:styleId="Caption">
    <w:name w:val="caption"/>
    <w:basedOn w:val="Normal"/>
    <w:next w:val="Normal"/>
    <w:semiHidden/>
    <w:qFormat/>
    <w:rsid w:val="00F55DA2"/>
    <w:rPr>
      <w:b/>
      <w:bCs/>
      <w:sz w:val="20"/>
      <w:szCs w:val="20"/>
    </w:rPr>
  </w:style>
  <w:style w:type="paragraph" w:customStyle="1" w:styleId="NoteText1HSES">
    <w:name w:val="Note Text 1 HSES"/>
    <w:basedOn w:val="BodyText1HSES"/>
    <w:qFormat/>
    <w:rsid w:val="00F55DA2"/>
    <w:pPr>
      <w:spacing w:before="40"/>
      <w:ind w:left="158"/>
    </w:pPr>
    <w:rPr>
      <w:szCs w:val="20"/>
    </w:rPr>
  </w:style>
  <w:style w:type="paragraph" w:customStyle="1" w:styleId="Title2">
    <w:name w:val="Title 2"/>
    <w:next w:val="BodyText1HSES"/>
    <w:qFormat/>
    <w:rsid w:val="00F55DA2"/>
    <w:pPr>
      <w:spacing w:after="0" w:line="240" w:lineRule="auto"/>
    </w:pPr>
    <w:rPr>
      <w:rFonts w:ascii="Arial" w:eastAsia="Times New Roman" w:hAnsi="Arial" w:cs="Times New Roman"/>
      <w:color w:val="000000"/>
      <w:sz w:val="28"/>
      <w:szCs w:val="28"/>
    </w:rPr>
  </w:style>
  <w:style w:type="paragraph" w:customStyle="1" w:styleId="BulletTask">
    <w:name w:val="Bullet Task"/>
    <w:basedOn w:val="Bullet2HSES"/>
    <w:rsid w:val="00F55DA2"/>
    <w:pPr>
      <w:numPr>
        <w:numId w:val="0"/>
      </w:numPr>
    </w:pPr>
  </w:style>
  <w:style w:type="paragraph" w:customStyle="1" w:styleId="BodyText3HSES">
    <w:name w:val="Body Text 3 HSES"/>
    <w:qFormat/>
    <w:rsid w:val="00F55DA2"/>
    <w:pPr>
      <w:spacing w:before="60" w:after="60" w:line="240" w:lineRule="auto"/>
      <w:ind w:left="1440"/>
    </w:pPr>
    <w:rPr>
      <w:rFonts w:ascii="Arial" w:eastAsia="Times New Roman" w:hAnsi="Arial" w:cs="Times New Roman"/>
      <w:kern w:val="16"/>
    </w:rPr>
  </w:style>
  <w:style w:type="paragraph" w:customStyle="1" w:styleId="BodyText4HSES">
    <w:name w:val="Body Text 4 HSES"/>
    <w:qFormat/>
    <w:rsid w:val="00F55DA2"/>
    <w:pPr>
      <w:spacing w:before="60" w:after="60" w:line="240" w:lineRule="auto"/>
      <w:ind w:left="1890"/>
    </w:pPr>
    <w:rPr>
      <w:rFonts w:ascii="Arial" w:eastAsia="Times New Roman" w:hAnsi="Arial" w:cs="Times New Roman"/>
      <w:kern w:val="16"/>
    </w:rPr>
  </w:style>
  <w:style w:type="paragraph" w:customStyle="1" w:styleId="Bullet3HSES">
    <w:name w:val="Bullet 3 HSES"/>
    <w:basedOn w:val="BodyText3HSES"/>
    <w:rsid w:val="00F55DA2"/>
    <w:pPr>
      <w:numPr>
        <w:numId w:val="8"/>
      </w:numPr>
    </w:pPr>
  </w:style>
  <w:style w:type="character" w:styleId="CommentReference">
    <w:name w:val="annotation reference"/>
    <w:semiHidden/>
    <w:rsid w:val="00F55DA2"/>
    <w:rPr>
      <w:sz w:val="16"/>
      <w:szCs w:val="16"/>
    </w:rPr>
  </w:style>
  <w:style w:type="paragraph" w:styleId="CommentText">
    <w:name w:val="annotation text"/>
    <w:basedOn w:val="Normal"/>
    <w:link w:val="CommentTextChar"/>
    <w:semiHidden/>
    <w:rsid w:val="00F55DA2"/>
    <w:rPr>
      <w:sz w:val="20"/>
      <w:szCs w:val="20"/>
    </w:rPr>
  </w:style>
  <w:style w:type="character" w:customStyle="1" w:styleId="CommentTextChar">
    <w:name w:val="Comment Text Char"/>
    <w:basedOn w:val="DefaultParagraphFont"/>
    <w:link w:val="CommentText"/>
    <w:semiHidden/>
    <w:rsid w:val="00F55DA2"/>
    <w:rPr>
      <w:rFonts w:ascii="Arial" w:eastAsia="Times New Roman" w:hAnsi="Arial" w:cs="Times New Roman"/>
      <w:sz w:val="20"/>
      <w:szCs w:val="20"/>
    </w:rPr>
  </w:style>
  <w:style w:type="paragraph" w:styleId="CommentSubject">
    <w:name w:val="annotation subject"/>
    <w:basedOn w:val="CommentText"/>
    <w:next w:val="CommentText"/>
    <w:link w:val="CommentSubjectChar"/>
    <w:semiHidden/>
    <w:rsid w:val="00F55DA2"/>
    <w:rPr>
      <w:b/>
      <w:bCs/>
    </w:rPr>
  </w:style>
  <w:style w:type="character" w:customStyle="1" w:styleId="CommentSubjectChar">
    <w:name w:val="Comment Subject Char"/>
    <w:basedOn w:val="CommentTextChar"/>
    <w:link w:val="CommentSubject"/>
    <w:semiHidden/>
    <w:rsid w:val="00F55DA2"/>
    <w:rPr>
      <w:rFonts w:ascii="Arial" w:eastAsia="Times New Roman" w:hAnsi="Arial" w:cs="Times New Roman"/>
      <w:b/>
      <w:bCs/>
      <w:sz w:val="20"/>
      <w:szCs w:val="20"/>
    </w:rPr>
  </w:style>
  <w:style w:type="paragraph" w:customStyle="1" w:styleId="PositionText">
    <w:name w:val="Position Text"/>
    <w:basedOn w:val="BodyText2HSES"/>
    <w:rsid w:val="00F55DA2"/>
    <w:pPr>
      <w:keepLines/>
    </w:pPr>
  </w:style>
  <w:style w:type="paragraph" w:customStyle="1" w:styleId="PositionBullet">
    <w:name w:val="Position Bullet"/>
    <w:basedOn w:val="PositionText"/>
    <w:rsid w:val="00F55DA2"/>
    <w:pPr>
      <w:numPr>
        <w:numId w:val="9"/>
      </w:numPr>
    </w:pPr>
  </w:style>
  <w:style w:type="paragraph" w:customStyle="1" w:styleId="Positiontitle">
    <w:name w:val="Position title"/>
    <w:basedOn w:val="BodyText1HSES"/>
    <w:rsid w:val="00F55DA2"/>
    <w:pPr>
      <w:spacing w:before="120"/>
    </w:pPr>
    <w:rPr>
      <w:b/>
      <w:sz w:val="24"/>
    </w:rPr>
  </w:style>
  <w:style w:type="paragraph" w:customStyle="1" w:styleId="Subtitle">
    <w:name w:val="Sub title"/>
    <w:next w:val="BodyText"/>
    <w:qFormat/>
    <w:rsid w:val="00F55DA2"/>
    <w:pPr>
      <w:spacing w:after="0" w:line="240" w:lineRule="auto"/>
    </w:pPr>
    <w:rPr>
      <w:rFonts w:ascii="Arial" w:eastAsia="Times New Roman" w:hAnsi="Arial" w:cs="Arial"/>
      <w:b/>
      <w:bCs/>
      <w:iCs/>
      <w:kern w:val="32"/>
    </w:rPr>
  </w:style>
  <w:style w:type="table" w:styleId="TableGrid">
    <w:name w:val="Table Grid"/>
    <w:basedOn w:val="TableNormal"/>
    <w:rsid w:val="00F55DA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 1"/>
    <w:next w:val="BodyText1HSES"/>
    <w:rsid w:val="00F55DA2"/>
    <w:pPr>
      <w:spacing w:after="0" w:line="240" w:lineRule="auto"/>
    </w:pPr>
    <w:rPr>
      <w:rFonts w:ascii="Arial" w:eastAsia="Times New Roman" w:hAnsi="Arial" w:cs="Tahoma"/>
      <w:b/>
      <w:bCs/>
      <w:color w:val="0077D4"/>
      <w:sz w:val="28"/>
      <w:szCs w:val="36"/>
    </w:rPr>
  </w:style>
  <w:style w:type="paragraph" w:customStyle="1" w:styleId="Caption1">
    <w:name w:val="Caption1"/>
    <w:basedOn w:val="BodyText1HSES"/>
    <w:rsid w:val="00F55DA2"/>
    <w:pPr>
      <w:jc w:val="center"/>
    </w:pPr>
    <w:rPr>
      <w:b/>
      <w:bCs/>
    </w:rPr>
  </w:style>
  <w:style w:type="paragraph" w:customStyle="1" w:styleId="Table1">
    <w:name w:val="Table 1"/>
    <w:basedOn w:val="Normal"/>
    <w:rsid w:val="00F55DA2"/>
    <w:pPr>
      <w:keepNext/>
      <w:keepLines/>
      <w:widowControl w:val="0"/>
      <w:tabs>
        <w:tab w:val="left" w:pos="1080"/>
      </w:tabs>
      <w:overflowPunct w:val="0"/>
      <w:autoSpaceDE w:val="0"/>
      <w:autoSpaceDN w:val="0"/>
      <w:adjustRightInd w:val="0"/>
      <w:spacing w:before="40" w:after="40" w:line="240" w:lineRule="auto"/>
      <w:jc w:val="both"/>
      <w:textAlignment w:val="baseline"/>
    </w:pPr>
    <w:rPr>
      <w:rFonts w:eastAsia="SimSun"/>
      <w:sz w:val="20"/>
      <w:szCs w:val="20"/>
      <w:lang w:val="en-GB"/>
    </w:rPr>
  </w:style>
  <w:style w:type="paragraph" w:customStyle="1" w:styleId="Body">
    <w:name w:val="Body"/>
    <w:uiPriority w:val="99"/>
    <w:rsid w:val="00F55DA2"/>
    <w:pPr>
      <w:widowControl w:val="0"/>
      <w:autoSpaceDE w:val="0"/>
      <w:autoSpaceDN w:val="0"/>
      <w:spacing w:after="0" w:line="240" w:lineRule="auto"/>
      <w:jc w:val="both"/>
    </w:pPr>
    <w:rPr>
      <w:rFonts w:ascii="Arial" w:eastAsia="SimSun" w:hAnsi="Arial" w:cs="Arial"/>
      <w:sz w:val="20"/>
      <w:szCs w:val="20"/>
      <w:lang w:val="en-GB" w:eastAsia="zh-CN"/>
    </w:rPr>
  </w:style>
  <w:style w:type="paragraph" w:customStyle="1" w:styleId="StyleBodyText4HSESLeft15">
    <w:name w:val="Style Body Text 4 HSES + Left:  1.5&quot;"/>
    <w:basedOn w:val="BodyText4HSES"/>
    <w:rsid w:val="00F55DA2"/>
    <w:pPr>
      <w:ind w:left="2160"/>
    </w:pPr>
    <w:rPr>
      <w:kern w:val="0"/>
      <w:szCs w:val="20"/>
    </w:rPr>
  </w:style>
  <w:style w:type="paragraph" w:customStyle="1" w:styleId="Bullet4HSES">
    <w:name w:val="Bullet 4 HSES"/>
    <w:basedOn w:val="Bullet3HSES"/>
    <w:rsid w:val="00F55DA2"/>
    <w:rPr>
      <w:kern w:val="0"/>
    </w:rPr>
  </w:style>
  <w:style w:type="paragraph" w:styleId="ListParagraph">
    <w:name w:val="List Paragraph"/>
    <w:basedOn w:val="Normal"/>
    <w:uiPriority w:val="34"/>
    <w:qFormat/>
    <w:rsid w:val="00F55DA2"/>
    <w:pPr>
      <w:ind w:left="720"/>
      <w:contextualSpacing/>
    </w:pPr>
  </w:style>
  <w:style w:type="paragraph" w:styleId="Revision">
    <w:name w:val="Revision"/>
    <w:hidden/>
    <w:uiPriority w:val="99"/>
    <w:semiHidden/>
    <w:rsid w:val="00F55DA2"/>
    <w:pPr>
      <w:spacing w:after="0" w:line="240" w:lineRule="auto"/>
    </w:pPr>
    <w:rPr>
      <w:rFonts w:ascii="Arial" w:eastAsia="Times New Roman" w:hAnsi="Arial" w:cs="Times New Roman"/>
      <w:sz w:val="18"/>
    </w:rPr>
  </w:style>
  <w:style w:type="paragraph" w:customStyle="1" w:styleId="Default">
    <w:name w:val="Default"/>
    <w:rsid w:val="00F55DA2"/>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
    <w:name w:val="Para"/>
    <w:basedOn w:val="Normal"/>
    <w:rsid w:val="00F55DA2"/>
    <w:pPr>
      <w:spacing w:before="0" w:line="240" w:lineRule="auto"/>
      <w:ind w:left="709"/>
      <w:jc w:val="both"/>
    </w:pPr>
    <w:rPr>
      <w:sz w:val="22"/>
      <w:szCs w:val="20"/>
      <w:lang w:val="en-AU"/>
    </w:rPr>
  </w:style>
  <w:style w:type="paragraph" w:styleId="NormalIndent">
    <w:name w:val="Normal Indent"/>
    <w:aliases w:val="lines for notes"/>
    <w:basedOn w:val="Normal"/>
    <w:link w:val="NormalIndentChar"/>
    <w:rsid w:val="00F55DA2"/>
    <w:pPr>
      <w:spacing w:before="0" w:after="0" w:line="240" w:lineRule="auto"/>
      <w:ind w:left="720"/>
    </w:pPr>
    <w:rPr>
      <w:sz w:val="20"/>
      <w:szCs w:val="20"/>
    </w:rPr>
  </w:style>
  <w:style w:type="character" w:customStyle="1" w:styleId="NormalIndentChar">
    <w:name w:val="Normal Indent Char"/>
    <w:aliases w:val="lines for notes Char"/>
    <w:link w:val="NormalIndent"/>
    <w:rsid w:val="00F55DA2"/>
    <w:rPr>
      <w:rFonts w:ascii="Arial" w:eastAsia="Times New Roman" w:hAnsi="Arial" w:cs="Times New Roman"/>
      <w:sz w:val="20"/>
      <w:szCs w:val="20"/>
    </w:rPr>
  </w:style>
  <w:style w:type="character" w:styleId="UnresolvedMention">
    <w:name w:val="Unresolved Mention"/>
    <w:basedOn w:val="DefaultParagraphFont"/>
    <w:uiPriority w:val="99"/>
    <w:semiHidden/>
    <w:unhideWhenUsed/>
    <w:rsid w:val="005529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najmah@alfapilar.com" TargetMode="External"/><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raka@alfapilar.com" TargetMode="Externa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urma@alfapilar.com" TargetMode="External"/><Relationship Id="rId5" Type="http://schemas.openxmlformats.org/officeDocument/2006/relationships/webSettings" Target="webSettings.xml"/><Relationship Id="rId15" Type="http://schemas.openxmlformats.org/officeDocument/2006/relationships/hyperlink" Target="mailto:Supervisor1@alfapilar.co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Supervisor1@alfapilar.com" TargetMode="External"/><Relationship Id="rId22"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package" Target="embeddings/Microsoft_Word_Document.docx"/><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C731A-9BE2-42E4-BD02-EBAC566E9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37</Pages>
  <Words>5867</Words>
  <Characters>33444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Baker Hughes Incorporated</Company>
  <LinksUpToDate>false</LinksUpToDate>
  <CharactersWithSpaces>39233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Cahyono, Agus</dc:creator>
  <cp:keywords/>
  <dc:description/>
  <cp:lastModifiedBy>Raka Aditya Pratama - Alfa Pilar</cp:lastModifiedBy>
  <cp:revision>40</cp:revision>
  <cp:lastPrinted>2019-05-11T06:09:00Z</cp:lastPrinted>
  <dcterms:created xsi:type="dcterms:W3CDTF">2019-05-19T03:30:00Z</dcterms:created>
  <dcterms:modified xsi:type="dcterms:W3CDTF">2019-12-09T10:28:00Z</dcterms:modified>
</cp:coreProperties>
</file>