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Italiano</w:t>
        </w:r>
      </w:hyperlink>
      <w:r>
        <w:rPr>
          <w:color w:val="ff0000"/>
        </w:rPr>
        <w:t xml:space="preserve"> / portoghese / francese / tailandese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Italiano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nel paese target che hanno risposto di sì ma non ci hanno inviato i documenti.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non hanno inviato i loro documenti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hai inviato i tuoi documenti?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Non dimenticarti di inviare i documenti</w:t>
      </w:r>
    </w:p>
    <w:p w14:paraId="0000000E"/>
    <w:p w14:paraId="0000000F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Siamo contenti che parteciperai al prossimo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Per confermare l'iscrizione, abbiamo bisogno dei seguenti documenti entro la data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[inserire l'elenco dei documenti richiesti]</w:t>
      </w:r>
    </w:p>
    <w:p w14:paraId="00000014">
      <w:pPr>
        <w:spacing w:after="200" w:lineRule="auto"/>
      </w:pPr>
      <w:r>
        <w:t xml:space="preserve">Invia una copia di questi documenti al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(WhatsApp), in modo da poter lavorare all'organizzazione necessaria, che comprenderà alloggio e trasporto.</w:t>
      </w:r>
    </w:p>
    <w:p w14:paraId="00000015">
      <w:pPr>
        <w:spacing w:after="200" w:lineRule="auto"/>
      </w:pPr>
      <w:r>
        <w:t xml:space="preserve">Per qualsiasi domanda, contatta il tuo country manager.</w:t>
      </w:r>
    </w:p>
    <w:p w14:paraId="00000016">
      <w:pPr>
        <w:spacing w:after="200" w:lineRule="auto"/>
      </w:pPr>
      <w:r>
        <w:t xml:space="preserve">Non vediamo l'ora di incontrarti!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Oggetto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hai inviato i tuoi documenti?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Non dimenticarti di inviare i documenti</w:t>
      </w:r>
    </w:p>
    <w:p w14:paraId="0000001F"/>
    <w:p w14:paraId="00000020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Siamo contenti che parteciperai al prossimo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Per garantire che tu abbia la migliore esperienza a questo evento, abbiamo bisogno dei seguenti documenti da te entro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[inserire l'elenco dei documenti richiesti]</w:t>
      </w:r>
    </w:p>
    <w:p w14:paraId="00000025">
      <w:pPr>
        <w:spacing w:after="200" w:lineRule="auto"/>
      </w:pPr>
      <w:r>
        <w:t xml:space="preserve">Rispondi a questa email con una copia di questi documenti in modo che possiamo fare le necessarie organizzazioni per te, inclusi alloggio e trasporto.</w:t>
      </w:r>
    </w:p>
    <w:p w14:paraId="00000026">
      <w:pPr>
        <w:spacing w:after="200" w:lineRule="auto"/>
      </w:pPr>
      <w:commentRangeStart w:id="0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Non vediamo l'ora di incontrarti!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scegli uno dei due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