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Kisayansi</w:t>
        </w:r>
      </w:hyperlink>
      <w:r>
        <w:rPr>
          <w:color w:val="ff0000"/>
        </w:rPr>
        <w:t xml:space="preserve"> / Portugués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Kisayansi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iliyotumwa kwa washirika katika nchi lengwa ambao nyaraka zao zimeshindwa mchakato wetu wa uthibitishaji.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Lengo la watazamaji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Washirika walialikwa ambao wameshiriki nyaraka zisizo sahihi/za kutokamilika</w:t>
            </w:r>
          </w:p>
        </w:tc>
      </w:tr>
    </w:tbl>
    <w:p w14:paraId="0000000A"/>
    <w:p w14:paraId="0000000B">
      <w:r>
        <w:rPr>
          <w:b w:val="1"/>
        </w:rPr>
        <w:t>Mada</w:t>
      </w:r>
      <w:r>
        <w:t xml:space="preserve">: </w:t>
      </w:r>
      <w:r>
        <w:rPr>
          <w:highlight w:val="yellow"/>
        </w:rPr>
        <w:t xml:space="preserve">[JINA LA MATUKIO]</w:t>
      </w:r>
      <w:r>
        <w:t xml:space="preserve"> — uthibitishaji wa hati umeshindwa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Oh hapana! Hati zako hazikuweza kuthibitishwa</w:t>
      </w:r>
    </w:p>
    <w:p w14:paraId="0000000E"/>
    <w:p w14:paraId="0000000F">
      <w:pPr>
        <w:spacing w:after="200" w:lineRule="auto"/>
      </w:pPr>
      <w:r>
        <w:t xml:space="preserve">Habari </w:t>
      </w:r>
      <w:r>
        <w:rPr>
          <w:highlight w:val="yellow"/>
        </w:rPr>
        <w:t xml:space="preserve">[JINA LA PARTNER]</w:t>
      </w:r>
      <w:r>
        <w:t xml:space="preserve">, </w:t>
      </w:r>
    </w:p>
    <w:p w14:paraId="00000010">
      <w:pPr>
        <w:spacing w:after="200" w:lineRule="auto"/>
      </w:pPr>
      <w:r>
        <w:t xml:space="preserve">Tunasikitika kukujulisha kwamba hati zako zimeshindwa katika mchakato wetu wa uthibitishaji kwa sababu tuligundua masuala yafuatayo nayo: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Nakala ya cheti chako cha chanjo</w:t>
      </w:r>
      <w:r>
        <w:t xml:space="preserve">: Hati haionekani vizuri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[Hati 2]</w:t>
      </w:r>
      <w:r>
        <w:t xml:space="preserve">: [tatizo]</w:t>
      </w:r>
    </w:p>
    <w:p w14:paraId="00000013">
      <w:pPr>
        <w:spacing w:after="200" w:lineRule="auto"/>
      </w:pPr>
      <w:r>
        <w:t xml:space="preserve">Tafadhali rejesha hati zilizo hapo juu kabla ya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ili tuweze kuendelea na mipango muhimu.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Kama una maswali yoyote, tafadhali wasiliana na meneja wako wa nchi, </w:t>
      </w:r>
      <w:r>
        <w:rPr>
          <w:highlight w:val="yellow"/>
        </w:rPr>
        <w:t>[JINA]</w:t>
      </w:r>
      <w:r>
        <w:t xml:space="preserve">, kwa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[NUMERO YA WHATSAPP]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