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879475" cy="8794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6" w:after="0"/>
        <w:ind w:left="0" w:right="0" w:hanging="0"/>
        <w:jc w:val="center"/>
        <w:rPr>
          <w:rFonts w:ascii="Trebuchet MS" w:hAnsi="Trebuchet MS" w:eastAsia="Trebuchet MS" w:cs="Trebuchet MS"/>
          <w:b/>
          <w:b/>
          <w:i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7F7F7F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The Grand Lodge of Mark Master Masons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rebuchet MS" w:hAnsi="Trebuchet MS" w:eastAsia="Trebuchet MS" w:cs="Trebuchet MS"/>
          <w:b/>
          <w:b/>
          <w:i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7F7F7F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of England and Wales and its Districts and Lodges Overseas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68" w:after="0"/>
        <w:ind w:left="0" w:right="0" w:hanging="0"/>
        <w:jc w:val="center"/>
        <w:rPr>
          <w:rFonts w:ascii="Trebuchet MS" w:hAnsi="Trebuchet MS" w:eastAsia="Trebuchet MS" w:cs="Trebuchet MS"/>
          <w:b/>
          <w:b/>
          <w:i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2"/>
          <w:sz w:val="20"/>
          <w:szCs w:val="20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529C"/>
          <w:position w:val="0"/>
          <w:sz w:val="22"/>
          <w:sz w:val="39"/>
          <w:szCs w:val="3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529C"/>
          <w:position w:val="0"/>
          <w:sz w:val="39"/>
          <w:sz w:val="39"/>
          <w:szCs w:val="39"/>
          <w:u w:val="none"/>
          <w:shd w:fill="auto" w:val="clear"/>
          <w:vertAlign w:val="baseline"/>
        </w:rPr>
        <w:t>${lodgeName}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529C"/>
          <w:position w:val="0"/>
          <w:sz w:val="39"/>
          <w:sz w:val="39"/>
          <w:szCs w:val="39"/>
          <w:u w:val="none"/>
          <w:shd w:fill="auto" w:val="clear"/>
          <w:vertAlign w:val="baseline"/>
        </w:rPr>
        <w:t xml:space="preserve"> No.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529C"/>
          <w:position w:val="0"/>
          <w:sz w:val="39"/>
          <w:sz w:val="39"/>
          <w:szCs w:val="39"/>
          <w:u w:val="none"/>
          <w:shd w:fill="auto" w:val="clear"/>
          <w:vertAlign w:val="baseline"/>
        </w:rPr>
        <w:t>${lodgeNumber}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696" w:after="0"/>
        <w:ind w:left="0" w:right="0" w:hanging="0"/>
        <w:jc w:val="left"/>
        <w:rPr>
          <w:rFonts w:ascii="Trebuchet MS" w:hAnsi="Trebuchet MS" w:eastAsia="Trebuchet MS" w:cs="Trebuchet M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To whom it may concern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367" w:after="0"/>
        <w:ind w:left="0" w:right="0" w:hanging="0"/>
        <w:jc w:val="center"/>
        <w:rPr>
          <w:rFonts w:ascii="Trebuchet MS" w:hAnsi="Trebuchet MS" w:eastAsia="Trebuchet MS" w:cs="Trebuchet M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Clearance Certificate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223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A5A5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5A5A5A"/>
          <w:position w:val="0"/>
          <w:sz w:val="22"/>
          <w:sz w:val="22"/>
          <w:szCs w:val="22"/>
          <w:u w:val="none"/>
          <w:shd w:fill="auto" w:val="clear"/>
          <w:vertAlign w:val="baseline"/>
        </w:rPr>
        <w:t>${date}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48" w:before="299" w:after="0"/>
        <w:ind w:left="0" w:right="-5" w:hanging="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is to certify that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${rank}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${firstName} ${lastName}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Grand Lodge Number: 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${mmh}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joined  the 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${lodgeName}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Lodge No. 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${lodgeNumber}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under the Register of The Grand Lodge of  Mark Master Masons of England and Wales and its Districts and Lodges Overseas, on  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${joinDate}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45" w:before="268" w:after="0"/>
        <w:ind w:left="7" w:right="413" w:firstLine="12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 confirm that he has paid all due monies for the year ending 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${fiscalDate}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and is not indebted to this Lodge in any way.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927" w:after="0"/>
        <w:ind w:left="7" w:right="0" w:hanging="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Sincerely and fraternally,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377" w:after="0"/>
        <w:ind w:left="15" w:right="0" w:hanging="0"/>
        <w:jc w:val="left"/>
        <w:rPr>
          <w:rFonts w:ascii="Trebuchet MS" w:hAnsi="Trebuchet MS" w:eastAsia="Trebuchet MS" w:cs="Trebuchet M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${secretaryTitle} ${secretaryFirstName} ${secretaryLastName}</w:t>
      </w: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37" w:after="0"/>
        <w:ind w:left="7" w:right="0" w:hanging="0"/>
        <w:jc w:val="left"/>
        <w:rPr>
          <w:rFonts w:ascii="Trebuchet MS" w:hAnsi="Trebuchet MS" w:eastAsia="Trebuchet MS" w:cs="Trebuchet M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Secretary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410" w:after="0"/>
        <w:ind w:left="16" w:right="0" w:hanging="0"/>
        <w:jc w:val="left"/>
        <w:rPr>
          <w:rFonts w:ascii="Trebuchet MS" w:hAnsi="Trebuchet MS" w:eastAsia="Trebuchet MS" w:cs="Trebuchet M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1530350" cy="86296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387" w:after="0"/>
        <w:ind w:left="0" w:right="29" w:hanging="0"/>
        <w:jc w:val="righ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/>
      </w:r>
    </w:p>
    <w:sectPr>
      <w:type w:val="nextPage"/>
      <w:pgSz w:w="11906" w:h="16820"/>
      <w:pgMar w:left="1453" w:right="1429" w:header="0" w:top="750" w:footer="0" w:bottom="7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rebuchet MS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LibreOffice/6.4.3.2$Windows_X86_64 LibreOffice_project/747b5d0ebf89f41c860ec2a39efd7cb15b54f2d8</Application>
  <Pages>1</Pages>
  <Words>100</Words>
  <Characters>574</Characters>
  <CharactersWithSpaces>674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2020-11-28T18:32:35Z</dcterms:modified>
  <cp:revision>4</cp:revision>
  <dc:subject/>
  <dc:title/>
</cp:coreProperties>
</file>