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aps/>
          <w:color w:val="1A56DB"/>
          <w:sz w:val="20"/>
          <w:szCs w:val="20"/>
        </w:rPr>
        <w:t xml:space="preserve">THE SECRET SPEEDUP</w:t>
      </w:r>
    </w:p>
    <w:p>
      <w:pPr>
        <w:spacing w:after="200" w:before="0"/>
        <w:jc w:val="center"/>
      </w:pPr>
      <w:r>
        <w:rPr>
          <w:rFonts w:ascii="Arial" w:cs="Arial" w:eastAsia="Arial" w:hAnsi="Arial"/>
          <w:b/>
          <w:bCs/>
          <w:color w:val="1A202C"/>
          <w:sz w:val="64"/>
          <w:szCs w:val="64"/>
        </w:rPr>
        <w:t xml:space="preserve">KV Caching in Large Language Models</w:t>
      </w:r>
    </w:p>
    <w:p>
      <w:pPr>
        <w:spacing w:after="480" w:before="0"/>
        <w:jc w:val="center"/>
      </w:pPr>
      <w:r>
        <w:rPr>
          <w:rFonts w:ascii="Georgia" w:cs="Georgia" w:eastAsia="Georgia" w:hAnsi="Georgia"/>
          <w:i/>
          <w:iCs/>
          <w:color w:val="4A5568"/>
          <w:sz w:val="26"/>
          <w:szCs w:val="26"/>
        </w:rPr>
        <w:t xml:space="preserve">How a simple idea — "don't compute what you've already computed" — makes ChatGPT, Claude, and Gemini fast enough to actually use.</w:t>
      </w:r>
    </w:p>
    <w:p>
      <w:pPr>
        <w:pBdr>
          <w:bottom w:val="single" w:color="1A56DB" w:sz="8" w:space="1"/>
        </w:pBdr>
        <w:spacing w:after="240" w:before="0"/>
      </w:pPr>
    </w:p>
    <w:p>
      <w:pPr>
        <w:spacing w:after="0" w:before="0"/>
        <w:jc w:val="center"/>
      </w:pPr>
      <w:r>
        <w:rPr>
          <w:rFonts w:ascii="Arial" w:cs="Arial" w:eastAsia="Arial" w:hAnsi="Arial"/>
          <w:b/>
          <w:bCs/>
          <w:color w:val="718096"/>
          <w:sz w:val="20"/>
          <w:szCs w:val="20"/>
        </w:rPr>
        <w:t xml:space="preserve">Level: </w:t>
      </w:r>
      <w:r>
        <w:rPr>
          <w:rFonts w:ascii="Arial" w:cs="Arial" w:eastAsia="Arial" w:hAnsi="Arial"/>
          <w:color w:val="718096"/>
          <w:sz w:val="20"/>
          <w:szCs w:val="20"/>
        </w:rPr>
        <w:t xml:space="preserve">Everyone — no math degree required    </w:t>
      </w:r>
      <w:r>
        <w:rPr>
          <w:rFonts w:ascii="Arial" w:cs="Arial" w:eastAsia="Arial" w:hAnsi="Arial"/>
          <w:color w:val="CBD5E0"/>
          <w:sz w:val="20"/>
          <w:szCs w:val="20"/>
        </w:rPr>
        <w:t xml:space="preserve">|    </w:t>
      </w:r>
      <w:r>
        <w:rPr>
          <w:rFonts w:ascii="Arial" w:cs="Arial" w:eastAsia="Arial" w:hAnsi="Arial"/>
          <w:b/>
          <w:bCs/>
          <w:color w:val="718096"/>
          <w:sz w:val="20"/>
          <w:szCs w:val="20"/>
        </w:rPr>
        <w:t xml:space="preserve">Reading time: </w:t>
      </w:r>
      <w:r>
        <w:rPr>
          <w:rFonts w:ascii="Arial" w:cs="Arial" w:eastAsia="Arial" w:hAnsi="Arial"/>
          <w:color w:val="718096"/>
          <w:sz w:val="20"/>
          <w:szCs w:val="20"/>
        </w:rPr>
        <w:t xml:space="preserve">~25 minutes    </w:t>
      </w:r>
      <w:r>
        <w:rPr>
          <w:rFonts w:ascii="Arial" w:cs="Arial" w:eastAsia="Arial" w:hAnsi="Arial"/>
          <w:color w:val="CBD5E0"/>
          <w:sz w:val="20"/>
          <w:szCs w:val="20"/>
        </w:rPr>
        <w:t xml:space="preserve">|    </w:t>
      </w:r>
      <w:r>
        <w:rPr>
          <w:rFonts w:ascii="Arial" w:cs="Arial" w:eastAsia="Arial" w:hAnsi="Arial"/>
          <w:color w:val="718096"/>
          <w:sz w:val="20"/>
          <w:szCs w:val="20"/>
        </w:rPr>
        <w:t xml:space="preserve">Approach: First-principles invention</w:t>
      </w:r>
    </w:p>
    <w:p>
      <w:pPr>
        <w:spacing w:after="0" w:before="600"/>
      </w:pPr>
      <w:r>
        <w:t xml:space="preserve"/>
      </w:r>
    </w:p>
    <w:p>
      <w:pPr>
        <w:pStyle w:val="Heading2"/>
        <w:spacing w:after="160" w:before="440"/>
      </w:pPr>
      <w:r>
        <w:rPr>
          <w:rFonts w:ascii="Arial" w:cs="Arial" w:eastAsia="Arial" w:hAnsi="Arial"/>
          <w:b/>
          <w:bCs/>
          <w:color w:val="1A56DB"/>
          <w:sz w:val="34"/>
          <w:szCs w:val="34"/>
        </w:rPr>
        <w:t xml:space="preserve">Before We Begin: The Promise</w:t>
      </w:r>
    </w:p>
    <w:p>
      <w:pPr>
        <w:pBdr>
          <w:bottom w:val="single" w:color="1A56DB" w:sz="8" w:space="1"/>
        </w:pBdr>
        <w:spacing w:after="240" w:before="0"/>
      </w:pPr>
    </w:p>
    <w:p>
      <w:pPr>
        <w:spacing w:after="160" w:before="0"/>
        <w:jc w:val="both"/>
      </w:pPr>
      <w:r>
        <w:rPr>
          <w:rFonts w:ascii="Georgia" w:cs="Georgia" w:eastAsia="Georgia" w:hAnsi="Georgia"/>
          <w:b w:val="false"/>
          <w:bCs w:val="false"/>
          <w:i w:val="false"/>
          <w:iCs w:val="false"/>
          <w:color w:val="1A202C"/>
          <w:sz w:val="24"/>
          <w:szCs w:val="24"/>
        </w:rPr>
        <w:t xml:space="preserve">Imagine you are talking to ChatGPT. You send it a 2,000-word document and ask: "Summarize this." The model replies in a few seconds. You then ask a follow-up: "What was the author's main argument?" The model replies almost instantly — even faster than before.</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Why is the second answer faster? The document didn't change. The model didn't learn anything new. And yet it responded quicker.</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The answer is KV Caching — one of the most elegant, important, and underappreciated optimizations in all of modern AI. By the end of this article, you will not only understand what it is, you will feel like you invented it yourself. Because that's exactly how we're going to approach it: as if we are engineers facing the performance crisis for the first time, with nothing but first-principles thinking and determination.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20"/>
              <w:bottom w:val="single" w:color="1A56DB" w:sz="4"/>
              <w:right w:val="single" w:color="1A56DB" w:sz="4"/>
            </w:tcBorders>
            <w:shd w:fill="EBF4FF" w:val="clear"/>
            <w:tcMar>
              <w:top w:type="dxa" w:w="160"/>
              <w:left w:type="dxa" w:w="240"/>
              <w:bottom w:type="dxa" w:w="160"/>
              <w:right w:type="dxa" w:w="240"/>
            </w:tcMar>
          </w:tcPr>
          <w:p>
            <w:pPr>
              <w:spacing w:after="80" w:before="0"/>
            </w:pPr>
            <w:r>
              <w:rPr>
                <w:rFonts w:ascii="Arial" w:cs="Arial" w:eastAsia="Arial" w:hAnsi="Arial"/>
                <w:b/>
                <w:bCs/>
                <w:color w:val="1A56DB"/>
                <w:sz w:val="22"/>
                <w:szCs w:val="22"/>
              </w:rPr>
              <w:t xml:space="preserve">What you will walk away with</w:t>
            </w:r>
          </w:p>
          <w:p>
            <w:pPr>
              <w:spacing w:after="0" w:before="0"/>
              <w:jc w:val="left"/>
            </w:pPr>
            <w:r>
              <w:rPr>
                <w:rFonts w:ascii="Georgia" w:cs="Georgia" w:eastAsia="Georgia" w:hAnsi="Georgia"/>
                <w:color w:val="1A202C"/>
                <w:sz w:val="22"/>
                <w:szCs w:val="22"/>
              </w:rPr>
              <w:t xml:space="preserve">A deep intuition for how LLMs process language. A clear understanding of where the performance bottleneck comes from. The logical chain of reasoning that leads to KV Caching as the inevitable solution. Knowledge of the real-world tradeoffs and modern variants used by systems like GPT-4, Claude, and Gemini.</w:t>
            </w:r>
          </w:p>
        </w:tc>
      </w:tr>
    </w:tbl>
    <w:p>
      <w:pPr>
        <w:spacing w:after="0" w:before="200"/>
      </w:pPr>
      <w:r>
        <w:t xml:space="preserve"/>
      </w:r>
    </w:p>
    <w:p>
      <w:pPr>
        <w:pStyle w:val="Heading2"/>
        <w:spacing w:after="160" w:before="440"/>
      </w:pPr>
      <w:r>
        <w:rPr>
          <w:rFonts w:ascii="Arial" w:cs="Arial" w:eastAsia="Arial" w:hAnsi="Arial"/>
          <w:b/>
          <w:bCs/>
          <w:color w:val="1A56DB"/>
          <w:sz w:val="34"/>
          <w:szCs w:val="34"/>
        </w:rPr>
        <w:t xml:space="preserve">Part 1: How a Language Model Actually Thinks</w:t>
      </w:r>
    </w:p>
    <w:p>
      <w:pPr>
        <w:pBdr>
          <w:bottom w:val="single" w:color="1A56DB" w:sz="8" w:space="1"/>
        </w:pBdr>
        <w:spacing w:after="240" w:before="0"/>
      </w:pPr>
    </w:p>
    <w:p>
      <w:pPr>
        <w:spacing w:after="160" w:before="0"/>
        <w:jc w:val="both"/>
      </w:pPr>
      <w:r>
        <w:rPr>
          <w:rFonts w:ascii="Georgia" w:cs="Georgia" w:eastAsia="Georgia" w:hAnsi="Georgia"/>
          <w:b w:val="false"/>
          <w:bCs w:val="false"/>
          <w:i w:val="false"/>
          <w:iCs w:val="false"/>
          <w:color w:val="1A202C"/>
          <w:sz w:val="24"/>
          <w:szCs w:val="24"/>
        </w:rPr>
        <w:t xml:space="preserve">Before we can understand caching, we need to understand what is being cached. Let's build a mental model from zero.</w:t>
      </w:r>
    </w:p>
    <w:p>
      <w:pPr>
        <w:pStyle w:val="Heading3"/>
        <w:spacing w:after="120" w:before="320"/>
      </w:pPr>
      <w:r>
        <w:rPr>
          <w:rFonts w:ascii="Arial" w:cs="Arial" w:eastAsia="Arial" w:hAnsi="Arial"/>
          <w:b/>
          <w:bCs/>
          <w:color w:val="1A202C"/>
          <w:sz w:val="26"/>
          <w:szCs w:val="26"/>
        </w:rPr>
        <w:t xml:space="preserve">Words Aren't Magic — They're Vectors</w:t>
      </w:r>
    </w:p>
    <w:p>
      <w:pPr>
        <w:spacing w:after="160" w:before="0"/>
        <w:jc w:val="both"/>
      </w:pPr>
      <w:r>
        <w:rPr>
          <w:rFonts w:ascii="Georgia" w:cs="Georgia" w:eastAsia="Georgia" w:hAnsi="Georgia"/>
          <w:b w:val="false"/>
          <w:bCs w:val="false"/>
          <w:i w:val="false"/>
          <w:iCs w:val="false"/>
          <w:color w:val="1A202C"/>
          <w:sz w:val="24"/>
          <w:szCs w:val="24"/>
        </w:rPr>
        <w:t xml:space="preserve">A language model does not see words the way you do. It does not see "cat" or "running" or "because." It sees numbers. Long lists of numbers. A word like "bank" gets converted into a list of maybe 4,096 numbers — a vector. Each number encodes some tiny piece of meaning. One dimension might loosely correspond to "financial-ness." Another to "physical structure." Another to "water-related."</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This list of numbers for each word is called an embedding. It is the raw material the model works with.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9E2E" w:sz="4"/>
              <w:left w:val="single" w:color="D69E2E" w:sz="20"/>
              <w:bottom w:val="single" w:color="D69E2E" w:sz="4"/>
              <w:right w:val="single" w:color="D69E2E" w:sz="4"/>
            </w:tcBorders>
            <w:shd w:fill="FFFBEA" w:val="clear"/>
            <w:tcMar>
              <w:top w:type="dxa" w:w="160"/>
              <w:left w:type="dxa" w:w="240"/>
              <w:bottom w:type="dxa" w:w="160"/>
              <w:right w:type="dxa" w:w="240"/>
            </w:tcMar>
          </w:tcPr>
          <w:p>
            <w:pPr>
              <w:spacing w:after="80" w:before="0"/>
            </w:pPr>
            <w:r>
              <w:rPr>
                <w:rFonts w:ascii="Arial" w:cs="Arial" w:eastAsia="Arial" w:hAnsi="Arial"/>
                <w:b/>
                <w:bCs/>
                <w:color w:val="D69E2E"/>
                <w:sz w:val="22"/>
                <w:szCs w:val="22"/>
              </w:rPr>
              <w:t xml:space="preserve">Simple Analogy: GPS Coordinates</w:t>
            </w:r>
          </w:p>
          <w:p>
            <w:pPr>
              <w:spacing w:after="0" w:before="0"/>
              <w:jc w:val="left"/>
            </w:pPr>
            <w:r>
              <w:rPr>
                <w:rFonts w:ascii="Georgia" w:cs="Georgia" w:eastAsia="Georgia" w:hAnsi="Georgia"/>
                <w:color w:val="1A202C"/>
                <w:sz w:val="22"/>
                <w:szCs w:val="22"/>
              </w:rPr>
              <w:t xml:space="preserve">A GPS coordinate (28.6° N, 77.2° E) doesn't look like "New Delhi" — but it perfectly captures where New Delhi is. Similarly, an embedding doesn't look like a word, but it perfectly captures what that word means — including its relationships to every other word.</w:t>
            </w:r>
          </w:p>
        </w:tc>
      </w:tr>
    </w:tbl>
    <w:p>
      <w:pPr>
        <w:spacing w:after="0" w:before="160"/>
      </w:pPr>
      <w:r>
        <w:t xml:space="preserve"/>
      </w:r>
    </w:p>
    <w:p>
      <w:pPr>
        <w:pStyle w:val="Heading3"/>
        <w:spacing w:after="120" w:before="320"/>
      </w:pPr>
      <w:r>
        <w:rPr>
          <w:rFonts w:ascii="Arial" w:cs="Arial" w:eastAsia="Arial" w:hAnsi="Arial"/>
          <w:b/>
          <w:bCs/>
          <w:color w:val="1A202C"/>
          <w:sz w:val="26"/>
          <w:szCs w:val="26"/>
        </w:rPr>
        <w:t xml:space="preserve">The Transformer: A Relationship Machine</w:t>
      </w:r>
    </w:p>
    <w:p>
      <w:pPr>
        <w:spacing w:after="160" w:before="0"/>
        <w:jc w:val="both"/>
      </w:pPr>
      <w:r>
        <w:rPr>
          <w:rFonts w:ascii="Georgia" w:cs="Georgia" w:eastAsia="Georgia" w:hAnsi="Georgia"/>
          <w:b w:val="false"/>
          <w:bCs w:val="false"/>
          <w:i w:val="false"/>
          <w:iCs w:val="false"/>
          <w:color w:val="1A202C"/>
          <w:sz w:val="24"/>
          <w:szCs w:val="24"/>
        </w:rPr>
        <w:t xml:space="preserve">The engine inside every modern LLM is called a Transformer. It was introduced in a famous 2017 paper titled "Attention Is All You Need" — and that title is almost literally true. The core mechanism of the Transformer is something called Self-Attention.</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Self-Attention answers a single, beautiful question: "For each word in this sentence, which other words should I be paying attention to?"</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Consider: "The trophy didn't fit in the suitcase because it was too big."</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What does "it" refer to? The trophy? The suitcase? For a human, it's obvious — "it" refers to "the trophy" because that's what was too big to fit. For a computer, this requires understanding the entire context.</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Self-Attention does this by letting every word look at every other word and compute a score: "how relevant is this other word to understanding me?" The word "it" will compute a high relevance score toward "trophy" and a lower one toward "suitcase," allowing the model to correctly interpret the sentence.</w:t>
      </w:r>
    </w:p>
    <w:p>
      <w:pPr>
        <w:spacing w:after="0" w:before="160"/>
      </w:pPr>
      <w:r>
        <w:t xml:space="preserve"/>
      </w:r>
    </w:p>
    <w:p>
      <w:pPr>
        <w:pStyle w:val="Heading3"/>
        <w:spacing w:after="120" w:before="320"/>
      </w:pPr>
      <w:r>
        <w:rPr>
          <w:rFonts w:ascii="Arial" w:cs="Arial" w:eastAsia="Arial" w:hAnsi="Arial"/>
          <w:b/>
          <w:bCs/>
          <w:color w:val="1A202C"/>
          <w:sz w:val="26"/>
          <w:szCs w:val="26"/>
        </w:rPr>
        <w:t xml:space="preserve">The Mechanics: Q, K, and V</w:t>
      </w:r>
    </w:p>
    <w:p>
      <w:pPr>
        <w:spacing w:after="160" w:before="0"/>
        <w:jc w:val="both"/>
      </w:pPr>
      <w:r>
        <w:rPr>
          <w:rFonts w:ascii="Georgia" w:cs="Georgia" w:eastAsia="Georgia" w:hAnsi="Georgia"/>
          <w:b w:val="false"/>
          <w:bCs w:val="false"/>
          <w:i w:val="false"/>
          <w:iCs w:val="false"/>
          <w:color w:val="1A202C"/>
          <w:sz w:val="24"/>
          <w:szCs w:val="24"/>
        </w:rPr>
        <w:t xml:space="preserve">Here is where we get to the actual machinery — and where KV Caching gets its name. Inside Self-Attention, every word (every token, more precisely) is transformed into three different vectors:</w:t>
      </w:r>
    </w:p>
    <w:p>
      <w:pPr>
        <w:spacing w:after="0" w:before="80"/>
      </w:pPr>
      <w:r>
        <w:t xml:space="preserve"/>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Q — the Query. What this word is looking for. Think of it as a question: "I am looking for words that are subjects of an action."</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K — the Key. What this word offers as a label. Think of it as an index card: "I am a noun, I am the subject of the next clause."</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V — the Value. The actual content this word contributes. Think of it as the substance of the answer once you've found the relevant word.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A56DB" w:sz="24"/>
              <w:bottom w:val="none"/>
              <w:right w:val="none"/>
            </w:tcBorders>
            <w:shd w:fill="F7FAFC" w:val="clear"/>
            <w:tcMar>
              <w:top w:type="dxa" w:w="160"/>
              <w:left w:type="dxa" w:w="360"/>
              <w:bottom w:type="dxa" w:w="160"/>
              <w:right w:type="dxa" w:w="240"/>
            </w:tcMar>
          </w:tcPr>
          <w:p>
            <w:pPr>
              <w:jc w:val="left"/>
            </w:pPr>
            <w:r>
              <w:rPr>
                <w:rFonts w:ascii="Georgia" w:cs="Georgia" w:eastAsia="Georgia" w:hAnsi="Georgia"/>
                <w:i/>
                <w:iCs/>
                <w:color w:val="4A5568"/>
                <w:sz w:val="28"/>
                <w:szCs w:val="28"/>
              </w:rPr>
              <w:t xml:space="preserve">The Query asks the question. The Key decides if a word is relevant. The Value is what you actually get when it is relevant.</w:t>
            </w:r>
          </w:p>
        </w:tc>
      </w:tr>
    </w:tbl>
    <w:p>
      <w:pPr>
        <w:spacing w:after="0" w:before="12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The computation works like this: every Query vector is compared (via a dot product — basically a measure of similarity) against every Key vector in the sentence. High similarity means high attention. Then the Values of the high-attention words are mixed together and given back to the word that asked the question. This is how "it" learns that "trophy" is what it refers 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4"/>
              <w:left w:val="single" w:color="CBD5E0" w:sz="4"/>
              <w:bottom w:val="single" w:color="CBD5E0" w:sz="4"/>
              <w:right w:val="single" w:color="CBD5E0" w:sz="4"/>
            </w:tcBorders>
            <w:shd w:fill="F7FAFC" w:val="clear"/>
            <w:tcMar>
              <w:top w:type="dxa" w:w="120"/>
              <w:left w:type="dxa" w:w="200"/>
              <w:bottom w:type="dxa" w:w="120"/>
              <w:right w:type="dxa" w:w="200"/>
            </w:tcMar>
          </w:tcPr>
          <w:p>
            <w:pPr>
              <w:spacing w:after="40" w:before="0"/>
            </w:pPr>
            <w:r>
              <w:rPr>
                <w:rFonts w:ascii="Courier New" w:cs="Courier New" w:eastAsia="Courier New" w:hAnsi="Courier New"/>
                <w:color w:val="2D3748"/>
                <w:sz w:val="20"/>
                <w:szCs w:val="20"/>
              </w:rPr>
              <w:t xml:space="preserve">For each token (word) at position i:</w:t>
            </w:r>
          </w:p>
          <w:p>
            <w:pPr>
              <w:spacing w:after="40" w:before="0"/>
            </w:pPr>
            <w:r>
              <w:rPr>
                <w:rFonts w:ascii="Courier New" w:cs="Courier New" w:eastAsia="Courier New" w:hAnsi="Courier New"/>
                <w:color w:val="2D3748"/>
                <w:sz w:val="20"/>
                <w:szCs w:val="20"/>
              </w:rPr>
              <w:t xml:space="preserve"/>
            </w:r>
          </w:p>
          <w:p>
            <w:pPr>
              <w:spacing w:after="40" w:before="0"/>
            </w:pPr>
            <w:r>
              <w:rPr>
                <w:rFonts w:ascii="Courier New" w:cs="Courier New" w:eastAsia="Courier New" w:hAnsi="Courier New"/>
                <w:color w:val="2D3748"/>
                <w:sz w:val="20"/>
                <w:szCs w:val="20"/>
              </w:rPr>
              <w:t xml:space="preserve">  Query_i  = Token_i  x  W_Q   (What am I looking for?)</w:t>
            </w:r>
          </w:p>
          <w:p>
            <w:pPr>
              <w:spacing w:after="40" w:before="0"/>
            </w:pPr>
            <w:r>
              <w:rPr>
                <w:rFonts w:ascii="Courier New" w:cs="Courier New" w:eastAsia="Courier New" w:hAnsi="Courier New"/>
                <w:color w:val="2D3748"/>
                <w:sz w:val="20"/>
                <w:szCs w:val="20"/>
              </w:rPr>
              <w:t xml:space="preserve">  Key_i    = Token_i  x  W_K   (What do I offer?)</w:t>
            </w:r>
          </w:p>
          <w:p>
            <w:pPr>
              <w:spacing w:after="40" w:before="0"/>
            </w:pPr>
            <w:r>
              <w:rPr>
                <w:rFonts w:ascii="Courier New" w:cs="Courier New" w:eastAsia="Courier New" w:hAnsi="Courier New"/>
                <w:color w:val="2D3748"/>
                <w:sz w:val="20"/>
                <w:szCs w:val="20"/>
              </w:rPr>
              <w:t xml:space="preserve">  Value_i  = Token_i  x  W_V   (What am I actually saying?)</w:t>
            </w:r>
          </w:p>
          <w:p>
            <w:pPr>
              <w:spacing w:after="40" w:before="0"/>
            </w:pPr>
            <w:r>
              <w:rPr>
                <w:rFonts w:ascii="Courier New" w:cs="Courier New" w:eastAsia="Courier New" w:hAnsi="Courier New"/>
                <w:color w:val="2D3748"/>
                <w:sz w:val="20"/>
                <w:szCs w:val="20"/>
              </w:rPr>
              <w:t xml:space="preserve"/>
            </w:r>
          </w:p>
          <w:p>
            <w:pPr>
              <w:spacing w:after="40" w:before="0"/>
            </w:pPr>
            <w:r>
              <w:rPr>
                <w:rFonts w:ascii="Courier New" w:cs="Courier New" w:eastAsia="Courier New" w:hAnsi="Courier New"/>
                <w:color w:val="2D3748"/>
                <w:sz w:val="20"/>
                <w:szCs w:val="20"/>
              </w:rPr>
              <w:t xml:space="preserve">  Attention Score (i attends to j) = dot(Query_i, Key_j) / sqrt(d)</w:t>
            </w:r>
          </w:p>
          <w:p>
            <w:pPr>
              <w:spacing w:after="40" w:before="0"/>
            </w:pPr>
            <w:r>
              <w:rPr>
                <w:rFonts w:ascii="Courier New" w:cs="Courier New" w:eastAsia="Courier New" w:hAnsi="Courier New"/>
                <w:color w:val="2D3748"/>
                <w:sz w:val="20"/>
                <w:szCs w:val="20"/>
              </w:rPr>
              <w:t xml:space="preserve">  Output_i = sum over all j of [ Score(i,j) x Value_j ]</w:t>
            </w:r>
          </w:p>
        </w:tc>
      </w:tr>
    </w:tbl>
    <w:p>
      <w:pPr>
        <w:spacing w:after="0" w:before="160"/>
      </w:pPr>
      <w:r>
        <w:t xml:space="preserve"/>
      </w:r>
    </w:p>
    <w:p>
      <w:pPr>
        <w:pStyle w:val="Heading3"/>
        <w:spacing w:after="120" w:before="320"/>
      </w:pPr>
      <w:r>
        <w:rPr>
          <w:rFonts w:ascii="Arial" w:cs="Arial" w:eastAsia="Arial" w:hAnsi="Arial"/>
          <w:b/>
          <w:bCs/>
          <w:color w:val="1A202C"/>
          <w:sz w:val="26"/>
          <w:szCs w:val="26"/>
        </w:rPr>
        <w:t xml:space="preserve">Multiple Layers, Multiple Heads</w:t>
      </w:r>
    </w:p>
    <w:p>
      <w:pPr>
        <w:spacing w:after="160" w:before="0"/>
        <w:jc w:val="both"/>
      </w:pPr>
      <w:r>
        <w:rPr>
          <w:rFonts w:ascii="Georgia" w:cs="Georgia" w:eastAsia="Georgia" w:hAnsi="Georgia"/>
          <w:b w:val="false"/>
          <w:bCs w:val="false"/>
          <w:i w:val="false"/>
          <w:iCs w:val="false"/>
          <w:color w:val="1A202C"/>
          <w:sz w:val="24"/>
          <w:szCs w:val="24"/>
        </w:rPr>
        <w:t xml:space="preserve">A single attention operation gives you one view of the relationships. A real model runs this operation dozens of times simultaneously (called "multi-head attention" — each head looks at different kinds of relationships) and stacks these blocks one after another — sometimes 96 layers deep for large models.</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Each layer refines the understanding. Layer 1 might pick up on basic grammar. Layer 20 might understand metaphor. Layer 90 might reason about logical entailment. By the time a token has passed through all layers, it is soaked in context from the entire sequence.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E3E" w:sz="4"/>
              <w:left w:val="single" w:color="E53E3E" w:sz="20"/>
              <w:bottom w:val="single" w:color="E53E3E" w:sz="4"/>
              <w:right w:val="single" w:color="E53E3E" w:sz="4"/>
            </w:tcBorders>
            <w:shd w:fill="FFF5F5" w:val="clear"/>
            <w:tcMar>
              <w:top w:type="dxa" w:w="160"/>
              <w:left w:type="dxa" w:w="240"/>
              <w:bottom w:type="dxa" w:w="160"/>
              <w:right w:type="dxa" w:w="240"/>
            </w:tcMar>
          </w:tcPr>
          <w:p>
            <w:pPr>
              <w:spacing w:after="80" w:before="0"/>
            </w:pPr>
            <w:r>
              <w:rPr>
                <w:rFonts w:ascii="Arial" w:cs="Arial" w:eastAsia="Arial" w:hAnsi="Arial"/>
                <w:b/>
                <w:bCs/>
                <w:color w:val="E53E3E"/>
                <w:sz w:val="22"/>
                <w:szCs w:val="22"/>
              </w:rPr>
              <w:t xml:space="preserve">Scale Reality Check</w:t>
            </w:r>
          </w:p>
          <w:p>
            <w:pPr>
              <w:spacing w:after="0" w:before="0"/>
              <w:jc w:val="left"/>
            </w:pPr>
            <w:r>
              <w:rPr>
                <w:rFonts w:ascii="Georgia" w:cs="Georgia" w:eastAsia="Georgia" w:hAnsi="Georgia"/>
                <w:color w:val="1A202C"/>
                <w:sz w:val="22"/>
                <w:szCs w:val="22"/>
              </w:rPr>
              <w:t xml:space="preserve">GPT-4 is estimated to have 96 transformer layers with 128 attention heads each. For every single token you generate, the model runs 96 x 128 = 12,288 attention operations. Each of those operations processes the entire context window. This is happening dozens of times per second. The compute is staggering — which is exactly why caching becomes so important.</w:t>
            </w:r>
          </w:p>
        </w:tc>
      </w:tr>
    </w:tbl>
    <w:p>
      <w:pPr>
        <w:spacing w:after="0" w:before="200"/>
      </w:pPr>
      <w:r>
        <w:t xml:space="preserve"/>
      </w:r>
    </w:p>
    <w:p>
      <w:pPr>
        <w:pStyle w:val="Heading2"/>
        <w:spacing w:after="160" w:before="440"/>
      </w:pPr>
      <w:r>
        <w:rPr>
          <w:rFonts w:ascii="Arial" w:cs="Arial" w:eastAsia="Arial" w:hAnsi="Arial"/>
          <w:b/>
          <w:bCs/>
          <w:color w:val="1A56DB"/>
          <w:sz w:val="34"/>
          <w:szCs w:val="34"/>
        </w:rPr>
        <w:t xml:space="preserve">Part 2: The Problem — Generation is Brutally Repetitive</w:t>
      </w:r>
    </w:p>
    <w:p>
      <w:pPr>
        <w:pBdr>
          <w:bottom w:val="single" w:color="1A56DB" w:sz="8" w:space="1"/>
        </w:pBdr>
        <w:spacing w:after="240" w:before="0"/>
      </w:pPr>
    </w:p>
    <w:p>
      <w:pPr>
        <w:spacing w:after="160" w:before="0"/>
        <w:jc w:val="both"/>
      </w:pPr>
      <w:r>
        <w:rPr>
          <w:rFonts w:ascii="Georgia" w:cs="Georgia" w:eastAsia="Georgia" w:hAnsi="Georgia"/>
          <w:b w:val="false"/>
          <w:bCs w:val="false"/>
          <w:i w:val="false"/>
          <w:iCs w:val="false"/>
          <w:color w:val="1A202C"/>
          <w:sz w:val="24"/>
          <w:szCs w:val="24"/>
        </w:rPr>
        <w:t xml:space="preserve">Now we understand how the model works. Let's understand how it generates text — and why that creates a massive performance problem.</w:t>
      </w:r>
    </w:p>
    <w:p>
      <w:pPr>
        <w:pStyle w:val="Heading3"/>
        <w:spacing w:after="120" w:before="320"/>
      </w:pPr>
      <w:r>
        <w:rPr>
          <w:rFonts w:ascii="Arial" w:cs="Arial" w:eastAsia="Arial" w:hAnsi="Arial"/>
          <w:b/>
          <w:bCs/>
          <w:color w:val="1A202C"/>
          <w:sz w:val="26"/>
          <w:szCs w:val="26"/>
        </w:rPr>
        <w:t xml:space="preserve">Token-by-Token: The Autoregressive Process</w:t>
      </w:r>
    </w:p>
    <w:p>
      <w:pPr>
        <w:spacing w:after="160" w:before="0"/>
        <w:jc w:val="both"/>
      </w:pPr>
      <w:r>
        <w:rPr>
          <w:rFonts w:ascii="Georgia" w:cs="Georgia" w:eastAsia="Georgia" w:hAnsi="Georgia"/>
          <w:b w:val="false"/>
          <w:bCs w:val="false"/>
          <w:i w:val="false"/>
          <w:iCs w:val="false"/>
          <w:color w:val="1A202C"/>
          <w:sz w:val="24"/>
          <w:szCs w:val="24"/>
        </w:rPr>
        <w:t xml:space="preserve">When an LLM generates text, it does not write the whole sentence at once. It writes one token at a time, like this: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4"/>
              <w:left w:val="single" w:color="CBD5E0" w:sz="4"/>
              <w:bottom w:val="single" w:color="CBD5E0" w:sz="4"/>
              <w:right w:val="single" w:color="CBD5E0" w:sz="4"/>
            </w:tcBorders>
            <w:shd w:fill="F7FAFC" w:val="clear"/>
            <w:tcMar>
              <w:top w:type="dxa" w:w="120"/>
              <w:left w:type="dxa" w:w="200"/>
              <w:bottom w:type="dxa" w:w="120"/>
              <w:right w:type="dxa" w:w="200"/>
            </w:tcMar>
          </w:tcPr>
          <w:p>
            <w:pPr>
              <w:spacing w:after="40" w:before="0"/>
            </w:pPr>
            <w:r>
              <w:rPr>
                <w:rFonts w:ascii="Courier New" w:cs="Courier New" w:eastAsia="Courier New" w:hAnsi="Courier New"/>
                <w:color w:val="2D3748"/>
                <w:sz w:val="20"/>
                <w:szCs w:val="20"/>
              </w:rPr>
              <w:t xml:space="preserve">Input:   "The capital of France is"</w:t>
            </w:r>
          </w:p>
          <w:p>
            <w:pPr>
              <w:spacing w:after="40" w:before="0"/>
            </w:pPr>
            <w:r>
              <w:rPr>
                <w:rFonts w:ascii="Courier New" w:cs="Courier New" w:eastAsia="Courier New" w:hAnsi="Courier New"/>
                <w:color w:val="2D3748"/>
                <w:sz w:val="20"/>
                <w:szCs w:val="20"/>
              </w:rPr>
              <w:t xml:space="preserve"/>
            </w:r>
          </w:p>
          <w:p>
            <w:pPr>
              <w:spacing w:after="40" w:before="0"/>
            </w:pPr>
            <w:r>
              <w:rPr>
                <w:rFonts w:ascii="Courier New" w:cs="Courier New" w:eastAsia="Courier New" w:hAnsi="Courier New"/>
                <w:color w:val="2D3748"/>
                <w:sz w:val="20"/>
                <w:szCs w:val="20"/>
              </w:rPr>
              <w:t xml:space="preserve">Step 1:  Process [The, capital, of, France, is]  →  predict "Paris"</w:t>
            </w:r>
          </w:p>
          <w:p>
            <w:pPr>
              <w:spacing w:after="40" w:before="0"/>
            </w:pPr>
            <w:r>
              <w:rPr>
                <w:rFonts w:ascii="Courier New" w:cs="Courier New" w:eastAsia="Courier New" w:hAnsi="Courier New"/>
                <w:color w:val="2D3748"/>
                <w:sz w:val="20"/>
                <w:szCs w:val="20"/>
              </w:rPr>
              <w:t xml:space="preserve">Step 2:  Process [The, capital, of, France, is, Paris]  →  predict "."</w:t>
            </w:r>
          </w:p>
          <w:p>
            <w:pPr>
              <w:spacing w:after="40" w:before="0"/>
            </w:pPr>
            <w:r>
              <w:rPr>
                <w:rFonts w:ascii="Courier New" w:cs="Courier New" w:eastAsia="Courier New" w:hAnsi="Courier New"/>
                <w:color w:val="2D3748"/>
                <w:sz w:val="20"/>
                <w:szCs w:val="20"/>
              </w:rPr>
              <w:t xml:space="preserve">Step 3:  Process [The, capital, of, France, is, Paris, .]  →  predict &lt;END&gt;</w:t>
            </w:r>
          </w:p>
        </w:tc>
      </w:tr>
    </w:tbl>
    <w:p>
      <w:pPr>
        <w:spacing w:after="0" w:before="12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Each step adds one token to the input and produces one token as output. The model must complete an entire forward pass — through all layers, all attention heads — for every single token it generates.</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This is called autoregressive generation. It is a fundamental property of how these models work, not a design choice. The next token depends on all previous tokens, so you cannot parallelize the generation steps. You are stuck going one-at-a-time.</w:t>
      </w:r>
    </w:p>
    <w:p>
      <w:pPr>
        <w:spacing w:after="0" w:before="160"/>
      </w:pPr>
      <w:r>
        <w:t xml:space="preserve"/>
      </w:r>
    </w:p>
    <w:p>
      <w:pPr>
        <w:pStyle w:val="Heading3"/>
        <w:spacing w:after="120" w:before="320"/>
      </w:pPr>
      <w:r>
        <w:rPr>
          <w:rFonts w:ascii="Arial" w:cs="Arial" w:eastAsia="Arial" w:hAnsi="Arial"/>
          <w:b/>
          <w:bCs/>
          <w:color w:val="1A202C"/>
          <w:sz w:val="26"/>
          <w:szCs w:val="26"/>
        </w:rPr>
        <w:t xml:space="preserve">The Redundancy Catastrophe</w:t>
      </w:r>
    </w:p>
    <w:p>
      <w:pPr>
        <w:spacing w:after="160" w:before="0"/>
        <w:jc w:val="both"/>
      </w:pPr>
      <w:r>
        <w:rPr>
          <w:rFonts w:ascii="Georgia" w:cs="Georgia" w:eastAsia="Georgia" w:hAnsi="Georgia"/>
          <w:b w:val="false"/>
          <w:bCs w:val="false"/>
          <w:i w:val="false"/>
          <w:iCs w:val="false"/>
          <w:color w:val="1A202C"/>
          <w:sz w:val="24"/>
          <w:szCs w:val="24"/>
        </w:rPr>
        <w:t xml:space="preserve">Let's trace exactly what happens during those three generation steps above, focusing on just one layer of attention.</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In Step 1, the model sees: [The, capital, of, France, is]. It computes: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4"/>
              <w:left w:val="single" w:color="CBD5E0" w:sz="4"/>
              <w:bottom w:val="single" w:color="CBD5E0" w:sz="4"/>
              <w:right w:val="single" w:color="CBD5E0" w:sz="4"/>
            </w:tcBorders>
            <w:shd w:fill="F7FAFC" w:val="clear"/>
            <w:tcMar>
              <w:top w:type="dxa" w:w="120"/>
              <w:left w:type="dxa" w:w="200"/>
              <w:bottom w:type="dxa" w:w="120"/>
              <w:right w:type="dxa" w:w="200"/>
            </w:tcMar>
          </w:tcPr>
          <w:p>
            <w:pPr>
              <w:spacing w:after="40" w:before="0"/>
            </w:pPr>
            <w:r>
              <w:rPr>
                <w:rFonts w:ascii="Courier New" w:cs="Courier New" w:eastAsia="Courier New" w:hAnsi="Courier New"/>
                <w:color w:val="2D3748"/>
                <w:sz w:val="20"/>
                <w:szCs w:val="20"/>
              </w:rPr>
              <w:t xml:space="preserve">K_The, K_capital, K_of, K_France, K_is</w:t>
            </w:r>
          </w:p>
          <w:p>
            <w:pPr>
              <w:spacing w:after="40" w:before="0"/>
            </w:pPr>
            <w:r>
              <w:rPr>
                <w:rFonts w:ascii="Courier New" w:cs="Courier New" w:eastAsia="Courier New" w:hAnsi="Courier New"/>
                <w:color w:val="2D3748"/>
                <w:sz w:val="20"/>
                <w:szCs w:val="20"/>
              </w:rPr>
              <w:t xml:space="preserve">V_The, V_capital, V_of, V_France, V_is</w:t>
            </w:r>
          </w:p>
        </w:tc>
      </w:tr>
    </w:tbl>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In Step 2, the model sees: [The, capital, of, France, is, Paris]. It computes: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4"/>
              <w:left w:val="single" w:color="CBD5E0" w:sz="4"/>
              <w:bottom w:val="single" w:color="CBD5E0" w:sz="4"/>
              <w:right w:val="single" w:color="CBD5E0" w:sz="4"/>
            </w:tcBorders>
            <w:shd w:fill="F7FAFC" w:val="clear"/>
            <w:tcMar>
              <w:top w:type="dxa" w:w="120"/>
              <w:left w:type="dxa" w:w="200"/>
              <w:bottom w:type="dxa" w:w="120"/>
              <w:right w:type="dxa" w:w="200"/>
            </w:tcMar>
          </w:tcPr>
          <w:p>
            <w:pPr>
              <w:spacing w:after="40" w:before="0"/>
            </w:pPr>
            <w:r>
              <w:rPr>
                <w:rFonts w:ascii="Courier New" w:cs="Courier New" w:eastAsia="Courier New" w:hAnsi="Courier New"/>
                <w:color w:val="2D3748"/>
                <w:sz w:val="20"/>
                <w:szCs w:val="20"/>
              </w:rPr>
              <w:t xml:space="preserve">K_The, K_capital, K_of, K_France, K_is, K_Paris   ← 5 OLD + 1 NEW</w:t>
            </w:r>
          </w:p>
          <w:p>
            <w:pPr>
              <w:spacing w:after="40" w:before="0"/>
            </w:pPr>
            <w:r>
              <w:rPr>
                <w:rFonts w:ascii="Courier New" w:cs="Courier New" w:eastAsia="Courier New" w:hAnsi="Courier New"/>
                <w:color w:val="2D3748"/>
                <w:sz w:val="20"/>
                <w:szCs w:val="20"/>
              </w:rPr>
              <w:t xml:space="preserve">V_The, V_capital, V_of, V_France, V_is, V_Paris   ← 5 OLD + 1 NEW</w:t>
            </w:r>
          </w:p>
        </w:tc>
      </w:tr>
    </w:tbl>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In Step 3, the model sees: [The, capital, of, France, is, Paris, .]. It computes: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4"/>
              <w:left w:val="single" w:color="CBD5E0" w:sz="4"/>
              <w:bottom w:val="single" w:color="CBD5E0" w:sz="4"/>
              <w:right w:val="single" w:color="CBD5E0" w:sz="4"/>
            </w:tcBorders>
            <w:shd w:fill="F7FAFC" w:val="clear"/>
            <w:tcMar>
              <w:top w:type="dxa" w:w="120"/>
              <w:left w:type="dxa" w:w="200"/>
              <w:bottom w:type="dxa" w:w="120"/>
              <w:right w:type="dxa" w:w="200"/>
            </w:tcMar>
          </w:tcPr>
          <w:p>
            <w:pPr>
              <w:spacing w:after="40" w:before="0"/>
            </w:pPr>
            <w:r>
              <w:rPr>
                <w:rFonts w:ascii="Courier New" w:cs="Courier New" w:eastAsia="Courier New" w:hAnsi="Courier New"/>
                <w:color w:val="2D3748"/>
                <w:sz w:val="20"/>
                <w:szCs w:val="20"/>
              </w:rPr>
              <w:t xml:space="preserve">K_The, K_capital, K_of, K_France, K_is, K_Paris, K_.   ← 6 OLD + 1 NEW</w:t>
            </w:r>
          </w:p>
          <w:p>
            <w:pPr>
              <w:spacing w:after="40" w:before="0"/>
            </w:pPr>
            <w:r>
              <w:rPr>
                <w:rFonts w:ascii="Courier New" w:cs="Courier New" w:eastAsia="Courier New" w:hAnsi="Courier New"/>
                <w:color w:val="2D3748"/>
                <w:sz w:val="20"/>
                <w:szCs w:val="20"/>
              </w:rPr>
              <w:t xml:space="preserve">V_The, V_capital, V_of, V_France, V_is, V_Paris, V_.   ← 6 OLD + 1 NEW</w:t>
            </w:r>
          </w:p>
        </w:tc>
      </w:tr>
    </w:tbl>
    <w:p>
      <w:pPr>
        <w:spacing w:after="0" w:before="12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Do you see the problem? The Keys and Values for "The", "capital", "of", "France", and "is" are computed three times — once in each step. They are identical every time, because those tokens have not changed. Yet we compute them from scratch every single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A56DB" w:sz="24"/>
              <w:bottom w:val="none"/>
              <w:right w:val="none"/>
            </w:tcBorders>
            <w:shd w:fill="F7FAFC" w:val="clear"/>
            <w:tcMar>
              <w:top w:type="dxa" w:w="160"/>
              <w:left w:type="dxa" w:w="360"/>
              <w:bottom w:type="dxa" w:w="160"/>
              <w:right w:type="dxa" w:w="240"/>
            </w:tcMar>
          </w:tcPr>
          <w:p>
            <w:pPr>
              <w:jc w:val="left"/>
            </w:pPr>
            <w:r>
              <w:rPr>
                <w:rFonts w:ascii="Georgia" w:cs="Georgia" w:eastAsia="Georgia" w:hAnsi="Georgia"/>
                <w:i/>
                <w:iCs/>
                <w:color w:val="4A5568"/>
                <w:sz w:val="28"/>
                <w:szCs w:val="28"/>
              </w:rPr>
              <w:t xml:space="preserve">We are throwing away work we have already done, then doing it again, then throwing it away again. Endlessly.</w:t>
            </w:r>
          </w:p>
        </w:tc>
      </w:tr>
    </w:tbl>
    <w:p>
      <w:pPr>
        <w:spacing w:after="0" w:before="12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The waste scales brutally. If we generate a response of 500 tokens, and the input context was 1,000 tokens, the first token of context is computed 500 times. The total wasted computation grows as O(n²) — quadratically with sequence length.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20"/>
              <w:bottom w:val="single" w:color="1A56DB" w:sz="4"/>
              <w:right w:val="single" w:color="1A56DB" w:sz="4"/>
            </w:tcBorders>
            <w:shd w:fill="EBF4FF" w:val="clear"/>
            <w:tcMar>
              <w:top w:type="dxa" w:w="160"/>
              <w:left w:type="dxa" w:w="240"/>
              <w:bottom w:type="dxa" w:w="160"/>
              <w:right w:type="dxa" w:w="240"/>
            </w:tcMar>
          </w:tcPr>
          <w:p>
            <w:pPr>
              <w:spacing w:after="80" w:before="0"/>
            </w:pPr>
            <w:r>
              <w:rPr>
                <w:rFonts w:ascii="Arial" w:cs="Arial" w:eastAsia="Arial" w:hAnsi="Arial"/>
                <w:b/>
                <w:bCs/>
                <w:color w:val="1A56DB"/>
                <w:sz w:val="22"/>
                <w:szCs w:val="22"/>
              </w:rPr>
              <w:t xml:space="preserve">Concrete Numbers</w:t>
            </w:r>
          </w:p>
          <w:p>
            <w:pPr>
              <w:spacing w:after="0" w:before="0"/>
              <w:jc w:val="left"/>
            </w:pPr>
            <w:r>
              <w:rPr>
                <w:rFonts w:ascii="Georgia" w:cs="Georgia" w:eastAsia="Georgia" w:hAnsi="Georgia"/>
                <w:color w:val="1A202C"/>
                <w:sz w:val="22"/>
                <w:szCs w:val="22"/>
              </w:rPr>
              <w:t xml:space="preserve">Suppose computing one K and V vector takes 1 millisecond. You have a context of 1,000 tokens and want to generate 200 tokens. Without caching, you recompute all those vectors roughly 200 times. That's 1,000 x 200 x 1ms = 200 seconds of wasted computation, just for the redundant part. With caching, you compute them once: 1,000 x 1ms = 1 second. A 200x speedup on the redundant work alone.</w:t>
            </w:r>
          </w:p>
        </w:tc>
      </w:tr>
    </w:tbl>
    <w:p>
      <w:pPr>
        <w:spacing w:after="0" w:before="200"/>
      </w:pPr>
      <w:r>
        <w:t xml:space="preserve"/>
      </w:r>
    </w:p>
    <w:p>
      <w:pPr>
        <w:pStyle w:val="Heading2"/>
        <w:spacing w:after="160" w:before="440"/>
      </w:pPr>
      <w:r>
        <w:rPr>
          <w:rFonts w:ascii="Arial" w:cs="Arial" w:eastAsia="Arial" w:hAnsi="Arial"/>
          <w:b/>
          <w:bCs/>
          <w:color w:val="1A56DB"/>
          <w:sz w:val="34"/>
          <w:szCs w:val="34"/>
        </w:rPr>
        <w:t xml:space="preserve">Part 3: The Solution — Invented From First Principles</w:t>
      </w:r>
    </w:p>
    <w:p>
      <w:pPr>
        <w:pBdr>
          <w:bottom w:val="single" w:color="1A56DB" w:sz="8" w:space="1"/>
        </w:pBdr>
        <w:spacing w:after="240" w:before="0"/>
      </w:pPr>
    </w:p>
    <w:p>
      <w:pPr>
        <w:spacing w:after="160" w:before="0"/>
        <w:jc w:val="both"/>
      </w:pPr>
      <w:r>
        <w:rPr>
          <w:rFonts w:ascii="Georgia" w:cs="Georgia" w:eastAsia="Georgia" w:hAnsi="Georgia"/>
          <w:b w:val="false"/>
          <w:bCs w:val="false"/>
          <w:i w:val="false"/>
          <w:iCs w:val="false"/>
          <w:color w:val="1A202C"/>
          <w:sz w:val="24"/>
          <w:szCs w:val="24"/>
        </w:rPr>
        <w:t xml:space="preserve">We have identified the problem clearly. Now let's think about the solution the way engineers actually do: start from what we know, eliminate what we don't need, and see what remains.</w:t>
      </w:r>
    </w:p>
    <w:p>
      <w:pPr>
        <w:pStyle w:val="Heading3"/>
        <w:spacing w:after="120" w:before="320"/>
      </w:pPr>
      <w:r>
        <w:rPr>
          <w:rFonts w:ascii="Arial" w:cs="Arial" w:eastAsia="Arial" w:hAnsi="Arial"/>
          <w:b/>
          <w:bCs/>
          <w:color w:val="1A202C"/>
          <w:sz w:val="26"/>
          <w:szCs w:val="26"/>
        </w:rPr>
        <w:t xml:space="preserve">The Core Insight: Immutability of Past Context</w:t>
      </w:r>
    </w:p>
    <w:p>
      <w:pPr>
        <w:spacing w:after="160" w:before="0"/>
        <w:jc w:val="both"/>
      </w:pPr>
      <w:r>
        <w:rPr>
          <w:rFonts w:ascii="Georgia" w:cs="Georgia" w:eastAsia="Georgia" w:hAnsi="Georgia"/>
          <w:b w:val="false"/>
          <w:bCs w:val="false"/>
          <w:i w:val="false"/>
          <w:iCs w:val="false"/>
          <w:color w:val="1A202C"/>
          <w:sz w:val="24"/>
          <w:szCs w:val="24"/>
        </w:rPr>
        <w:t xml:space="preserve">Here is the key observation that everything flows from: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20"/>
              <w:bottom w:val="single" w:color="1A56DB" w:sz="4"/>
              <w:right w:val="single" w:color="1A56DB" w:sz="4"/>
            </w:tcBorders>
            <w:shd w:fill="EBF4FF" w:val="clear"/>
            <w:tcMar>
              <w:top w:type="dxa" w:w="160"/>
              <w:left w:type="dxa" w:w="240"/>
              <w:bottom w:type="dxa" w:w="160"/>
              <w:right w:type="dxa" w:w="240"/>
            </w:tcMar>
          </w:tcPr>
          <w:p>
            <w:pPr>
              <w:spacing w:after="80" w:before="0"/>
            </w:pPr>
            <w:r>
              <w:rPr>
                <w:rFonts w:ascii="Arial" w:cs="Arial" w:eastAsia="Arial" w:hAnsi="Arial"/>
                <w:b/>
                <w:bCs/>
                <w:color w:val="1A56DB"/>
                <w:sz w:val="22"/>
                <w:szCs w:val="22"/>
              </w:rPr>
              <w:t xml:space="preserve">The Fundamental Insight</w:t>
            </w:r>
          </w:p>
          <w:p>
            <w:pPr>
              <w:spacing w:after="0" w:before="0"/>
              <w:jc w:val="left"/>
            </w:pPr>
            <w:r>
              <w:rPr>
                <w:rFonts w:ascii="Georgia" w:cs="Georgia" w:eastAsia="Georgia" w:hAnsi="Georgia"/>
                <w:color w:val="1A202C"/>
                <w:sz w:val="22"/>
                <w:szCs w:val="22"/>
              </w:rPr>
              <w:t xml:space="preserve">The Key and Value vectors for a token depend only on that token's position and the tokens that came before it — not on tokens that come after. Since we process text left-to-right, once a token's K and V vectors are computed, they will NEVER change in future steps.</w:t>
            </w:r>
          </w:p>
        </w:tc>
      </w:tr>
    </w:tbl>
    <w:p>
      <w:pPr>
        <w:spacing w:after="0" w:before="12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This is not a heuristic or approximation. It is mathematically exact. The K vector for the word "France" in "The capital of France is Paris" is the same in step 1, step 2, and step 3. It will always be the same, because the tokens before "France" haven't changed, and "France" itself hasn't changed.</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Once we realize this, the solution is obvious: compute each K and V vector exactly once, store them, and reuse them forever.</w:t>
      </w:r>
    </w:p>
    <w:p>
      <w:pPr>
        <w:spacing w:after="0" w:before="160"/>
      </w:pPr>
      <w:r>
        <w:t xml:space="preserve"/>
      </w:r>
    </w:p>
    <w:p>
      <w:pPr>
        <w:pStyle w:val="Heading3"/>
        <w:spacing w:after="120" w:before="320"/>
      </w:pPr>
      <w:r>
        <w:rPr>
          <w:rFonts w:ascii="Arial" w:cs="Arial" w:eastAsia="Arial" w:hAnsi="Arial"/>
          <w:b/>
          <w:bCs/>
          <w:color w:val="1A202C"/>
          <w:sz w:val="26"/>
          <w:szCs w:val="26"/>
        </w:rPr>
        <w:t xml:space="preserve">The Solution: A Cache</w:t>
      </w:r>
    </w:p>
    <w:p>
      <w:pPr>
        <w:spacing w:after="160" w:before="0"/>
        <w:jc w:val="both"/>
      </w:pPr>
      <w:r>
        <w:rPr>
          <w:rFonts w:ascii="Georgia" w:cs="Georgia" w:eastAsia="Georgia" w:hAnsi="Georgia"/>
          <w:b w:val="false"/>
          <w:bCs w:val="false"/>
          <w:i w:val="false"/>
          <w:iCs w:val="false"/>
          <w:color w:val="1A202C"/>
          <w:sz w:val="24"/>
          <w:szCs w:val="24"/>
        </w:rPr>
        <w:t xml:space="preserve">We introduce a simple data structure — a cache — that stores previously computed Keys and Values. In pseudocode: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4"/>
              <w:left w:val="single" w:color="CBD5E0" w:sz="4"/>
              <w:bottom w:val="single" w:color="CBD5E0" w:sz="4"/>
              <w:right w:val="single" w:color="CBD5E0" w:sz="4"/>
            </w:tcBorders>
            <w:shd w:fill="F7FAFC" w:val="clear"/>
            <w:tcMar>
              <w:top w:type="dxa" w:w="120"/>
              <w:left w:type="dxa" w:w="200"/>
              <w:bottom w:type="dxa" w:w="120"/>
              <w:right w:type="dxa" w:w="200"/>
            </w:tcMar>
          </w:tcPr>
          <w:p>
            <w:pPr>
              <w:spacing w:after="40" w:before="0"/>
            </w:pPr>
            <w:r>
              <w:rPr>
                <w:rFonts w:ascii="Courier New" w:cs="Courier New" w:eastAsia="Courier New" w:hAnsi="Courier New"/>
                <w:color w:val="2D3748"/>
                <w:sz w:val="20"/>
                <w:szCs w:val="20"/>
              </w:rPr>
              <w:t xml:space="preserve"># The KV Cache: stored between generation steps</w:t>
            </w:r>
          </w:p>
          <w:p>
            <w:pPr>
              <w:spacing w:after="40" w:before="0"/>
            </w:pPr>
            <w:r>
              <w:rPr>
                <w:rFonts w:ascii="Courier New" w:cs="Courier New" w:eastAsia="Courier New" w:hAnsi="Courier New"/>
                <w:color w:val="2D3748"/>
                <w:sz w:val="20"/>
                <w:szCs w:val="20"/>
              </w:rPr>
              <w:t xml:space="preserve">kv_cache = {</w:t>
            </w:r>
          </w:p>
          <w:p>
            <w:pPr>
              <w:spacing w:after="40" w:before="0"/>
            </w:pPr>
            <w:r>
              <w:rPr>
                <w:rFonts w:ascii="Courier New" w:cs="Courier New" w:eastAsia="Courier New" w:hAnsi="Courier New"/>
                <w:color w:val="2D3748"/>
                <w:sz w:val="20"/>
                <w:szCs w:val="20"/>
              </w:rPr>
              <w:t xml:space="preserve">  layer_0: { keys: [], values: [] },</w:t>
            </w:r>
          </w:p>
          <w:p>
            <w:pPr>
              <w:spacing w:after="40" w:before="0"/>
            </w:pPr>
            <w:r>
              <w:rPr>
                <w:rFonts w:ascii="Courier New" w:cs="Courier New" w:eastAsia="Courier New" w:hAnsi="Courier New"/>
                <w:color w:val="2D3748"/>
                <w:sz w:val="20"/>
                <w:szCs w:val="20"/>
              </w:rPr>
              <w:t xml:space="preserve">  layer_1: { keys: [], values: [] },</w:t>
            </w:r>
          </w:p>
          <w:p>
            <w:pPr>
              <w:spacing w:after="40" w:before="0"/>
            </w:pPr>
            <w:r>
              <w:rPr>
                <w:rFonts w:ascii="Courier New" w:cs="Courier New" w:eastAsia="Courier New" w:hAnsi="Courier New"/>
                <w:color w:val="2D3748"/>
                <w:sz w:val="20"/>
                <w:szCs w:val="20"/>
              </w:rPr>
              <w:t xml:space="preserve">  ...</w:t>
            </w:r>
          </w:p>
          <w:p>
            <w:pPr>
              <w:spacing w:after="40" w:before="0"/>
            </w:pPr>
            <w:r>
              <w:rPr>
                <w:rFonts w:ascii="Courier New" w:cs="Courier New" w:eastAsia="Courier New" w:hAnsi="Courier New"/>
                <w:color w:val="2D3748"/>
                <w:sz w:val="20"/>
                <w:szCs w:val="20"/>
              </w:rPr>
              <w:t xml:space="preserve">  layer_95: { keys: [], values: [] }</w:t>
            </w:r>
          </w:p>
          <w:p>
            <w:pPr>
              <w:spacing w:after="40" w:before="0"/>
            </w:pPr>
            <w:r>
              <w:rPr>
                <w:rFonts w:ascii="Courier New" w:cs="Courier New" w:eastAsia="Courier New" w:hAnsi="Courier New"/>
                <w:color w:val="2D3748"/>
                <w:sz w:val="20"/>
                <w:szCs w:val="20"/>
              </w:rPr>
              <w:t xml:space="preserve">}</w:t>
            </w:r>
          </w:p>
          <w:p>
            <w:pPr>
              <w:spacing w:after="40" w:before="0"/>
            </w:pPr>
            <w:r>
              <w:rPr>
                <w:rFonts w:ascii="Courier New" w:cs="Courier New" w:eastAsia="Courier New" w:hAnsi="Courier New"/>
                <w:color w:val="2D3748"/>
                <w:sz w:val="20"/>
                <w:szCs w:val="20"/>
              </w:rPr>
              <w:t xml:space="preserve"/>
            </w:r>
          </w:p>
          <w:p>
            <w:pPr>
              <w:spacing w:after="40" w:before="0"/>
            </w:pPr>
            <w:r>
              <w:rPr>
                <w:rFonts w:ascii="Courier New" w:cs="Courier New" w:eastAsia="Courier New" w:hAnsi="Courier New"/>
                <w:color w:val="2D3748"/>
                <w:sz w:val="20"/>
                <w:szCs w:val="20"/>
              </w:rPr>
              <w:t xml:space="preserve"># Modified generation step:</w:t>
            </w:r>
          </w:p>
          <w:p>
            <w:pPr>
              <w:spacing w:after="40" w:before="0"/>
            </w:pPr>
            <w:r>
              <w:rPr>
                <w:rFonts w:ascii="Courier New" w:cs="Courier New" w:eastAsia="Courier New" w:hAnsi="Courier New"/>
                <w:color w:val="2D3748"/>
                <w:sz w:val="20"/>
                <w:szCs w:val="20"/>
              </w:rPr>
              <w:t xml:space="preserve">def generate_next_token(new_token, kv_cache):</w:t>
            </w:r>
          </w:p>
          <w:p>
            <w:pPr>
              <w:spacing w:after="40" w:before="0"/>
            </w:pPr>
            <w:r>
              <w:rPr>
                <w:rFonts w:ascii="Courier New" w:cs="Courier New" w:eastAsia="Courier New" w:hAnsi="Courier New"/>
                <w:color w:val="2D3748"/>
                <w:sz w:val="20"/>
                <w:szCs w:val="20"/>
              </w:rPr>
              <w:t xml:space="preserve">  for each layer L:</w:t>
            </w:r>
          </w:p>
          <w:p>
            <w:pPr>
              <w:spacing w:after="40" w:before="0"/>
            </w:pPr>
            <w:r>
              <w:rPr>
                <w:rFonts w:ascii="Courier New" w:cs="Courier New" w:eastAsia="Courier New" w:hAnsi="Courier New"/>
                <w:color w:val="2D3748"/>
                <w:sz w:val="20"/>
                <w:szCs w:val="20"/>
              </w:rPr>
              <w:t xml:space="preserve">    # Compute K and V only for the NEW token</w:t>
            </w:r>
          </w:p>
          <w:p>
            <w:pPr>
              <w:spacing w:after="40" w:before="0"/>
            </w:pPr>
            <w:r>
              <w:rPr>
                <w:rFonts w:ascii="Courier New" w:cs="Courier New" w:eastAsia="Courier New" w:hAnsi="Courier New"/>
                <w:color w:val="2D3748"/>
                <w:sz w:val="20"/>
                <w:szCs w:val="20"/>
              </w:rPr>
              <w:t xml:space="preserve">    k_new = new_token @ W_K[L]</w:t>
            </w:r>
          </w:p>
          <w:p>
            <w:pPr>
              <w:spacing w:after="40" w:before="0"/>
            </w:pPr>
            <w:r>
              <w:rPr>
                <w:rFonts w:ascii="Courier New" w:cs="Courier New" w:eastAsia="Courier New" w:hAnsi="Courier New"/>
                <w:color w:val="2D3748"/>
                <w:sz w:val="20"/>
                <w:szCs w:val="20"/>
              </w:rPr>
              <w:t xml:space="preserve">    v_new = new_token @ W_V[L]</w:t>
            </w:r>
          </w:p>
          <w:p>
            <w:pPr>
              <w:spacing w:after="40" w:before="0"/>
            </w:pPr>
            <w:r>
              <w:rPr>
                <w:rFonts w:ascii="Courier New" w:cs="Courier New" w:eastAsia="Courier New" w:hAnsi="Courier New"/>
                <w:color w:val="2D3748"/>
                <w:sz w:val="20"/>
                <w:szCs w:val="20"/>
              </w:rPr>
              <w:t xml:space="preserve"/>
            </w:r>
          </w:p>
          <w:p>
            <w:pPr>
              <w:spacing w:after="40" w:before="0"/>
            </w:pPr>
            <w:r>
              <w:rPr>
                <w:rFonts w:ascii="Courier New" w:cs="Courier New" w:eastAsia="Courier New" w:hAnsi="Courier New"/>
                <w:color w:val="2D3748"/>
                <w:sz w:val="20"/>
                <w:szCs w:val="20"/>
              </w:rPr>
              <w:t xml:space="preserve">    # Retrieve cached K, V from previous tokens</w:t>
            </w:r>
          </w:p>
          <w:p>
            <w:pPr>
              <w:spacing w:after="40" w:before="0"/>
            </w:pPr>
            <w:r>
              <w:rPr>
                <w:rFonts w:ascii="Courier New" w:cs="Courier New" w:eastAsia="Courier New" w:hAnsi="Courier New"/>
                <w:color w:val="2D3748"/>
                <w:sz w:val="20"/>
                <w:szCs w:val="20"/>
              </w:rPr>
              <w:t xml:space="preserve">    k_all = concat(kv_cache[L].keys, k_new)    # old + new</w:t>
            </w:r>
          </w:p>
          <w:p>
            <w:pPr>
              <w:spacing w:after="40" w:before="0"/>
            </w:pPr>
            <w:r>
              <w:rPr>
                <w:rFonts w:ascii="Courier New" w:cs="Courier New" w:eastAsia="Courier New" w:hAnsi="Courier New"/>
                <w:color w:val="2D3748"/>
                <w:sz w:val="20"/>
                <w:szCs w:val="20"/>
              </w:rPr>
              <w:t xml:space="preserve">    v_all = concat(kv_cache[L].values, v_new)  # old + new</w:t>
            </w:r>
          </w:p>
          <w:p>
            <w:pPr>
              <w:spacing w:after="40" w:before="0"/>
            </w:pPr>
            <w:r>
              <w:rPr>
                <w:rFonts w:ascii="Courier New" w:cs="Courier New" w:eastAsia="Courier New" w:hAnsi="Courier New"/>
                <w:color w:val="2D3748"/>
                <w:sz w:val="20"/>
                <w:szCs w:val="20"/>
              </w:rPr>
              <w:t xml:space="preserve"/>
            </w:r>
          </w:p>
          <w:p>
            <w:pPr>
              <w:spacing w:after="40" w:before="0"/>
            </w:pPr>
            <w:r>
              <w:rPr>
                <w:rFonts w:ascii="Courier New" w:cs="Courier New" w:eastAsia="Courier New" w:hAnsi="Courier New"/>
                <w:color w:val="2D3748"/>
                <w:sz w:val="20"/>
                <w:szCs w:val="20"/>
              </w:rPr>
              <w:t xml:space="preserve">    # Attention: new token queries against ALL keys</w:t>
            </w:r>
          </w:p>
          <w:p>
            <w:pPr>
              <w:spacing w:after="40" w:before="0"/>
            </w:pPr>
            <w:r>
              <w:rPr>
                <w:rFonts w:ascii="Courier New" w:cs="Courier New" w:eastAsia="Courier New" w:hAnsi="Courier New"/>
                <w:color w:val="2D3748"/>
                <w:sz w:val="20"/>
                <w:szCs w:val="20"/>
              </w:rPr>
              <w:t xml:space="preserve">    scores = dot(q_new, k_all) / sqrt(d)</w:t>
            </w:r>
          </w:p>
          <w:p>
            <w:pPr>
              <w:spacing w:after="40" w:before="0"/>
            </w:pPr>
            <w:r>
              <w:rPr>
                <w:rFonts w:ascii="Courier New" w:cs="Courier New" w:eastAsia="Courier New" w:hAnsi="Courier New"/>
                <w:color w:val="2D3748"/>
                <w:sz w:val="20"/>
                <w:szCs w:val="20"/>
              </w:rPr>
              <w:t xml:space="preserve">    output = sum(softmax(scores) * v_all)</w:t>
            </w:r>
          </w:p>
          <w:p>
            <w:pPr>
              <w:spacing w:after="40" w:before="0"/>
            </w:pPr>
            <w:r>
              <w:rPr>
                <w:rFonts w:ascii="Courier New" w:cs="Courier New" w:eastAsia="Courier New" w:hAnsi="Courier New"/>
                <w:color w:val="2D3748"/>
                <w:sz w:val="20"/>
                <w:szCs w:val="20"/>
              </w:rPr>
              <w:t xml:space="preserve"/>
            </w:r>
          </w:p>
          <w:p>
            <w:pPr>
              <w:spacing w:after="40" w:before="0"/>
            </w:pPr>
            <w:r>
              <w:rPr>
                <w:rFonts w:ascii="Courier New" w:cs="Courier New" w:eastAsia="Courier New" w:hAnsi="Courier New"/>
                <w:color w:val="2D3748"/>
                <w:sz w:val="20"/>
                <w:szCs w:val="20"/>
              </w:rPr>
              <w:t xml:space="preserve">    # Update cache with the new token's K and V</w:t>
            </w:r>
          </w:p>
          <w:p>
            <w:pPr>
              <w:spacing w:after="40" w:before="0"/>
            </w:pPr>
            <w:r>
              <w:rPr>
                <w:rFonts w:ascii="Courier New" w:cs="Courier New" w:eastAsia="Courier New" w:hAnsi="Courier New"/>
                <w:color w:val="2D3748"/>
                <w:sz w:val="20"/>
                <w:szCs w:val="20"/>
              </w:rPr>
              <w:t xml:space="preserve">    kv_cache[L].keys.append(k_new)</w:t>
            </w:r>
          </w:p>
          <w:p>
            <w:pPr>
              <w:spacing w:after="40" w:before="0"/>
            </w:pPr>
            <w:r>
              <w:rPr>
                <w:rFonts w:ascii="Courier New" w:cs="Courier New" w:eastAsia="Courier New" w:hAnsi="Courier New"/>
                <w:color w:val="2D3748"/>
                <w:sz w:val="20"/>
                <w:szCs w:val="20"/>
              </w:rPr>
              <w:t xml:space="preserve">    kv_cache[L].values.append(v_new)</w:t>
            </w:r>
          </w:p>
          <w:p>
            <w:pPr>
              <w:spacing w:after="40" w:before="0"/>
            </w:pPr>
            <w:r>
              <w:rPr>
                <w:rFonts w:ascii="Courier New" w:cs="Courier New" w:eastAsia="Courier New" w:hAnsi="Courier New"/>
                <w:color w:val="2D3748"/>
                <w:sz w:val="20"/>
                <w:szCs w:val="20"/>
              </w:rPr>
              <w:t xml:space="preserve"/>
            </w:r>
          </w:p>
          <w:p>
            <w:pPr>
              <w:spacing w:after="40" w:before="0"/>
            </w:pPr>
            <w:r>
              <w:rPr>
                <w:rFonts w:ascii="Courier New" w:cs="Courier New" w:eastAsia="Courier New" w:hAnsi="Courier New"/>
                <w:color w:val="2D3748"/>
                <w:sz w:val="20"/>
                <w:szCs w:val="20"/>
              </w:rPr>
              <w:t xml:space="preserve">  return output</w:t>
            </w:r>
          </w:p>
        </w:tc>
      </w:tr>
    </w:tbl>
    <w:p>
      <w:pPr>
        <w:spacing w:after="0" w:before="12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That's it. That's KV caching. Every generation step now only requires computing K and V for the single new token. The rest are read from memory. The cache grows by one entry per step, and we carry it forward indefinitely.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A56DB" w:sz="24"/>
              <w:bottom w:val="none"/>
              <w:right w:val="none"/>
            </w:tcBorders>
            <w:shd w:fill="F7FAFC" w:val="clear"/>
            <w:tcMar>
              <w:top w:type="dxa" w:w="160"/>
              <w:left w:type="dxa" w:w="360"/>
              <w:bottom w:type="dxa" w:w="160"/>
              <w:right w:type="dxa" w:w="240"/>
            </w:tcMar>
          </w:tcPr>
          <w:p>
            <w:pPr>
              <w:jc w:val="left"/>
            </w:pPr>
            <w:r>
              <w:rPr>
                <w:rFonts w:ascii="Georgia" w:cs="Georgia" w:eastAsia="Georgia" w:hAnsi="Georgia"/>
                <w:i/>
                <w:iCs/>
                <w:color w:val="4A5568"/>
                <w:sz w:val="28"/>
                <w:szCs w:val="28"/>
              </w:rPr>
              <w:t xml:space="preserve">KV Caching turns an O(n²) computation per token into O(n) — computing only for the new token while reading the rest. It is one of the best examples of memoization in applied computer science.</w:t>
            </w:r>
          </w:p>
        </w:tc>
      </w:tr>
    </w:tbl>
    <w:p>
      <w:pPr>
        <w:spacing w:after="0" w:before="160"/>
      </w:pPr>
      <w:r>
        <w:t xml:space="preserve"/>
      </w:r>
    </w:p>
    <w:p>
      <w:pPr>
        <w:pStyle w:val="Heading3"/>
        <w:spacing w:after="120" w:before="320"/>
      </w:pPr>
      <w:r>
        <w:rPr>
          <w:rFonts w:ascii="Arial" w:cs="Arial" w:eastAsia="Arial" w:hAnsi="Arial"/>
          <w:b/>
          <w:bCs/>
          <w:color w:val="1A202C"/>
          <w:sz w:val="26"/>
          <w:szCs w:val="26"/>
        </w:rPr>
        <w:t xml:space="preserve">Step-by-Step Walkthrough: With and Without Cache</w:t>
      </w:r>
    </w:p>
    <w:p>
      <w:pPr>
        <w:spacing w:after="160" w:before="0"/>
        <w:jc w:val="both"/>
      </w:pPr>
      <w:r>
        <w:rPr>
          <w:rFonts w:ascii="Georgia" w:cs="Georgia" w:eastAsia="Georgia" w:hAnsi="Georgia"/>
          <w:b w:val="false"/>
          <w:bCs w:val="false"/>
          <w:i w:val="false"/>
          <w:iCs w:val="false"/>
          <w:color w:val="1A202C"/>
          <w:sz w:val="24"/>
          <w:szCs w:val="24"/>
        </w:rPr>
        <w:t xml:space="preserve">Let's walk through our example one more time, in detail, to see exactly what changes.</w:t>
      </w:r>
    </w:p>
    <w:p>
      <w:pPr>
        <w:spacing w:after="0" w:before="120"/>
      </w:pPr>
      <w:r>
        <w:t xml:space="preserve"/>
      </w:r>
    </w:p>
    <w:p>
      <w:pPr>
        <w:pStyle w:val="Heading3"/>
        <w:spacing w:after="120" w:before="320"/>
      </w:pPr>
      <w:r>
        <w:rPr>
          <w:rFonts w:ascii="Arial" w:cs="Arial" w:eastAsia="Arial" w:hAnsi="Arial"/>
          <w:b/>
          <w:bCs/>
          <w:color w:val="1A202C"/>
          <w:sz w:val="26"/>
          <w:szCs w:val="26"/>
        </w:rPr>
        <w:t xml:space="preserve">WITHOUT KV Cache (Naive)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4"/>
              <w:left w:val="single" w:color="CBD5E0" w:sz="4"/>
              <w:bottom w:val="single" w:color="CBD5E0" w:sz="4"/>
              <w:right w:val="single" w:color="CBD5E0" w:sz="4"/>
            </w:tcBorders>
            <w:shd w:fill="F7FAFC" w:val="clear"/>
            <w:tcMar>
              <w:top w:type="dxa" w:w="120"/>
              <w:left w:type="dxa" w:w="200"/>
              <w:bottom w:type="dxa" w:w="120"/>
              <w:right w:type="dxa" w:w="200"/>
            </w:tcMar>
          </w:tcPr>
          <w:p>
            <w:pPr>
              <w:spacing w:after="40" w:before="0"/>
            </w:pPr>
            <w:r>
              <w:rPr>
                <w:rFonts w:ascii="Courier New" w:cs="Courier New" w:eastAsia="Courier New" w:hAnsi="Courier New"/>
                <w:color w:val="2D3748"/>
                <w:sz w:val="20"/>
                <w:szCs w:val="20"/>
              </w:rPr>
              <w:t xml:space="preserve">Step 1: Input = [The, capital, of, France, is]</w:t>
            </w:r>
          </w:p>
          <w:p>
            <w:pPr>
              <w:spacing w:after="40" w:before="0"/>
            </w:pPr>
            <w:r>
              <w:rPr>
                <w:rFonts w:ascii="Courier New" w:cs="Courier New" w:eastAsia="Courier New" w:hAnsi="Courier New"/>
                <w:color w:val="2D3748"/>
                <w:sz w:val="20"/>
                <w:szCs w:val="20"/>
              </w:rPr>
              <w:t xml:space="preserve">  → Compute K,V for: The, capital, of, France, is  (5 computations)</w:t>
            </w:r>
          </w:p>
          <w:p>
            <w:pPr>
              <w:spacing w:after="40" w:before="0"/>
            </w:pPr>
            <w:r>
              <w:rPr>
                <w:rFonts w:ascii="Courier New" w:cs="Courier New" w:eastAsia="Courier New" w:hAnsi="Courier New"/>
                <w:color w:val="2D3748"/>
                <w:sz w:val="20"/>
                <w:szCs w:val="20"/>
              </w:rPr>
              <w:t xml:space="preserve">  → Run full attention  →  Predict 'Paris'</w:t>
            </w:r>
          </w:p>
          <w:p>
            <w:pPr>
              <w:spacing w:after="40" w:before="0"/>
            </w:pPr>
            <w:r>
              <w:rPr>
                <w:rFonts w:ascii="Courier New" w:cs="Courier New" w:eastAsia="Courier New" w:hAnsi="Courier New"/>
                <w:color w:val="2D3748"/>
                <w:sz w:val="20"/>
                <w:szCs w:val="20"/>
              </w:rPr>
              <w:t xml:space="preserve">  → Discard all K, V vectors</w:t>
            </w:r>
          </w:p>
          <w:p>
            <w:pPr>
              <w:spacing w:after="40" w:before="0"/>
            </w:pPr>
            <w:r>
              <w:rPr>
                <w:rFonts w:ascii="Courier New" w:cs="Courier New" w:eastAsia="Courier New" w:hAnsi="Courier New"/>
                <w:color w:val="2D3748"/>
                <w:sz w:val="20"/>
                <w:szCs w:val="20"/>
              </w:rPr>
              <w:t xml:space="preserve"/>
            </w:r>
          </w:p>
          <w:p>
            <w:pPr>
              <w:spacing w:after="40" w:before="0"/>
            </w:pPr>
            <w:r>
              <w:rPr>
                <w:rFonts w:ascii="Courier New" w:cs="Courier New" w:eastAsia="Courier New" w:hAnsi="Courier New"/>
                <w:color w:val="2D3748"/>
                <w:sz w:val="20"/>
                <w:szCs w:val="20"/>
              </w:rPr>
              <w:t xml:space="preserve">Step 2: Input = [The, capital, of, France, is, Paris]</w:t>
            </w:r>
          </w:p>
          <w:p>
            <w:pPr>
              <w:spacing w:after="40" w:before="0"/>
            </w:pPr>
            <w:r>
              <w:rPr>
                <w:rFonts w:ascii="Courier New" w:cs="Courier New" w:eastAsia="Courier New" w:hAnsi="Courier New"/>
                <w:color w:val="2D3748"/>
                <w:sz w:val="20"/>
                <w:szCs w:val="20"/>
              </w:rPr>
              <w:t xml:space="preserve">  → Compute K,V for: The, capital, of, France, is, Paris  (6 computations)</w:t>
            </w:r>
          </w:p>
          <w:p>
            <w:pPr>
              <w:spacing w:after="40" w:before="0"/>
            </w:pPr>
            <w:r>
              <w:rPr>
                <w:rFonts w:ascii="Courier New" w:cs="Courier New" w:eastAsia="Courier New" w:hAnsi="Courier New"/>
                <w:color w:val="2D3748"/>
                <w:sz w:val="20"/>
                <w:szCs w:val="20"/>
              </w:rPr>
              <w:t xml:space="preserve">  → Run full attention  →  Predict '.'</w:t>
            </w:r>
          </w:p>
          <w:p>
            <w:pPr>
              <w:spacing w:after="40" w:before="0"/>
            </w:pPr>
            <w:r>
              <w:rPr>
                <w:rFonts w:ascii="Courier New" w:cs="Courier New" w:eastAsia="Courier New" w:hAnsi="Courier New"/>
                <w:color w:val="2D3748"/>
                <w:sz w:val="20"/>
                <w:szCs w:val="20"/>
              </w:rPr>
              <w:t xml:space="preserve">  → Discard all K, V vectors</w:t>
            </w:r>
          </w:p>
          <w:p>
            <w:pPr>
              <w:spacing w:after="40" w:before="0"/>
            </w:pPr>
            <w:r>
              <w:rPr>
                <w:rFonts w:ascii="Courier New" w:cs="Courier New" w:eastAsia="Courier New" w:hAnsi="Courier New"/>
                <w:color w:val="2D3748"/>
                <w:sz w:val="20"/>
                <w:szCs w:val="20"/>
              </w:rPr>
              <w:t xml:space="preserve"/>
            </w:r>
          </w:p>
          <w:p>
            <w:pPr>
              <w:spacing w:after="40" w:before="0"/>
            </w:pPr>
            <w:r>
              <w:rPr>
                <w:rFonts w:ascii="Courier New" w:cs="Courier New" w:eastAsia="Courier New" w:hAnsi="Courier New"/>
                <w:color w:val="2D3748"/>
                <w:sz w:val="20"/>
                <w:szCs w:val="20"/>
              </w:rPr>
              <w:t xml:space="preserve">Step 3: Input = [The, capital, of, France, is, Paris, .]</w:t>
            </w:r>
          </w:p>
          <w:p>
            <w:pPr>
              <w:spacing w:after="40" w:before="0"/>
            </w:pPr>
            <w:r>
              <w:rPr>
                <w:rFonts w:ascii="Courier New" w:cs="Courier New" w:eastAsia="Courier New" w:hAnsi="Courier New"/>
                <w:color w:val="2D3748"/>
                <w:sz w:val="20"/>
                <w:szCs w:val="20"/>
              </w:rPr>
              <w:t xml:space="preserve">  → Compute K,V for: The, capital, of, France, is, Paris, .  (7 computations)</w:t>
            </w:r>
          </w:p>
          <w:p>
            <w:pPr>
              <w:spacing w:after="40" w:before="0"/>
            </w:pPr>
            <w:r>
              <w:rPr>
                <w:rFonts w:ascii="Courier New" w:cs="Courier New" w:eastAsia="Courier New" w:hAnsi="Courier New"/>
                <w:color w:val="2D3748"/>
                <w:sz w:val="20"/>
                <w:szCs w:val="20"/>
              </w:rPr>
              <w:t xml:space="preserve">  → Run full attention  →  Predict &lt;END&gt;</w:t>
            </w:r>
          </w:p>
          <w:p>
            <w:pPr>
              <w:spacing w:after="40" w:before="0"/>
            </w:pPr>
            <w:r>
              <w:rPr>
                <w:rFonts w:ascii="Courier New" w:cs="Courier New" w:eastAsia="Courier New" w:hAnsi="Courier New"/>
                <w:color w:val="2D3748"/>
                <w:sz w:val="20"/>
                <w:szCs w:val="20"/>
              </w:rPr>
              <w:t xml:space="preserve">  → Discard all K, V vectors</w:t>
            </w:r>
          </w:p>
          <w:p>
            <w:pPr>
              <w:spacing w:after="40" w:before="0"/>
            </w:pPr>
            <w:r>
              <w:rPr>
                <w:rFonts w:ascii="Courier New" w:cs="Courier New" w:eastAsia="Courier New" w:hAnsi="Courier New"/>
                <w:color w:val="2D3748"/>
                <w:sz w:val="20"/>
                <w:szCs w:val="20"/>
              </w:rPr>
              <w:t xml:space="preserve"/>
            </w:r>
          </w:p>
          <w:p>
            <w:pPr>
              <w:spacing w:after="40" w:before="0"/>
            </w:pPr>
            <w:r>
              <w:rPr>
                <w:rFonts w:ascii="Courier New" w:cs="Courier New" w:eastAsia="Courier New" w:hAnsi="Courier New"/>
                <w:color w:val="2D3748"/>
                <w:sz w:val="20"/>
                <w:szCs w:val="20"/>
              </w:rPr>
              <w:t xml:space="preserve">Total K,V computations: 5 + 6 + 7 = 18</w:t>
            </w:r>
          </w:p>
        </w:tc>
      </w:tr>
    </w:tbl>
    <w:p>
      <w:pPr>
        <w:spacing w:after="0" w:before="120"/>
      </w:pPr>
      <w:r>
        <w:t xml:space="preserve"/>
      </w:r>
    </w:p>
    <w:p>
      <w:pPr>
        <w:pStyle w:val="Heading3"/>
        <w:spacing w:after="120" w:before="320"/>
      </w:pPr>
      <w:r>
        <w:rPr>
          <w:rFonts w:ascii="Arial" w:cs="Arial" w:eastAsia="Arial" w:hAnsi="Arial"/>
          <w:b/>
          <w:bCs/>
          <w:color w:val="1A202C"/>
          <w:sz w:val="26"/>
          <w:szCs w:val="26"/>
        </w:rPr>
        <w:t xml:space="preserve">WITH KV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4"/>
              <w:left w:val="single" w:color="CBD5E0" w:sz="4"/>
              <w:bottom w:val="single" w:color="CBD5E0" w:sz="4"/>
              <w:right w:val="single" w:color="CBD5E0" w:sz="4"/>
            </w:tcBorders>
            <w:shd w:fill="F7FAFC" w:val="clear"/>
            <w:tcMar>
              <w:top w:type="dxa" w:w="120"/>
              <w:left w:type="dxa" w:w="200"/>
              <w:bottom w:type="dxa" w:w="120"/>
              <w:right w:type="dxa" w:w="200"/>
            </w:tcMar>
          </w:tcPr>
          <w:p>
            <w:pPr>
              <w:spacing w:after="40" w:before="0"/>
            </w:pPr>
            <w:r>
              <w:rPr>
                <w:rFonts w:ascii="Courier New" w:cs="Courier New" w:eastAsia="Courier New" w:hAnsi="Courier New"/>
                <w:color w:val="2D3748"/>
                <w:sz w:val="20"/>
                <w:szCs w:val="20"/>
              </w:rPr>
              <w:t xml:space="preserve">Step 1: Input = [The, capital, of, France, is]</w:t>
            </w:r>
          </w:p>
          <w:p>
            <w:pPr>
              <w:spacing w:after="40" w:before="0"/>
            </w:pPr>
            <w:r>
              <w:rPr>
                <w:rFonts w:ascii="Courier New" w:cs="Courier New" w:eastAsia="Courier New" w:hAnsi="Courier New"/>
                <w:color w:val="2D3748"/>
                <w:sz w:val="20"/>
                <w:szCs w:val="20"/>
              </w:rPr>
              <w:t xml:space="preserve">  → Compute K,V for: The, capital, of, France, is  (5 computations)</w:t>
            </w:r>
          </w:p>
          <w:p>
            <w:pPr>
              <w:spacing w:after="40" w:before="0"/>
            </w:pPr>
            <w:r>
              <w:rPr>
                <w:rFonts w:ascii="Courier New" w:cs="Courier New" w:eastAsia="Courier New" w:hAnsi="Courier New"/>
                <w:color w:val="2D3748"/>
                <w:sz w:val="20"/>
                <w:szCs w:val="20"/>
              </w:rPr>
              <w:t xml:space="preserve">  → Run full attention  →  Predict 'Paris'</w:t>
            </w:r>
          </w:p>
          <w:p>
            <w:pPr>
              <w:spacing w:after="40" w:before="0"/>
            </w:pPr>
            <w:r>
              <w:rPr>
                <w:rFonts w:ascii="Courier New" w:cs="Courier New" w:eastAsia="Courier New" w:hAnsi="Courier New"/>
                <w:color w:val="2D3748"/>
                <w:sz w:val="20"/>
                <w:szCs w:val="20"/>
              </w:rPr>
              <w:t xml:space="preserve">  → STORE K,V vectors in cache</w:t>
            </w:r>
          </w:p>
          <w:p>
            <w:pPr>
              <w:spacing w:after="40" w:before="0"/>
            </w:pPr>
            <w:r>
              <w:rPr>
                <w:rFonts w:ascii="Courier New" w:cs="Courier New" w:eastAsia="Courier New" w:hAnsi="Courier New"/>
                <w:color w:val="2D3748"/>
                <w:sz w:val="20"/>
                <w:szCs w:val="20"/>
              </w:rPr>
              <w:t xml:space="preserve"/>
            </w:r>
          </w:p>
          <w:p>
            <w:pPr>
              <w:spacing w:after="40" w:before="0"/>
            </w:pPr>
            <w:r>
              <w:rPr>
                <w:rFonts w:ascii="Courier New" w:cs="Courier New" w:eastAsia="Courier New" w:hAnsi="Courier New"/>
                <w:color w:val="2D3748"/>
                <w:sz w:val="20"/>
                <w:szCs w:val="20"/>
              </w:rPr>
              <w:t xml:space="preserve">Step 2: Input = [Paris]  (only the new token!)</w:t>
            </w:r>
          </w:p>
          <w:p>
            <w:pPr>
              <w:spacing w:after="40" w:before="0"/>
            </w:pPr>
            <w:r>
              <w:rPr>
                <w:rFonts w:ascii="Courier New" w:cs="Courier New" w:eastAsia="Courier New" w:hAnsi="Courier New"/>
                <w:color w:val="2D3748"/>
                <w:sz w:val="20"/>
                <w:szCs w:val="20"/>
              </w:rPr>
              <w:t xml:space="preserve">  → Compute K,V for: Paris only  (1 computation)</w:t>
            </w:r>
          </w:p>
          <w:p>
            <w:pPr>
              <w:spacing w:after="40" w:before="0"/>
            </w:pPr>
            <w:r>
              <w:rPr>
                <w:rFonts w:ascii="Courier New" w:cs="Courier New" w:eastAsia="Courier New" w:hAnsi="Courier New"/>
                <w:color w:val="2D3748"/>
                <w:sz w:val="20"/>
                <w:szCs w:val="20"/>
              </w:rPr>
              <w:t xml:space="preserve">  → Retrieve K,V for [The, capital, of, France, is] from cache</w:t>
            </w:r>
          </w:p>
          <w:p>
            <w:pPr>
              <w:spacing w:after="40" w:before="0"/>
            </w:pPr>
            <w:r>
              <w:rPr>
                <w:rFonts w:ascii="Courier New" w:cs="Courier New" w:eastAsia="Courier New" w:hAnsi="Courier New"/>
                <w:color w:val="2D3748"/>
                <w:sz w:val="20"/>
                <w:szCs w:val="20"/>
              </w:rPr>
              <w:t xml:space="preserve">  → Run attention with [cached + new]  →  Predict '.'</w:t>
            </w:r>
          </w:p>
          <w:p>
            <w:pPr>
              <w:spacing w:after="40" w:before="0"/>
            </w:pPr>
            <w:r>
              <w:rPr>
                <w:rFonts w:ascii="Courier New" w:cs="Courier New" w:eastAsia="Courier New" w:hAnsi="Courier New"/>
                <w:color w:val="2D3748"/>
                <w:sz w:val="20"/>
                <w:szCs w:val="20"/>
              </w:rPr>
              <w:t xml:space="preserve">  → APPEND K_Paris, V_Paris to cache</w:t>
            </w:r>
          </w:p>
          <w:p>
            <w:pPr>
              <w:spacing w:after="40" w:before="0"/>
            </w:pPr>
            <w:r>
              <w:rPr>
                <w:rFonts w:ascii="Courier New" w:cs="Courier New" w:eastAsia="Courier New" w:hAnsi="Courier New"/>
                <w:color w:val="2D3748"/>
                <w:sz w:val="20"/>
                <w:szCs w:val="20"/>
              </w:rPr>
              <w:t xml:space="preserve"/>
            </w:r>
          </w:p>
          <w:p>
            <w:pPr>
              <w:spacing w:after="40" w:before="0"/>
            </w:pPr>
            <w:r>
              <w:rPr>
                <w:rFonts w:ascii="Courier New" w:cs="Courier New" w:eastAsia="Courier New" w:hAnsi="Courier New"/>
                <w:color w:val="2D3748"/>
                <w:sz w:val="20"/>
                <w:szCs w:val="20"/>
              </w:rPr>
              <w:t xml:space="preserve">Step 3: Input = [.]  (only the new token!)</w:t>
            </w:r>
          </w:p>
          <w:p>
            <w:pPr>
              <w:spacing w:after="40" w:before="0"/>
            </w:pPr>
            <w:r>
              <w:rPr>
                <w:rFonts w:ascii="Courier New" w:cs="Courier New" w:eastAsia="Courier New" w:hAnsi="Courier New"/>
                <w:color w:val="2D3748"/>
                <w:sz w:val="20"/>
                <w:szCs w:val="20"/>
              </w:rPr>
              <w:t xml:space="preserve">  → Compute K,V for: . only  (1 computation)</w:t>
            </w:r>
          </w:p>
          <w:p>
            <w:pPr>
              <w:spacing w:after="40" w:before="0"/>
            </w:pPr>
            <w:r>
              <w:rPr>
                <w:rFonts w:ascii="Courier New" w:cs="Courier New" w:eastAsia="Courier New" w:hAnsi="Courier New"/>
                <w:color w:val="2D3748"/>
                <w:sz w:val="20"/>
                <w:szCs w:val="20"/>
              </w:rPr>
              <w:t xml:space="preserve">  → Retrieve K,V for everything else from cache</w:t>
            </w:r>
          </w:p>
          <w:p>
            <w:pPr>
              <w:spacing w:after="40" w:before="0"/>
            </w:pPr>
            <w:r>
              <w:rPr>
                <w:rFonts w:ascii="Courier New" w:cs="Courier New" w:eastAsia="Courier New" w:hAnsi="Courier New"/>
                <w:color w:val="2D3748"/>
                <w:sz w:val="20"/>
                <w:szCs w:val="20"/>
              </w:rPr>
              <w:t xml:space="preserve">  → Run attention  →  Predict &lt;END&gt;</w:t>
            </w:r>
          </w:p>
          <w:p>
            <w:pPr>
              <w:spacing w:after="40" w:before="0"/>
            </w:pPr>
            <w:r>
              <w:rPr>
                <w:rFonts w:ascii="Courier New" w:cs="Courier New" w:eastAsia="Courier New" w:hAnsi="Courier New"/>
                <w:color w:val="2D3748"/>
                <w:sz w:val="20"/>
                <w:szCs w:val="20"/>
              </w:rPr>
              <w:t xml:space="preserve">  → APPEND K_., V_. to cache</w:t>
            </w:r>
          </w:p>
          <w:p>
            <w:pPr>
              <w:spacing w:after="40" w:before="0"/>
            </w:pPr>
            <w:r>
              <w:rPr>
                <w:rFonts w:ascii="Courier New" w:cs="Courier New" w:eastAsia="Courier New" w:hAnsi="Courier New"/>
                <w:color w:val="2D3748"/>
                <w:sz w:val="20"/>
                <w:szCs w:val="20"/>
              </w:rPr>
              <w:t xml:space="preserve"/>
            </w:r>
          </w:p>
          <w:p>
            <w:pPr>
              <w:spacing w:after="40" w:before="0"/>
            </w:pPr>
            <w:r>
              <w:rPr>
                <w:rFonts w:ascii="Courier New" w:cs="Courier New" w:eastAsia="Courier New" w:hAnsi="Courier New"/>
                <w:color w:val="2D3748"/>
                <w:sz w:val="20"/>
                <w:szCs w:val="20"/>
              </w:rPr>
              <w:t xml:space="preserve">Total K,V computations: 5 + 1 + 1 = 7  (vs 18 without cache)</w:t>
            </w:r>
          </w:p>
        </w:tc>
      </w:tr>
    </w:tbl>
    <w:p>
      <w:pPr>
        <w:spacing w:after="0" w:before="12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We went from 18 K/V computations to 7 — a 2.6x reduction on a tiny example. On a 1,000-token context generating 200 tokens, the savings are on the order of 100x for the redundant computation. This translates directly into faster responses and lower GPU costs.</w:t>
      </w:r>
    </w:p>
    <w:p>
      <w:pPr>
        <w:spacing w:after="0" w:before="200"/>
      </w:pPr>
      <w:r>
        <w:t xml:space="preserve"/>
      </w:r>
    </w:p>
    <w:p>
      <w:pPr>
        <w:pStyle w:val="Heading2"/>
        <w:spacing w:after="160" w:before="440"/>
      </w:pPr>
      <w:r>
        <w:rPr>
          <w:rFonts w:ascii="Arial" w:cs="Arial" w:eastAsia="Arial" w:hAnsi="Arial"/>
          <w:b/>
          <w:bCs/>
          <w:color w:val="1A56DB"/>
          <w:sz w:val="34"/>
          <w:szCs w:val="34"/>
        </w:rPr>
        <w:t xml:space="preserve">Part 4: The Tradeoffs — Nothing Is Free</w:t>
      </w:r>
    </w:p>
    <w:p>
      <w:pPr>
        <w:pBdr>
          <w:bottom w:val="single" w:color="1A56DB" w:sz="8" w:space="1"/>
        </w:pBdr>
        <w:spacing w:after="240" w:before="0"/>
      </w:pPr>
    </w:p>
    <w:p>
      <w:pPr>
        <w:spacing w:after="160" w:before="0"/>
        <w:jc w:val="both"/>
      </w:pPr>
      <w:r>
        <w:rPr>
          <w:rFonts w:ascii="Georgia" w:cs="Georgia" w:eastAsia="Georgia" w:hAnsi="Georgia"/>
          <w:b w:val="false"/>
          <w:bCs w:val="false"/>
          <w:i w:val="false"/>
          <w:iCs w:val="false"/>
          <w:color w:val="1A202C"/>
          <w:sz w:val="24"/>
          <w:szCs w:val="24"/>
        </w:rPr>
        <w:t xml:space="preserve">KV Caching is not a free lunch. Every engineering decision has costs, and caching is no exception. Understanding the tradeoffs is what separates someone who memorized a concept from someone who truly understands it.</w:t>
      </w:r>
    </w:p>
    <w:p>
      <w:pPr>
        <w:pStyle w:val="Heading3"/>
        <w:spacing w:after="120" w:before="320"/>
      </w:pPr>
      <w:r>
        <w:rPr>
          <w:rFonts w:ascii="Arial" w:cs="Arial" w:eastAsia="Arial" w:hAnsi="Arial"/>
          <w:b/>
          <w:bCs/>
          <w:color w:val="1A202C"/>
          <w:sz w:val="26"/>
          <w:szCs w:val="26"/>
        </w:rPr>
        <w:t xml:space="preserve">The Memory Problem</w:t>
      </w:r>
    </w:p>
    <w:p>
      <w:pPr>
        <w:spacing w:after="160" w:before="0"/>
        <w:jc w:val="both"/>
      </w:pPr>
      <w:r>
        <w:rPr>
          <w:rFonts w:ascii="Georgia" w:cs="Georgia" w:eastAsia="Georgia" w:hAnsi="Georgia"/>
          <w:b w:val="false"/>
          <w:bCs w:val="false"/>
          <w:i w:val="false"/>
          <w:iCs w:val="false"/>
          <w:color w:val="1A202C"/>
          <w:sz w:val="24"/>
          <w:szCs w:val="24"/>
        </w:rPr>
        <w:t xml:space="preserve">Caches live in memory — specifically, in GPU VRAM. GPU memory is expensive, scarce, and finite. How much memory does a KV cache actually consume?</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The formula is approximately: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4"/>
              <w:left w:val="single" w:color="CBD5E0" w:sz="4"/>
              <w:bottom w:val="single" w:color="CBD5E0" w:sz="4"/>
              <w:right w:val="single" w:color="CBD5E0" w:sz="4"/>
            </w:tcBorders>
            <w:shd w:fill="F7FAFC" w:val="clear"/>
            <w:tcMar>
              <w:top w:type="dxa" w:w="120"/>
              <w:left w:type="dxa" w:w="200"/>
              <w:bottom w:type="dxa" w:w="120"/>
              <w:right w:type="dxa" w:w="200"/>
            </w:tcMar>
          </w:tcPr>
          <w:p>
            <w:pPr>
              <w:spacing w:after="40" w:before="0"/>
            </w:pPr>
            <w:r>
              <w:rPr>
                <w:rFonts w:ascii="Courier New" w:cs="Courier New" w:eastAsia="Courier New" w:hAnsi="Courier New"/>
                <w:color w:val="2D3748"/>
                <w:sz w:val="20"/>
                <w:szCs w:val="20"/>
              </w:rPr>
              <w:t xml:space="preserve">KV Cache Size = 2  (for K and V)</w:t>
            </w:r>
          </w:p>
          <w:p>
            <w:pPr>
              <w:spacing w:after="40" w:before="0"/>
            </w:pPr>
            <w:r>
              <w:rPr>
                <w:rFonts w:ascii="Courier New" w:cs="Courier New" w:eastAsia="Courier New" w:hAnsi="Courier New"/>
                <w:color w:val="2D3748"/>
                <w:sz w:val="20"/>
                <w:szCs w:val="20"/>
              </w:rPr>
              <w:t xml:space="preserve">              x num_layers</w:t>
            </w:r>
          </w:p>
          <w:p>
            <w:pPr>
              <w:spacing w:after="40" w:before="0"/>
            </w:pPr>
            <w:r>
              <w:rPr>
                <w:rFonts w:ascii="Courier New" w:cs="Courier New" w:eastAsia="Courier New" w:hAnsi="Courier New"/>
                <w:color w:val="2D3748"/>
                <w:sz w:val="20"/>
                <w:szCs w:val="20"/>
              </w:rPr>
              <w:t xml:space="preserve">              x num_heads</w:t>
            </w:r>
          </w:p>
          <w:p>
            <w:pPr>
              <w:spacing w:after="40" w:before="0"/>
            </w:pPr>
            <w:r>
              <w:rPr>
                <w:rFonts w:ascii="Courier New" w:cs="Courier New" w:eastAsia="Courier New" w:hAnsi="Courier New"/>
                <w:color w:val="2D3748"/>
                <w:sz w:val="20"/>
                <w:szCs w:val="20"/>
              </w:rPr>
              <w:t xml:space="preserve">              x head_dimension</w:t>
            </w:r>
          </w:p>
          <w:p>
            <w:pPr>
              <w:spacing w:after="40" w:before="0"/>
            </w:pPr>
            <w:r>
              <w:rPr>
                <w:rFonts w:ascii="Courier New" w:cs="Courier New" w:eastAsia="Courier New" w:hAnsi="Courier New"/>
                <w:color w:val="2D3748"/>
                <w:sz w:val="20"/>
                <w:szCs w:val="20"/>
              </w:rPr>
              <w:t xml:space="preserve">              x sequence_length</w:t>
            </w:r>
          </w:p>
          <w:p>
            <w:pPr>
              <w:spacing w:after="40" w:before="0"/>
            </w:pPr>
            <w:r>
              <w:rPr>
                <w:rFonts w:ascii="Courier New" w:cs="Courier New" w:eastAsia="Courier New" w:hAnsi="Courier New"/>
                <w:color w:val="2D3748"/>
                <w:sz w:val="20"/>
                <w:szCs w:val="20"/>
              </w:rPr>
              <w:t xml:space="preserve">              x bytes_per_element</w:t>
            </w:r>
          </w:p>
          <w:p>
            <w:pPr>
              <w:spacing w:after="40" w:before="0"/>
            </w:pPr>
            <w:r>
              <w:rPr>
                <w:rFonts w:ascii="Courier New" w:cs="Courier New" w:eastAsia="Courier New" w:hAnsi="Courier New"/>
                <w:color w:val="2D3748"/>
                <w:sz w:val="20"/>
                <w:szCs w:val="20"/>
              </w:rPr>
              <w:t xml:space="preserve"/>
            </w:r>
          </w:p>
          <w:p>
            <w:pPr>
              <w:spacing w:after="40" w:before="0"/>
            </w:pPr>
            <w:r>
              <w:rPr>
                <w:rFonts w:ascii="Courier New" w:cs="Courier New" w:eastAsia="Courier New" w:hAnsi="Courier New"/>
                <w:color w:val="2D3748"/>
                <w:sz w:val="20"/>
                <w:szCs w:val="20"/>
              </w:rPr>
              <w:t xml:space="preserve">Example: LLaMA-2-70B</w:t>
            </w:r>
          </w:p>
          <w:p>
            <w:pPr>
              <w:spacing w:after="40" w:before="0"/>
            </w:pPr>
            <w:r>
              <w:rPr>
                <w:rFonts w:ascii="Courier New" w:cs="Courier New" w:eastAsia="Courier New" w:hAnsi="Courier New"/>
                <w:color w:val="2D3748"/>
                <w:sz w:val="20"/>
                <w:szCs w:val="20"/>
              </w:rPr>
              <w:t xml:space="preserve">  = 2 x 80 layers x 64 heads x 128 dim x 4096 tokens x 2 bytes (fp16)</w:t>
            </w:r>
          </w:p>
          <w:p>
            <w:pPr>
              <w:spacing w:after="40" w:before="0"/>
            </w:pPr>
            <w:r>
              <w:rPr>
                <w:rFonts w:ascii="Courier New" w:cs="Courier New" w:eastAsia="Courier New" w:hAnsi="Courier New"/>
                <w:color w:val="2D3748"/>
                <w:sz w:val="20"/>
                <w:szCs w:val="20"/>
              </w:rPr>
              <w:t xml:space="preserve">  = 2 x 80 x 8192 x 4096 x 2</w:t>
            </w:r>
          </w:p>
          <w:p>
            <w:pPr>
              <w:spacing w:after="40" w:before="0"/>
            </w:pPr>
            <w:r>
              <w:rPr>
                <w:rFonts w:ascii="Courier New" w:cs="Courier New" w:eastAsia="Courier New" w:hAnsi="Courier New"/>
                <w:color w:val="2D3748"/>
                <w:sz w:val="20"/>
                <w:szCs w:val="20"/>
              </w:rPr>
              <w:t xml:space="preserve">  ≈ 8.6 GB for a single request</w:t>
            </w:r>
          </w:p>
        </w:tc>
      </w:tr>
    </w:tbl>
    <w:p>
      <w:pPr>
        <w:spacing w:after="0" w:before="12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8.6 gigabytes — for a single user's conversation. A GPU with 80GB of memory could only hold about 9 simultaneous conversations before running out of memory for the KV cache alone, before even accounting for the model weights (which for 70B parameters at fp16 are about 140GB — requiring multiple GPUs).</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This is why memory management for KV caches is one of the hottest research areas in LLM systems. It is also why serving costs are so high at scale.</w:t>
      </w:r>
    </w:p>
    <w:p>
      <w:pPr>
        <w:spacing w:after="0" w:before="160"/>
      </w:pPr>
      <w:r>
        <w:t xml:space="preserve"/>
      </w:r>
    </w:p>
    <w:p>
      <w:pPr>
        <w:pStyle w:val="Heading3"/>
        <w:spacing w:after="120" w:before="320"/>
      </w:pPr>
      <w:r>
        <w:rPr>
          <w:rFonts w:ascii="Arial" w:cs="Arial" w:eastAsia="Arial" w:hAnsi="Arial"/>
          <w:b/>
          <w:bCs/>
          <w:color w:val="1A202C"/>
          <w:sz w:val="26"/>
          <w:szCs w:val="26"/>
        </w:rPr>
        <w:t xml:space="preserve">The Prefill vs. Decode Distinction</w:t>
      </w:r>
    </w:p>
    <w:p>
      <w:pPr>
        <w:spacing w:after="160" w:before="0"/>
        <w:jc w:val="both"/>
      </w:pPr>
      <w:r>
        <w:rPr>
          <w:rFonts w:ascii="Georgia" w:cs="Georgia" w:eastAsia="Georgia" w:hAnsi="Georgia"/>
          <w:b w:val="false"/>
          <w:bCs w:val="false"/>
          <w:i w:val="false"/>
          <w:iCs w:val="false"/>
          <w:color w:val="1A202C"/>
          <w:sz w:val="24"/>
          <w:szCs w:val="24"/>
        </w:rPr>
        <w:t xml:space="preserve">In practice, LLM inference has two distinct phases, and KV caching affects them differently: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A0AEC0" w:sz="4"/>
              <w:left w:val="single" w:color="A0AEC0" w:sz="4"/>
              <w:bottom w:val="single" w:color="A0AEC0" w:sz="4"/>
              <w:right w:val="single" w:color="A0AEC0" w:sz="4"/>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Phase</w:t>
            </w:r>
          </w:p>
        </w:tc>
        <w:tc>
          <w:tcPr>
            <w:tcBorders>
              <w:top w:val="single" w:color="A0AEC0" w:sz="4"/>
              <w:left w:val="single" w:color="A0AEC0" w:sz="4"/>
              <w:bottom w:val="single" w:color="A0AEC0" w:sz="4"/>
              <w:right w:val="single" w:color="A0AEC0" w:sz="4"/>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What Happens</w:t>
            </w:r>
          </w:p>
        </w:tc>
      </w:tr>
      <w:tr>
        <w:tc>
          <w:tcPr>
            <w:tcBorders>
              <w:top w:val="single" w:color="A0AEC0" w:sz="4"/>
              <w:left w:val="single" w:color="A0AEC0" w:sz="4"/>
              <w:bottom w:val="single" w:color="A0AEC0" w:sz="4"/>
              <w:right w:val="single" w:color="A0AEC0" w:sz="4"/>
            </w:tcBorders>
            <w:shd w:fill="FFFFFF" w:val="clear"/>
            <w:tcMar>
              <w:top w:type="dxa" w:w="100"/>
              <w:left w:type="dxa" w:w="160"/>
              <w:bottom w:type="dxa" w:w="100"/>
              <w:right w:type="dxa" w:w="160"/>
            </w:tcMar>
          </w:tcPr>
          <w:p>
            <w:r>
              <w:rPr>
                <w:rFonts w:ascii="Georgia" w:cs="Georgia" w:eastAsia="Georgia" w:hAnsi="Georgia"/>
                <w:b w:val="false"/>
                <w:bCs w:val="false"/>
                <w:color w:val="1A202C"/>
                <w:sz w:val="22"/>
                <w:szCs w:val="22"/>
              </w:rPr>
              <w:t xml:space="preserve">Prefill</w:t>
            </w:r>
          </w:p>
        </w:tc>
        <w:tc>
          <w:tcPr>
            <w:tcBorders>
              <w:top w:val="single" w:color="A0AEC0" w:sz="4"/>
              <w:left w:val="single" w:color="A0AEC0" w:sz="4"/>
              <w:bottom w:val="single" w:color="A0AEC0" w:sz="4"/>
              <w:right w:val="single" w:color="A0AEC0" w:sz="4"/>
            </w:tcBorders>
            <w:shd w:fill="FFFFFF" w:val="clear"/>
            <w:tcMar>
              <w:top w:type="dxa" w:w="100"/>
              <w:left w:type="dxa" w:w="160"/>
              <w:bottom w:type="dxa" w:w="100"/>
              <w:right w:type="dxa" w:w="160"/>
            </w:tcMar>
          </w:tcPr>
          <w:p>
            <w:r>
              <w:rPr>
                <w:rFonts w:ascii="Georgia" w:cs="Georgia" w:eastAsia="Georgia" w:hAnsi="Georgia"/>
                <w:b w:val="false"/>
                <w:bCs w:val="false"/>
                <w:color w:val="1A202C"/>
                <w:sz w:val="22"/>
                <w:szCs w:val="22"/>
              </w:rPr>
              <w:t xml:space="preserve">The entire input prompt is processed in one big parallel pass. All K, V vectors are computed simultaneously and stored in the cache. This is fast because it uses the GPU's parallelism fully.</w:t>
            </w:r>
          </w:p>
        </w:tc>
      </w:tr>
      <w:tr>
        <w:tc>
          <w:tcPr>
            <w:tcBorders>
              <w:top w:val="single" w:color="A0AEC0" w:sz="4"/>
              <w:left w:val="single" w:color="A0AEC0" w:sz="4"/>
              <w:bottom w:val="single" w:color="A0AEC0" w:sz="4"/>
              <w:right w:val="single" w:color="A0AEC0" w:sz="4"/>
            </w:tcBorders>
            <w:shd w:fill="FFFFFF" w:val="clear"/>
            <w:tcMar>
              <w:top w:type="dxa" w:w="100"/>
              <w:left w:type="dxa" w:w="160"/>
              <w:bottom w:type="dxa" w:w="100"/>
              <w:right w:type="dxa" w:w="160"/>
            </w:tcMar>
          </w:tcPr>
          <w:p>
            <w:r>
              <w:rPr>
                <w:rFonts w:ascii="Georgia" w:cs="Georgia" w:eastAsia="Georgia" w:hAnsi="Georgia"/>
                <w:b w:val="false"/>
                <w:bCs w:val="false"/>
                <w:color w:val="1A202C"/>
                <w:sz w:val="22"/>
                <w:szCs w:val="22"/>
              </w:rPr>
              <w:t xml:space="preserve">Decode</w:t>
            </w:r>
          </w:p>
        </w:tc>
        <w:tc>
          <w:tcPr>
            <w:tcBorders>
              <w:top w:val="single" w:color="A0AEC0" w:sz="4"/>
              <w:left w:val="single" w:color="A0AEC0" w:sz="4"/>
              <w:bottom w:val="single" w:color="A0AEC0" w:sz="4"/>
              <w:right w:val="single" w:color="A0AEC0" w:sz="4"/>
            </w:tcBorders>
            <w:shd w:fill="FFFFFF" w:val="clear"/>
            <w:tcMar>
              <w:top w:type="dxa" w:w="100"/>
              <w:left w:type="dxa" w:w="160"/>
              <w:bottom w:type="dxa" w:w="100"/>
              <w:right w:type="dxa" w:w="160"/>
            </w:tcMar>
          </w:tcPr>
          <w:p>
            <w:r>
              <w:rPr>
                <w:rFonts w:ascii="Georgia" w:cs="Georgia" w:eastAsia="Georgia" w:hAnsi="Georgia"/>
                <w:b w:val="false"/>
                <w:bCs w:val="false"/>
                <w:color w:val="1A202C"/>
                <w:sz w:val="22"/>
                <w:szCs w:val="22"/>
              </w:rPr>
              <w:t xml:space="preserve">New tokens are generated one at a time. Each step reads the cache and appends one new K, V pair. This is where KV caching saves the most computation — but it is also memory-bandwidth bound, not compute-bound.</w:t>
            </w:r>
          </w:p>
        </w:tc>
      </w:tr>
    </w:tbl>
    <w:p>
      <w:pPr>
        <w:spacing w:after="0" w:before="12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The bottleneck during decoding is not computation — it's memory bandwidth. The GPU has to read the entire KV cache from memory on every step. As context grows longer, this becomes a significant constraint.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20"/>
              <w:bottom w:val="single" w:color="1A56DB" w:sz="4"/>
              <w:right w:val="single" w:color="1A56DB" w:sz="4"/>
            </w:tcBorders>
            <w:shd w:fill="EBF4FF" w:val="clear"/>
            <w:tcMar>
              <w:top w:type="dxa" w:w="160"/>
              <w:left w:type="dxa" w:w="240"/>
              <w:bottom w:type="dxa" w:w="160"/>
              <w:right w:type="dxa" w:w="240"/>
            </w:tcMar>
          </w:tcPr>
          <w:p>
            <w:pPr>
              <w:spacing w:after="80" w:before="0"/>
            </w:pPr>
            <w:r>
              <w:rPr>
                <w:rFonts w:ascii="Arial" w:cs="Arial" w:eastAsia="Arial" w:hAnsi="Arial"/>
                <w:b/>
                <w:bCs/>
                <w:color w:val="1A56DB"/>
                <w:sz w:val="22"/>
                <w:szCs w:val="22"/>
              </w:rPr>
              <w:t xml:space="preserve">The Roofline Model</w:t>
            </w:r>
          </w:p>
          <w:p>
            <w:pPr>
              <w:spacing w:after="0" w:before="0"/>
              <w:jc w:val="left"/>
            </w:pPr>
            <w:r>
              <w:rPr>
                <w:rFonts w:ascii="Georgia" w:cs="Georgia" w:eastAsia="Georgia" w:hAnsi="Georgia"/>
                <w:color w:val="1A202C"/>
                <w:sz w:val="22"/>
                <w:szCs w:val="22"/>
              </w:rPr>
              <w:t xml:space="preserve">Modern GPUs can perform far more floating-point operations per second than they can read data from memory per second. For short contexts, we are compute-bound. For long contexts with KV caching, we become memory-bandwidth bound. Understanding which regime you're in determines which optimizations will actually help.</w:t>
            </w:r>
          </w:p>
        </w:tc>
      </w:tr>
    </w:tbl>
    <w:p>
      <w:pPr>
        <w:spacing w:after="0" w:before="160"/>
      </w:pPr>
      <w:r>
        <w:t xml:space="preserve"/>
      </w:r>
    </w:p>
    <w:p>
      <w:pPr>
        <w:pStyle w:val="Heading3"/>
        <w:spacing w:after="120" w:before="320"/>
      </w:pPr>
      <w:r>
        <w:rPr>
          <w:rFonts w:ascii="Arial" w:cs="Arial" w:eastAsia="Arial" w:hAnsi="Arial"/>
          <w:b/>
          <w:bCs/>
          <w:color w:val="1A202C"/>
          <w:sz w:val="26"/>
          <w:szCs w:val="26"/>
        </w:rPr>
        <w:t xml:space="preserve">Cache Invalidation and Multi-Turn Conversations</w:t>
      </w:r>
    </w:p>
    <w:p>
      <w:pPr>
        <w:spacing w:after="160" w:before="0"/>
        <w:jc w:val="both"/>
      </w:pPr>
      <w:r>
        <w:rPr>
          <w:rFonts w:ascii="Georgia" w:cs="Georgia" w:eastAsia="Georgia" w:hAnsi="Georgia"/>
          <w:b w:val="false"/>
          <w:bCs w:val="false"/>
          <w:i w:val="false"/>
          <w:iCs w:val="false"/>
          <w:color w:val="1A202C"/>
          <w:sz w:val="24"/>
          <w:szCs w:val="24"/>
        </w:rPr>
        <w:t xml:space="preserve">Here's a subtlety that trips up many people: KV caching works perfectly within a single sequence. But what happens in a multi-turn conversation?</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If a user sends message #1, and the model responds, and then the user sends message #2 — the new conversation includes both messages plus the response. If the prompt was formatted differently (perhaps with special system tokens added), the K and V vectors can shift, making the cached values invalid.</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This is why consistent prompt formatting is critical for production LLM systems. Most inference frameworks go to great lengths to detect when the prompt prefix has not changed and reuse the cached K, V vectors. This is called prefix caching or prompt caching, and it's a major area of optimization in production systems.</w:t>
      </w:r>
    </w:p>
    <w:p>
      <w:pPr>
        <w:spacing w:after="0" w:before="200"/>
      </w:pPr>
      <w:r>
        <w:t xml:space="preserve"/>
      </w:r>
    </w:p>
    <w:p>
      <w:pPr>
        <w:pStyle w:val="Heading2"/>
        <w:spacing w:after="160" w:before="440"/>
      </w:pPr>
      <w:r>
        <w:rPr>
          <w:rFonts w:ascii="Arial" w:cs="Arial" w:eastAsia="Arial" w:hAnsi="Arial"/>
          <w:b/>
          <w:bCs/>
          <w:color w:val="1A56DB"/>
          <w:sz w:val="34"/>
          <w:szCs w:val="34"/>
        </w:rPr>
        <w:t xml:space="preserve">Part 5: Modern Variants and Extensions</w:t>
      </w:r>
    </w:p>
    <w:p>
      <w:pPr>
        <w:pBdr>
          <w:bottom w:val="single" w:color="1A56DB" w:sz="8" w:space="1"/>
        </w:pBdr>
        <w:spacing w:after="240" w:before="0"/>
      </w:pPr>
    </w:p>
    <w:p>
      <w:pPr>
        <w:spacing w:after="160" w:before="0"/>
        <w:jc w:val="both"/>
      </w:pPr>
      <w:r>
        <w:rPr>
          <w:rFonts w:ascii="Georgia" w:cs="Georgia" w:eastAsia="Georgia" w:hAnsi="Georgia"/>
          <w:b w:val="false"/>
          <w:bCs w:val="false"/>
          <w:i w:val="false"/>
          <w:iCs w:val="false"/>
          <w:color w:val="1A202C"/>
          <w:sz w:val="24"/>
          <w:szCs w:val="24"/>
        </w:rPr>
        <w:t xml:space="preserve">The basic KV cache we described is the foundation, but research has pushed far beyond it. Let's tour the most important extensions.</w:t>
      </w:r>
    </w:p>
    <w:p>
      <w:pPr>
        <w:pStyle w:val="Heading3"/>
        <w:spacing w:after="120" w:before="320"/>
      </w:pPr>
      <w:r>
        <w:rPr>
          <w:rFonts w:ascii="Arial" w:cs="Arial" w:eastAsia="Arial" w:hAnsi="Arial"/>
          <w:b/>
          <w:bCs/>
          <w:color w:val="1A202C"/>
          <w:sz w:val="26"/>
          <w:szCs w:val="26"/>
        </w:rPr>
        <w:t xml:space="preserve">Multi-Query Attention (MQA) and Grouped-Query Attention (GQA)</w:t>
      </w:r>
    </w:p>
    <w:p>
      <w:pPr>
        <w:spacing w:after="160" w:before="0"/>
        <w:jc w:val="both"/>
      </w:pPr>
      <w:r>
        <w:rPr>
          <w:rFonts w:ascii="Georgia" w:cs="Georgia" w:eastAsia="Georgia" w:hAnsi="Georgia"/>
          <w:b w:val="false"/>
          <w:bCs w:val="false"/>
          <w:i w:val="false"/>
          <w:iCs w:val="false"/>
          <w:color w:val="1A202C"/>
          <w:sz w:val="24"/>
          <w:szCs w:val="24"/>
        </w:rPr>
        <w:t xml:space="preserve">Recall that standard multi-head attention computes separate K and V matrices for every attention head. If you have 128 heads, you have 128 separate K, V caches. The memory cost multiplies by 128.</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Multi-Query Attention, introduced in 2019, asks: what if all heads shared a single K and V? The Queries are still different (giving different perspectives), but the Keys and Values are the same for everyone. This reduces the KV cache size by a factor of 128x. The quality hit turns out to be surprisingly small.</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Grouped-Query Attention is a middle ground: groups of heads share K and V. If you have 128 heads split into 8 groups, each group of 16 heads shares K and V — giving an 8x memory reduction with better quality than pure MQA.</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This is the approach used by Llama 2, Llama 3, Mistral, and many other modern open-source models.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A0AEC0" w:sz="4"/>
              <w:left w:val="single" w:color="A0AEC0" w:sz="4"/>
              <w:bottom w:val="single" w:color="A0AEC0" w:sz="4"/>
              <w:right w:val="single" w:color="A0AEC0" w:sz="4"/>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Approach</w:t>
            </w:r>
          </w:p>
        </w:tc>
        <w:tc>
          <w:tcPr>
            <w:tcBorders>
              <w:top w:val="single" w:color="A0AEC0" w:sz="4"/>
              <w:left w:val="single" w:color="A0AEC0" w:sz="4"/>
              <w:bottom w:val="single" w:color="A0AEC0" w:sz="4"/>
              <w:right w:val="single" w:color="A0AEC0" w:sz="4"/>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KV Cache Size (128-head model)</w:t>
            </w:r>
          </w:p>
        </w:tc>
      </w:tr>
      <w:tr>
        <w:tc>
          <w:tcPr>
            <w:tcBorders>
              <w:top w:val="single" w:color="A0AEC0" w:sz="4"/>
              <w:left w:val="single" w:color="A0AEC0" w:sz="4"/>
              <w:bottom w:val="single" w:color="A0AEC0" w:sz="4"/>
              <w:right w:val="single" w:color="A0AEC0" w:sz="4"/>
            </w:tcBorders>
            <w:shd w:fill="FFFFFF" w:val="clear"/>
            <w:tcMar>
              <w:top w:type="dxa" w:w="100"/>
              <w:left w:type="dxa" w:w="160"/>
              <w:bottom w:type="dxa" w:w="100"/>
              <w:right w:type="dxa" w:w="160"/>
            </w:tcMar>
          </w:tcPr>
          <w:p>
            <w:r>
              <w:rPr>
                <w:rFonts w:ascii="Georgia" w:cs="Georgia" w:eastAsia="Georgia" w:hAnsi="Georgia"/>
                <w:b w:val="false"/>
                <w:bCs w:val="false"/>
                <w:color w:val="1A202C"/>
                <w:sz w:val="22"/>
                <w:szCs w:val="22"/>
              </w:rPr>
              <w:t xml:space="preserve">Multi-Head Attention (MHA)</w:t>
            </w:r>
          </w:p>
        </w:tc>
        <w:tc>
          <w:tcPr>
            <w:tcBorders>
              <w:top w:val="single" w:color="A0AEC0" w:sz="4"/>
              <w:left w:val="single" w:color="A0AEC0" w:sz="4"/>
              <w:bottom w:val="single" w:color="A0AEC0" w:sz="4"/>
              <w:right w:val="single" w:color="A0AEC0" w:sz="4"/>
            </w:tcBorders>
            <w:shd w:fill="FFFFFF" w:val="clear"/>
            <w:tcMar>
              <w:top w:type="dxa" w:w="100"/>
              <w:left w:type="dxa" w:w="160"/>
              <w:bottom w:type="dxa" w:w="100"/>
              <w:right w:type="dxa" w:w="160"/>
            </w:tcMar>
          </w:tcPr>
          <w:p>
            <w:r>
              <w:rPr>
                <w:rFonts w:ascii="Georgia" w:cs="Georgia" w:eastAsia="Georgia" w:hAnsi="Georgia"/>
                <w:b w:val="false"/>
                <w:bCs w:val="false"/>
                <w:color w:val="1A202C"/>
                <w:sz w:val="22"/>
                <w:szCs w:val="22"/>
              </w:rPr>
              <w:t xml:space="preserve">Full size — 128 K caches, 128 V caches</w:t>
            </w:r>
          </w:p>
        </w:tc>
      </w:tr>
      <w:tr>
        <w:tc>
          <w:tcPr>
            <w:tcBorders>
              <w:top w:val="single" w:color="A0AEC0" w:sz="4"/>
              <w:left w:val="single" w:color="A0AEC0" w:sz="4"/>
              <w:bottom w:val="single" w:color="A0AEC0" w:sz="4"/>
              <w:right w:val="single" w:color="A0AEC0" w:sz="4"/>
            </w:tcBorders>
            <w:shd w:fill="FFFFFF" w:val="clear"/>
            <w:tcMar>
              <w:top w:type="dxa" w:w="100"/>
              <w:left w:type="dxa" w:w="160"/>
              <w:bottom w:type="dxa" w:w="100"/>
              <w:right w:type="dxa" w:w="160"/>
            </w:tcMar>
          </w:tcPr>
          <w:p>
            <w:r>
              <w:rPr>
                <w:rFonts w:ascii="Georgia" w:cs="Georgia" w:eastAsia="Georgia" w:hAnsi="Georgia"/>
                <w:b w:val="false"/>
                <w:bCs w:val="false"/>
                <w:color w:val="1A202C"/>
                <w:sz w:val="22"/>
                <w:szCs w:val="22"/>
              </w:rPr>
              <w:t xml:space="preserve">Grouped-Query Attention (GQA)</w:t>
            </w:r>
          </w:p>
        </w:tc>
        <w:tc>
          <w:tcPr>
            <w:tcBorders>
              <w:top w:val="single" w:color="A0AEC0" w:sz="4"/>
              <w:left w:val="single" w:color="A0AEC0" w:sz="4"/>
              <w:bottom w:val="single" w:color="A0AEC0" w:sz="4"/>
              <w:right w:val="single" w:color="A0AEC0" w:sz="4"/>
            </w:tcBorders>
            <w:shd w:fill="FFFFFF" w:val="clear"/>
            <w:tcMar>
              <w:top w:type="dxa" w:w="100"/>
              <w:left w:type="dxa" w:w="160"/>
              <w:bottom w:type="dxa" w:w="100"/>
              <w:right w:type="dxa" w:w="160"/>
            </w:tcMar>
          </w:tcPr>
          <w:p>
            <w:r>
              <w:rPr>
                <w:rFonts w:ascii="Georgia" w:cs="Georgia" w:eastAsia="Georgia" w:hAnsi="Georgia"/>
                <w:b w:val="false"/>
                <w:bCs w:val="false"/>
                <w:color w:val="1A202C"/>
                <w:sz w:val="22"/>
                <w:szCs w:val="22"/>
              </w:rPr>
              <w:t xml:space="preserve">Reduced — e.g., 8 K caches, 8 V caches (16x smaller)</w:t>
            </w:r>
          </w:p>
        </w:tc>
      </w:tr>
      <w:tr>
        <w:tc>
          <w:tcPr>
            <w:tcBorders>
              <w:top w:val="single" w:color="A0AEC0" w:sz="4"/>
              <w:left w:val="single" w:color="A0AEC0" w:sz="4"/>
              <w:bottom w:val="single" w:color="A0AEC0" w:sz="4"/>
              <w:right w:val="single" w:color="A0AEC0" w:sz="4"/>
            </w:tcBorders>
            <w:shd w:fill="FFFFFF" w:val="clear"/>
            <w:tcMar>
              <w:top w:type="dxa" w:w="100"/>
              <w:left w:type="dxa" w:w="160"/>
              <w:bottom w:type="dxa" w:w="100"/>
              <w:right w:type="dxa" w:w="160"/>
            </w:tcMar>
          </w:tcPr>
          <w:p>
            <w:r>
              <w:rPr>
                <w:rFonts w:ascii="Georgia" w:cs="Georgia" w:eastAsia="Georgia" w:hAnsi="Georgia"/>
                <w:b w:val="false"/>
                <w:bCs w:val="false"/>
                <w:color w:val="1A202C"/>
                <w:sz w:val="22"/>
                <w:szCs w:val="22"/>
              </w:rPr>
              <w:t xml:space="preserve">Multi-Query Attention (MQA)</w:t>
            </w:r>
          </w:p>
        </w:tc>
        <w:tc>
          <w:tcPr>
            <w:tcBorders>
              <w:top w:val="single" w:color="A0AEC0" w:sz="4"/>
              <w:left w:val="single" w:color="A0AEC0" w:sz="4"/>
              <w:bottom w:val="single" w:color="A0AEC0" w:sz="4"/>
              <w:right w:val="single" w:color="A0AEC0" w:sz="4"/>
            </w:tcBorders>
            <w:shd w:fill="FFFFFF" w:val="clear"/>
            <w:tcMar>
              <w:top w:type="dxa" w:w="100"/>
              <w:left w:type="dxa" w:w="160"/>
              <w:bottom w:type="dxa" w:w="100"/>
              <w:right w:type="dxa" w:w="160"/>
            </w:tcMar>
          </w:tcPr>
          <w:p>
            <w:r>
              <w:rPr>
                <w:rFonts w:ascii="Georgia" w:cs="Georgia" w:eastAsia="Georgia" w:hAnsi="Georgia"/>
                <w:b w:val="false"/>
                <w:bCs w:val="false"/>
                <w:color w:val="1A202C"/>
                <w:sz w:val="22"/>
                <w:szCs w:val="22"/>
              </w:rPr>
              <w:t xml:space="preserve">Minimal — 1 K cache, 1 V cache (128x smaller)</w:t>
            </w:r>
          </w:p>
        </w:tc>
      </w:tr>
    </w:tbl>
    <w:p>
      <w:pPr>
        <w:spacing w:after="0" w:before="160"/>
      </w:pPr>
      <w:r>
        <w:t xml:space="preserve"/>
      </w:r>
    </w:p>
    <w:p>
      <w:pPr>
        <w:pStyle w:val="Heading3"/>
        <w:spacing w:after="120" w:before="320"/>
      </w:pPr>
      <w:r>
        <w:rPr>
          <w:rFonts w:ascii="Arial" w:cs="Arial" w:eastAsia="Arial" w:hAnsi="Arial"/>
          <w:b/>
          <w:bCs/>
          <w:color w:val="1A202C"/>
          <w:sz w:val="26"/>
          <w:szCs w:val="26"/>
        </w:rPr>
        <w:t xml:space="preserve">PagedAttention and vLLM</w:t>
      </w:r>
    </w:p>
    <w:p>
      <w:pPr>
        <w:spacing w:after="160" w:before="0"/>
        <w:jc w:val="both"/>
      </w:pPr>
      <w:r>
        <w:rPr>
          <w:rFonts w:ascii="Georgia" w:cs="Georgia" w:eastAsia="Georgia" w:hAnsi="Georgia"/>
          <w:b w:val="false"/>
          <w:bCs w:val="false"/>
          <w:i w:val="false"/>
          <w:iCs w:val="false"/>
          <w:color w:val="1A202C"/>
          <w:sz w:val="24"/>
          <w:szCs w:val="24"/>
        </w:rPr>
        <w:t xml:space="preserve">A breakthrough in 2023 came from researchers at UC Berkeley who built a system called vLLM. The insight was borrowed from operating systems — specifically, virtual memory.</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In traditional OS design, a program does not need contiguous physical memory. The OS manages a "page table" that maps logical memory addresses to physical blocks scattered across RAM. Programs see a clean, contiguous view; the OS handles the messy reality.</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PagedAttention applies this exact idea to KV caches. Instead of allocating one huge contiguous block of GPU memory for each sequence's cache, it divides memory into small, fixed-size pages and manages them with a page table. This eliminates memory fragmentation, allows different requests to share memory more efficiently, and enables techniques like copy-on-write for beam search (where multiple candidate completions share a common prefix).</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The result: vLLM achieves 2-4x higher throughput than naive serving — without changing the model at all. It is purely a systems-level optimization.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20"/>
              <w:bottom w:val="single" w:color="1A56DB" w:sz="4"/>
              <w:right w:val="single" w:color="1A56DB" w:sz="4"/>
            </w:tcBorders>
            <w:shd w:fill="EBF4FF" w:val="clear"/>
            <w:tcMar>
              <w:top w:type="dxa" w:w="160"/>
              <w:left w:type="dxa" w:w="240"/>
              <w:bottom w:type="dxa" w:w="160"/>
              <w:right w:type="dxa" w:w="240"/>
            </w:tcMar>
          </w:tcPr>
          <w:p>
            <w:pPr>
              <w:spacing w:after="80" w:before="0"/>
            </w:pPr>
            <w:r>
              <w:rPr>
                <w:rFonts w:ascii="Arial" w:cs="Arial" w:eastAsia="Arial" w:hAnsi="Arial"/>
                <w:b/>
                <w:bCs/>
                <w:color w:val="1A56DB"/>
                <w:sz w:val="22"/>
                <w:szCs w:val="22"/>
              </w:rPr>
              <w:t xml:space="preserve">Key Insight of PagedAttention</w:t>
            </w:r>
          </w:p>
          <w:p>
            <w:pPr>
              <w:spacing w:after="0" w:before="0"/>
              <w:jc w:val="left"/>
            </w:pPr>
            <w:r>
              <w:rPr>
                <w:rFonts w:ascii="Georgia" w:cs="Georgia" w:eastAsia="Georgia" w:hAnsi="Georgia"/>
                <w:color w:val="1A202C"/>
                <w:sz w:val="22"/>
                <w:szCs w:val="22"/>
              </w:rPr>
              <w:t xml:space="preserve">The KV cache for one sequence was being reserved as one giant block of memory, even if the sequence hadn't grown that long yet. This led to massive internal fragmentation — reserved but unused memory. PagedAttention allocates only what is needed, when it is needed, just like OS virtual memory.</w:t>
            </w:r>
          </w:p>
        </w:tc>
      </w:tr>
    </w:tbl>
    <w:p>
      <w:pPr>
        <w:spacing w:after="0" w:before="160"/>
      </w:pPr>
      <w:r>
        <w:t xml:space="preserve"/>
      </w:r>
    </w:p>
    <w:p>
      <w:pPr>
        <w:pStyle w:val="Heading3"/>
        <w:spacing w:after="120" w:before="320"/>
      </w:pPr>
      <w:r>
        <w:rPr>
          <w:rFonts w:ascii="Arial" w:cs="Arial" w:eastAsia="Arial" w:hAnsi="Arial"/>
          <w:b/>
          <w:bCs/>
          <w:color w:val="1A202C"/>
          <w:sz w:val="26"/>
          <w:szCs w:val="26"/>
        </w:rPr>
        <w:t xml:space="preserve">Prefix Caching and Prompt Caching</w:t>
      </w:r>
    </w:p>
    <w:p>
      <w:pPr>
        <w:spacing w:after="160" w:before="0"/>
        <w:jc w:val="both"/>
      </w:pPr>
      <w:r>
        <w:rPr>
          <w:rFonts w:ascii="Georgia" w:cs="Georgia" w:eastAsia="Georgia" w:hAnsi="Georgia"/>
          <w:b w:val="false"/>
          <w:bCs w:val="false"/>
          <w:i w:val="false"/>
          <w:iCs w:val="false"/>
          <w:color w:val="1A202C"/>
          <w:sz w:val="24"/>
          <w:szCs w:val="24"/>
        </w:rPr>
        <w:t xml:space="preserve">What if many requests share the same prefix? For example, a customer service chatbot might prepend a 3,000-word system prompt to every user request. Recomputing the K and V vectors for that system prompt on every request is pure waste.</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Prefix caching detects when multiple requests share a common prefix and stores those K, V vectors in a shared cache. All requests with that prefix can read from the same cache, eliminating redundant computation entirely.</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This is now a production feature in major inference platforms. Anthropic offers it as "Prompt Caching" in the Claude API — if you include a long system prompt and mark it for caching, the K, V vectors are computed once and reused across calls, reducing latency by up to 80% and cost by up to 90% for the cached portion.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4"/>
              <w:left w:val="single" w:color="CBD5E0" w:sz="4"/>
              <w:bottom w:val="single" w:color="CBD5E0" w:sz="4"/>
              <w:right w:val="single" w:color="CBD5E0" w:sz="4"/>
            </w:tcBorders>
            <w:shd w:fill="F7FAFC" w:val="clear"/>
            <w:tcMar>
              <w:top w:type="dxa" w:w="120"/>
              <w:left w:type="dxa" w:w="200"/>
              <w:bottom w:type="dxa" w:w="120"/>
              <w:right w:type="dxa" w:w="200"/>
            </w:tcMar>
          </w:tcPr>
          <w:p>
            <w:pPr>
              <w:spacing w:after="40" w:before="0"/>
            </w:pPr>
            <w:r>
              <w:rPr>
                <w:rFonts w:ascii="Courier New" w:cs="Courier New" w:eastAsia="Courier New" w:hAnsi="Courier New"/>
                <w:color w:val="2D3748"/>
                <w:sz w:val="20"/>
                <w:szCs w:val="20"/>
              </w:rPr>
              <w:t xml:space="preserve"># Prompt Caching API Example (Anthropic Claude)</w:t>
            </w:r>
          </w:p>
          <w:p>
            <w:pPr>
              <w:spacing w:after="40" w:before="0"/>
            </w:pPr>
            <w:r>
              <w:rPr>
                <w:rFonts w:ascii="Courier New" w:cs="Courier New" w:eastAsia="Courier New" w:hAnsi="Courier New"/>
                <w:color w:val="2D3748"/>
                <w:sz w:val="20"/>
                <w:szCs w:val="20"/>
              </w:rPr>
              <w:t xml:space="preserve">{</w:t>
            </w:r>
          </w:p>
          <w:p>
            <w:pPr>
              <w:spacing w:after="40" w:before="0"/>
            </w:pPr>
            <w:r>
              <w:rPr>
                <w:rFonts w:ascii="Courier New" w:cs="Courier New" w:eastAsia="Courier New" w:hAnsi="Courier New"/>
                <w:color w:val="2D3748"/>
                <w:sz w:val="20"/>
                <w:szCs w:val="20"/>
              </w:rPr>
              <w:t xml:space="preserve">  'system': [</w:t>
            </w:r>
          </w:p>
          <w:p>
            <w:pPr>
              <w:spacing w:after="40" w:before="0"/>
            </w:pPr>
            <w:r>
              <w:rPr>
                <w:rFonts w:ascii="Courier New" w:cs="Courier New" w:eastAsia="Courier New" w:hAnsi="Courier New"/>
                <w:color w:val="2D3748"/>
                <w:sz w:val="20"/>
                <w:szCs w:val="20"/>
              </w:rPr>
              <w:t xml:space="preserve">    {</w:t>
            </w:r>
          </w:p>
          <w:p>
            <w:pPr>
              <w:spacing w:after="40" w:before="0"/>
            </w:pPr>
            <w:r>
              <w:rPr>
                <w:rFonts w:ascii="Courier New" w:cs="Courier New" w:eastAsia="Courier New" w:hAnsi="Courier New"/>
                <w:color w:val="2D3748"/>
                <w:sz w:val="20"/>
                <w:szCs w:val="20"/>
              </w:rPr>
              <w:t xml:space="preserve">      'type': 'text',</w:t>
            </w:r>
          </w:p>
          <w:p>
            <w:pPr>
              <w:spacing w:after="40" w:before="0"/>
            </w:pPr>
            <w:r>
              <w:rPr>
                <w:rFonts w:ascii="Courier New" w:cs="Courier New" w:eastAsia="Courier New" w:hAnsi="Courier New"/>
                <w:color w:val="2D3748"/>
                <w:sz w:val="20"/>
                <w:szCs w:val="20"/>
              </w:rPr>
              <w:t xml:space="preserve">      'text': '...your 10,000 word system prompt...',</w:t>
            </w:r>
          </w:p>
          <w:p>
            <w:pPr>
              <w:spacing w:after="40" w:before="0"/>
            </w:pPr>
            <w:r>
              <w:rPr>
                <w:rFonts w:ascii="Courier New" w:cs="Courier New" w:eastAsia="Courier New" w:hAnsi="Courier New"/>
                <w:color w:val="2D3748"/>
                <w:sz w:val="20"/>
                <w:szCs w:val="20"/>
              </w:rPr>
              <w:t xml:space="preserve">      'cache_control': {'type': 'ephemeral'}   ← mark for caching</w:t>
            </w:r>
          </w:p>
          <w:p>
            <w:pPr>
              <w:spacing w:after="40" w:before="0"/>
            </w:pPr>
            <w:r>
              <w:rPr>
                <w:rFonts w:ascii="Courier New" w:cs="Courier New" w:eastAsia="Courier New" w:hAnsi="Courier New"/>
                <w:color w:val="2D3748"/>
                <w:sz w:val="20"/>
                <w:szCs w:val="20"/>
              </w:rPr>
              <w:t xml:space="preserve">    }</w:t>
            </w:r>
          </w:p>
          <w:p>
            <w:pPr>
              <w:spacing w:after="40" w:before="0"/>
            </w:pPr>
            <w:r>
              <w:rPr>
                <w:rFonts w:ascii="Courier New" w:cs="Courier New" w:eastAsia="Courier New" w:hAnsi="Courier New"/>
                <w:color w:val="2D3748"/>
                <w:sz w:val="20"/>
                <w:szCs w:val="20"/>
              </w:rPr>
              <w:t xml:space="preserve">  ],</w:t>
            </w:r>
          </w:p>
          <w:p>
            <w:pPr>
              <w:spacing w:after="40" w:before="0"/>
            </w:pPr>
            <w:r>
              <w:rPr>
                <w:rFonts w:ascii="Courier New" w:cs="Courier New" w:eastAsia="Courier New" w:hAnsi="Courier New"/>
                <w:color w:val="2D3748"/>
                <w:sz w:val="20"/>
                <w:szCs w:val="20"/>
              </w:rPr>
              <w:t xml:space="preserve">  'messages': [{'role': 'user', 'content': 'User message here'}]</w:t>
            </w:r>
          </w:p>
          <w:p>
            <w:pPr>
              <w:spacing w:after="40" w:before="0"/>
            </w:pPr>
            <w:r>
              <w:rPr>
                <w:rFonts w:ascii="Courier New" w:cs="Courier New" w:eastAsia="Courier New" w:hAnsi="Courier New"/>
                <w:color w:val="2D3748"/>
                <w:sz w:val="20"/>
                <w:szCs w:val="20"/>
              </w:rPr>
              <w:t xml:space="preserve">}</w:t>
            </w:r>
          </w:p>
          <w:p>
            <w:pPr>
              <w:spacing w:after="40" w:before="0"/>
            </w:pPr>
            <w:r>
              <w:rPr>
                <w:rFonts w:ascii="Courier New" w:cs="Courier New" w:eastAsia="Courier New" w:hAnsi="Courier New"/>
                <w:color w:val="2D3748"/>
                <w:sz w:val="20"/>
                <w:szCs w:val="20"/>
              </w:rPr>
              <w:t xml:space="preserve"/>
            </w:r>
          </w:p>
          <w:p>
            <w:pPr>
              <w:spacing w:after="40" w:before="0"/>
            </w:pPr>
            <w:r>
              <w:rPr>
                <w:rFonts w:ascii="Courier New" w:cs="Courier New" w:eastAsia="Courier New" w:hAnsi="Courier New"/>
                <w:color w:val="2D3748"/>
                <w:sz w:val="20"/>
                <w:szCs w:val="20"/>
              </w:rPr>
              <w:t xml:space="preserve"># Result: System prompt KV vectors computed once, cached, and</w:t>
            </w:r>
          </w:p>
          <w:p>
            <w:pPr>
              <w:spacing w:after="40" w:before="0"/>
            </w:pPr>
            <w:r>
              <w:rPr>
                <w:rFonts w:ascii="Courier New" w:cs="Courier New" w:eastAsia="Courier New" w:hAnsi="Courier New"/>
                <w:color w:val="2D3748"/>
                <w:sz w:val="20"/>
                <w:szCs w:val="20"/>
              </w:rPr>
              <w:t xml:space="preserve"># reused for all subsequent requests that share this prefix.</w:t>
            </w:r>
          </w:p>
          <w:p>
            <w:pPr>
              <w:spacing w:after="40" w:before="0"/>
            </w:pPr>
            <w:r>
              <w:rPr>
                <w:rFonts w:ascii="Courier New" w:cs="Courier New" w:eastAsia="Courier New" w:hAnsi="Courier New"/>
                <w:color w:val="2D3748"/>
                <w:sz w:val="20"/>
                <w:szCs w:val="20"/>
              </w:rPr>
              <w:t xml:space="preserve"># The user message is the only part that needs fresh computation.</w:t>
            </w:r>
          </w:p>
        </w:tc>
      </w:tr>
    </w:tbl>
    <w:p>
      <w:pPr>
        <w:spacing w:after="0" w:before="160"/>
      </w:pPr>
      <w:r>
        <w:t xml:space="preserve"/>
      </w:r>
    </w:p>
    <w:p>
      <w:pPr>
        <w:pStyle w:val="Heading3"/>
        <w:spacing w:after="120" w:before="320"/>
      </w:pPr>
      <w:r>
        <w:rPr>
          <w:rFonts w:ascii="Arial" w:cs="Arial" w:eastAsia="Arial" w:hAnsi="Arial"/>
          <w:b/>
          <w:bCs/>
          <w:color w:val="1A202C"/>
          <w:sz w:val="26"/>
          <w:szCs w:val="26"/>
        </w:rPr>
        <w:t xml:space="preserve">Quantized KV Caches</w:t>
      </w:r>
    </w:p>
    <w:p>
      <w:pPr>
        <w:spacing w:after="160" w:before="0"/>
        <w:jc w:val="both"/>
      </w:pPr>
      <w:r>
        <w:rPr>
          <w:rFonts w:ascii="Georgia" w:cs="Georgia" w:eastAsia="Georgia" w:hAnsi="Georgia"/>
          <w:b w:val="false"/>
          <w:bCs w:val="false"/>
          <w:i w:val="false"/>
          <w:iCs w:val="false"/>
          <w:color w:val="1A202C"/>
          <w:sz w:val="24"/>
          <w:szCs w:val="24"/>
        </w:rPr>
        <w:t xml:space="preserve">Another approach to the memory problem: instead of storing each number in the cache at full 16-bit precision (2 bytes each), use lower precision — 8-bit or even 4-bit.</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This is called quantization, and it can halve or quarter the memory required for the cache. Research has shown that the quality degradation from quantizing K and V vectors is small — often below measurement noise. Models are apparently quite robust to modest imprecision in their cached attention states.</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When combined with GQA, quantized caches can reduce KV memory requirements by 8-16x compared to the naive baseline, making long-context inference dramatically more practical.</w:t>
      </w:r>
    </w:p>
    <w:p>
      <w:pPr>
        <w:spacing w:after="0" w:before="200"/>
      </w:pPr>
      <w:r>
        <w:t xml:space="preserve"/>
      </w:r>
    </w:p>
    <w:p>
      <w:pPr>
        <w:pStyle w:val="Heading2"/>
        <w:spacing w:after="160" w:before="440"/>
      </w:pPr>
      <w:r>
        <w:rPr>
          <w:rFonts w:ascii="Arial" w:cs="Arial" w:eastAsia="Arial" w:hAnsi="Arial"/>
          <w:b/>
          <w:bCs/>
          <w:color w:val="1A56DB"/>
          <w:sz w:val="34"/>
          <w:szCs w:val="34"/>
        </w:rPr>
        <w:t xml:space="preserve">Part 6: The Bigger Picture — Why This Matters</w:t>
      </w:r>
    </w:p>
    <w:p>
      <w:pPr>
        <w:pBdr>
          <w:bottom w:val="single" w:color="1A56DB" w:sz="8" w:space="1"/>
        </w:pBdr>
        <w:spacing w:after="240" w:before="0"/>
      </w:pPr>
    </w:p>
    <w:p>
      <w:pPr>
        <w:spacing w:after="160" w:before="0"/>
        <w:jc w:val="both"/>
      </w:pPr>
      <w:r>
        <w:rPr>
          <w:rFonts w:ascii="Georgia" w:cs="Georgia" w:eastAsia="Georgia" w:hAnsi="Georgia"/>
          <w:b w:val="false"/>
          <w:bCs w:val="false"/>
          <w:i w:val="false"/>
          <w:iCs w:val="false"/>
          <w:color w:val="1A202C"/>
          <w:sz w:val="24"/>
          <w:szCs w:val="24"/>
        </w:rPr>
        <w:t xml:space="preserve">Let's zoom out and understand why KV caching is not just an optimization — it's what makes modern LLMs viable as practical tools.</w:t>
      </w:r>
    </w:p>
    <w:p>
      <w:pPr>
        <w:pStyle w:val="Heading3"/>
        <w:spacing w:after="120" w:before="320"/>
      </w:pPr>
      <w:r>
        <w:rPr>
          <w:rFonts w:ascii="Arial" w:cs="Arial" w:eastAsia="Arial" w:hAnsi="Arial"/>
          <w:b/>
          <w:bCs/>
          <w:color w:val="1A202C"/>
          <w:sz w:val="26"/>
          <w:szCs w:val="26"/>
        </w:rPr>
        <w:t xml:space="preserve">The Context Length Revolution</w:t>
      </w:r>
    </w:p>
    <w:p>
      <w:pPr>
        <w:spacing w:after="160" w:before="0"/>
        <w:jc w:val="both"/>
      </w:pPr>
      <w:r>
        <w:rPr>
          <w:rFonts w:ascii="Georgia" w:cs="Georgia" w:eastAsia="Georgia" w:hAnsi="Georgia"/>
          <w:b w:val="false"/>
          <w:bCs w:val="false"/>
          <w:i w:val="false"/>
          <w:iCs w:val="false"/>
          <w:color w:val="1A202C"/>
          <w:sz w:val="24"/>
          <w:szCs w:val="24"/>
        </w:rPr>
        <w:t xml:space="preserve">In 2020, GPT-3 had a context window of 2,048 tokens. Today, Claude has a context window of 200,000 tokens — a 100x increase. Gemini 1.5 Pro handles 1 million tokens. This expansion was made possible, in large part, by advances in KV cache management.</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Without efficient caching, a 200,000-token context would require computing attention over 200,000 tokens at every generation step. The compute cost would be astronomical. With caching, you pay the prefill cost once, and generation afterward is fast.</w:t>
      </w:r>
    </w:p>
    <w:p>
      <w:pPr>
        <w:spacing w:after="0" w:before="160"/>
      </w:pPr>
      <w:r>
        <w:t xml:space="preserve"/>
      </w:r>
    </w:p>
    <w:p>
      <w:pPr>
        <w:pStyle w:val="Heading3"/>
        <w:spacing w:after="120" w:before="320"/>
      </w:pPr>
      <w:r>
        <w:rPr>
          <w:rFonts w:ascii="Arial" w:cs="Arial" w:eastAsia="Arial" w:hAnsi="Arial"/>
          <w:b/>
          <w:bCs/>
          <w:color w:val="1A202C"/>
          <w:sz w:val="26"/>
          <w:szCs w:val="26"/>
        </w:rPr>
        <w:t xml:space="preserve">The Economics of Inference</w:t>
      </w:r>
    </w:p>
    <w:p>
      <w:pPr>
        <w:spacing w:after="160" w:before="0"/>
        <w:jc w:val="both"/>
      </w:pPr>
      <w:r>
        <w:rPr>
          <w:rFonts w:ascii="Georgia" w:cs="Georgia" w:eastAsia="Georgia" w:hAnsi="Georgia"/>
          <w:b w:val="false"/>
          <w:bCs w:val="false"/>
          <w:i w:val="false"/>
          <w:iCs w:val="false"/>
          <w:color w:val="1A202C"/>
          <w:sz w:val="24"/>
          <w:szCs w:val="24"/>
        </w:rPr>
        <w:t xml:space="preserve">Running a large language model is expensive. The primary costs are:</w:t>
      </w:r>
    </w:p>
    <w:p>
      <w:pPr>
        <w:spacing w:after="0" w:before="80"/>
      </w:pPr>
      <w:r>
        <w:t xml:space="preserve"/>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GPU compute: floating-point operations for attention and feed-forward layers</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GPU memory: storing model weights and KV cache</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Memory bandwidth: reading weights and cache from GPU RAM</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KV caching directly reduces the first cost (avoiding redundant computation) and influences the second and third costs (the cache takes memory, and reading it consumes bandwidth). The interplay between these factors is why LLM systems engineering is a rich, active field.</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Better caching means lower inference costs, which means cheaper API calls, which means more people can afford to build products with LLMs. The efficiency of AI infrastructure directly shapes the accessibility of AI technology.</w:t>
      </w:r>
    </w:p>
    <w:p>
      <w:pPr>
        <w:spacing w:after="0" w:before="160"/>
      </w:pPr>
      <w:r>
        <w:t xml:space="preserve"/>
      </w:r>
    </w:p>
    <w:p>
      <w:pPr>
        <w:pStyle w:val="Heading3"/>
        <w:spacing w:after="120" w:before="320"/>
      </w:pPr>
      <w:r>
        <w:rPr>
          <w:rFonts w:ascii="Arial" w:cs="Arial" w:eastAsia="Arial" w:hAnsi="Arial"/>
          <w:b/>
          <w:bCs/>
          <w:color w:val="1A202C"/>
          <w:sz w:val="26"/>
          <w:szCs w:val="26"/>
        </w:rPr>
        <w:t xml:space="preserve">Connection to Human Memory</w:t>
      </w:r>
    </w:p>
    <w:p>
      <w:pPr>
        <w:spacing w:after="160" w:before="0"/>
        <w:jc w:val="both"/>
      </w:pPr>
      <w:r>
        <w:rPr>
          <w:rFonts w:ascii="Georgia" w:cs="Georgia" w:eastAsia="Georgia" w:hAnsi="Georgia"/>
          <w:b w:val="false"/>
          <w:bCs w:val="false"/>
          <w:i w:val="false"/>
          <w:iCs w:val="false"/>
          <w:color w:val="1A202C"/>
          <w:sz w:val="24"/>
          <w:szCs w:val="24"/>
        </w:rPr>
        <w:t xml:space="preserve">There is something philosophically interesting here. KV caching is a form of memory — the model "remembers" what it computed about earlier parts of the conversation so it doesn't have to rethink it.</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But notice how different this is from human memory. When you remember something you read an hour ago, your memory is reconstructive — you reassemble it from fragments, sometimes getting it wrong. The KV cache is exact. Every detail of every vector is preserved with perfect fidelity.</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And yet, the model cannot really "look back" at the cache the way you can look back through a document. The cache is not an accessible archive; it's an implicit influence on how the model processes new tokens. The model does not know that it is caching. It just attends to Keys and Values that happen to have been cached. The memory is real, but it is not conscious.</w:t>
      </w:r>
    </w:p>
    <w:p>
      <w:pPr>
        <w:spacing w:after="0" w:before="200"/>
      </w:pPr>
      <w:r>
        <w:t xml:space="preserve"/>
      </w:r>
    </w:p>
    <w:p>
      <w:pPr>
        <w:pStyle w:val="Heading2"/>
        <w:spacing w:after="160" w:before="440"/>
      </w:pPr>
      <w:r>
        <w:rPr>
          <w:rFonts w:ascii="Arial" w:cs="Arial" w:eastAsia="Arial" w:hAnsi="Arial"/>
          <w:b/>
          <w:bCs/>
          <w:color w:val="1A56DB"/>
          <w:sz w:val="34"/>
          <w:szCs w:val="34"/>
        </w:rPr>
        <w:t xml:space="preserve">Part 7: Open Problems and Future Directions</w:t>
      </w:r>
    </w:p>
    <w:p>
      <w:pPr>
        <w:pBdr>
          <w:bottom w:val="single" w:color="1A56DB" w:sz="8" w:space="1"/>
        </w:pBdr>
        <w:spacing w:after="240" w:before="0"/>
      </w:pPr>
    </w:p>
    <w:p>
      <w:pPr>
        <w:spacing w:after="160" w:before="0"/>
        <w:jc w:val="both"/>
      </w:pPr>
      <w:r>
        <w:rPr>
          <w:rFonts w:ascii="Georgia" w:cs="Georgia" w:eastAsia="Georgia" w:hAnsi="Georgia"/>
          <w:b w:val="false"/>
          <w:bCs w:val="false"/>
          <w:i w:val="false"/>
          <w:iCs w:val="false"/>
          <w:color w:val="1A202C"/>
          <w:sz w:val="24"/>
          <w:szCs w:val="24"/>
        </w:rPr>
        <w:t xml:space="preserve">KV caching is mature and deployed universally — but the field is still actively evolving. Here are the open challenges that researchers are working on today.</w:t>
      </w:r>
    </w:p>
    <w:p>
      <w:pPr>
        <w:pStyle w:val="Heading3"/>
        <w:spacing w:after="120" w:before="320"/>
      </w:pPr>
      <w:r>
        <w:rPr>
          <w:rFonts w:ascii="Arial" w:cs="Arial" w:eastAsia="Arial" w:hAnsi="Arial"/>
          <w:b/>
          <w:bCs/>
          <w:color w:val="1A202C"/>
          <w:sz w:val="26"/>
          <w:szCs w:val="26"/>
        </w:rPr>
        <w:t xml:space="preserve">The Lost in the Middle Problem</w:t>
      </w:r>
    </w:p>
    <w:p>
      <w:pPr>
        <w:spacing w:after="160" w:before="0"/>
        <w:jc w:val="both"/>
      </w:pPr>
      <w:r>
        <w:rPr>
          <w:rFonts w:ascii="Georgia" w:cs="Georgia" w:eastAsia="Georgia" w:hAnsi="Georgia"/>
          <w:b w:val="false"/>
          <w:bCs w:val="false"/>
          <w:i w:val="false"/>
          <w:iCs w:val="false"/>
          <w:color w:val="1A202C"/>
          <w:sz w:val="24"/>
          <w:szCs w:val="24"/>
        </w:rPr>
        <w:t xml:space="preserve">Long contexts don't mean all context is used effectively. Research has shown that models tend to pay more attention to the beginning and end of their context window, while information in the middle is relatively neglected — even when that information is critical.</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This is partly a consequence of the attention mechanism itself and partly an artifact of how training data is structured. Some researchers are investigating modified attention patterns and positional encoding schemes to address this.</w:t>
      </w:r>
    </w:p>
    <w:p>
      <w:pPr>
        <w:spacing w:after="0" w:before="160"/>
      </w:pPr>
      <w:r>
        <w:t xml:space="preserve"/>
      </w:r>
    </w:p>
    <w:p>
      <w:pPr>
        <w:pStyle w:val="Heading3"/>
        <w:spacing w:after="120" w:before="320"/>
      </w:pPr>
      <w:r>
        <w:rPr>
          <w:rFonts w:ascii="Arial" w:cs="Arial" w:eastAsia="Arial" w:hAnsi="Arial"/>
          <w:b/>
          <w:bCs/>
          <w:color w:val="1A202C"/>
          <w:sz w:val="26"/>
          <w:szCs w:val="26"/>
        </w:rPr>
        <w:t xml:space="preserve">Eviction and Compression</w:t>
      </w:r>
    </w:p>
    <w:p>
      <w:pPr>
        <w:spacing w:after="160" w:before="0"/>
        <w:jc w:val="both"/>
      </w:pPr>
      <w:r>
        <w:rPr>
          <w:rFonts w:ascii="Georgia" w:cs="Georgia" w:eastAsia="Georgia" w:hAnsi="Georgia"/>
          <w:b w:val="false"/>
          <w:bCs w:val="false"/>
          <w:i w:val="false"/>
          <w:iCs w:val="false"/>
          <w:color w:val="1A202C"/>
          <w:sz w:val="24"/>
          <w:szCs w:val="24"/>
        </w:rPr>
        <w:t xml:space="preserve">As context grows arbitrarily long, the KV cache grows too. At some point, older K and V vectors must be evicted (deleted) to make room for new ones. But which ones do you delete?</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Naive approaches delete the oldest. But research suggests that some old tokens — particularly special tokens, sentence boundaries, and early context-setting phrases — remain highly attended-to throughout generation. Evicting them is costly.</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Smarter eviction strategies (like H2O — Heavy Hitter Oracle, which tracks which tokens receive the most attention and preferentially keeps them) can maintain quality while drastically reducing cache size for ultra-long contexts.</w:t>
      </w:r>
    </w:p>
    <w:p>
      <w:pPr>
        <w:spacing w:after="0" w:before="160"/>
      </w:pPr>
      <w:r>
        <w:t xml:space="preserve"/>
      </w:r>
    </w:p>
    <w:p>
      <w:pPr>
        <w:pStyle w:val="Heading3"/>
        <w:spacing w:after="120" w:before="320"/>
      </w:pPr>
      <w:r>
        <w:rPr>
          <w:rFonts w:ascii="Arial" w:cs="Arial" w:eastAsia="Arial" w:hAnsi="Arial"/>
          <w:b/>
          <w:bCs/>
          <w:color w:val="1A202C"/>
          <w:sz w:val="26"/>
          <w:szCs w:val="26"/>
        </w:rPr>
        <w:t xml:space="preserve">Speculative Decoding and KV Cache Sharing</w:t>
      </w:r>
    </w:p>
    <w:p>
      <w:pPr>
        <w:spacing w:after="160" w:before="0"/>
        <w:jc w:val="both"/>
      </w:pPr>
      <w:r>
        <w:rPr>
          <w:rFonts w:ascii="Georgia" w:cs="Georgia" w:eastAsia="Georgia" w:hAnsi="Georgia"/>
          <w:b w:val="false"/>
          <w:bCs w:val="false"/>
          <w:i w:val="false"/>
          <w:iCs w:val="false"/>
          <w:color w:val="1A202C"/>
          <w:sz w:val="24"/>
          <w:szCs w:val="24"/>
        </w:rPr>
        <w:t xml:space="preserve">Speculative decoding is a clever trick: a small, fast "draft" model generates several candidate tokens in parallel, and the large model verifies them all at once (using its parallel processing ability) rather than generating them one by one. Verified tokens are accepted; incorrect ones cause a rollback.</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Integrating KV caching with speculative decoding requires careful management — the cache must be updated correctly when tokens are rejected and the sequence rolls back. This is an active engineering challenge.</w:t>
      </w:r>
    </w:p>
    <w:p>
      <w:pPr>
        <w:spacing w:after="0" w:before="160"/>
      </w:pPr>
      <w:r>
        <w:t xml:space="preserve"/>
      </w:r>
    </w:p>
    <w:p>
      <w:pPr>
        <w:pStyle w:val="Heading3"/>
        <w:spacing w:after="120" w:before="320"/>
      </w:pPr>
      <w:r>
        <w:rPr>
          <w:rFonts w:ascii="Arial" w:cs="Arial" w:eastAsia="Arial" w:hAnsi="Arial"/>
          <w:b/>
          <w:bCs/>
          <w:color w:val="1A202C"/>
          <w:sz w:val="26"/>
          <w:szCs w:val="26"/>
        </w:rPr>
        <w:t xml:space="preserve">Cross-Request Caching</w:t>
      </w:r>
    </w:p>
    <w:p>
      <w:pPr>
        <w:spacing w:after="160" w:before="0"/>
        <w:jc w:val="both"/>
      </w:pPr>
      <w:r>
        <w:rPr>
          <w:rFonts w:ascii="Georgia" w:cs="Georgia" w:eastAsia="Georgia" w:hAnsi="Georgia"/>
          <w:b w:val="false"/>
          <w:bCs w:val="false"/>
          <w:i w:val="false"/>
          <w:iCs w:val="false"/>
          <w:color w:val="1A202C"/>
          <w:sz w:val="24"/>
          <w:szCs w:val="24"/>
        </w:rPr>
        <w:t xml:space="preserve">Today, most caching is per-request: each user's conversation has its own independent cache. But what if many users ask about the same topic? Could the K, V vectors for common knowledge be pre-computed and shared across all requests?</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This is an active area of research sometimes called "semantic caching" or "knowledge caching." The challenge is that context is highly order-dependent — the K, V vectors depend on the exact sequence of tokens preceding them, so sharing them across semantically similar but textually different prompts is non-trivial.</w:t>
      </w:r>
    </w:p>
    <w:p>
      <w:pPr>
        <w:spacing w:after="0" w:before="200"/>
      </w:pPr>
      <w:r>
        <w:t xml:space="preserve"/>
      </w:r>
    </w:p>
    <w:p>
      <w:pPr>
        <w:pStyle w:val="Heading2"/>
        <w:spacing w:after="160" w:before="440"/>
      </w:pPr>
      <w:r>
        <w:rPr>
          <w:rFonts w:ascii="Arial" w:cs="Arial" w:eastAsia="Arial" w:hAnsi="Arial"/>
          <w:b/>
          <w:bCs/>
          <w:color w:val="1A56DB"/>
          <w:sz w:val="34"/>
          <w:szCs w:val="34"/>
        </w:rPr>
        <w:t xml:space="preserve">Conclusion: The Elegance of Memoization</w:t>
      </w:r>
    </w:p>
    <w:p>
      <w:pPr>
        <w:pBdr>
          <w:bottom w:val="single" w:color="1A56DB" w:sz="8" w:space="1"/>
        </w:pBdr>
        <w:spacing w:after="240" w:before="0"/>
      </w:pPr>
    </w:p>
    <w:p>
      <w:pPr>
        <w:spacing w:after="160" w:before="0"/>
        <w:jc w:val="both"/>
      </w:pPr>
      <w:r>
        <w:rPr>
          <w:rFonts w:ascii="Georgia" w:cs="Georgia" w:eastAsia="Georgia" w:hAnsi="Georgia"/>
          <w:b w:val="false"/>
          <w:bCs w:val="false"/>
          <w:i w:val="false"/>
          <w:iCs w:val="false"/>
          <w:color w:val="1A202C"/>
          <w:sz w:val="24"/>
          <w:szCs w:val="24"/>
        </w:rPr>
        <w:t xml:space="preserve">We started with a performance crisis: autoregressive generation is inherently sequential, and the attention mechanism requires comparing every new token to every previous token. Without optimization, the compute scales quadratically with sequence length, making long-context generation impossibly slow.</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We solved it with one observation: Keys and Values, once computed, never change for tokens that have already been processed. So we cached them.</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That's it. That's the entire idea. A cache. The oldest, simplest optimization in computer science. Don't compute what you've already computed.</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And yet, the engineering required to deploy this idea at scale — managing GPU memory, handling eviction, building page tables, optimizing memory bandwidth, quantizing cache tensors, enabling prefix sharing — is a rich, active, and genuinely difficult field. The idea is simple. The execution is hard.</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This is true of most great ideas in engineering. The flash of insight is a sentence. The decade of work is everything else.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A56DB" w:sz="24"/>
              <w:bottom w:val="none"/>
              <w:right w:val="none"/>
            </w:tcBorders>
            <w:shd w:fill="F7FAFC" w:val="clear"/>
            <w:tcMar>
              <w:top w:type="dxa" w:w="160"/>
              <w:left w:type="dxa" w:w="360"/>
              <w:bottom w:type="dxa" w:w="160"/>
              <w:right w:type="dxa" w:w="240"/>
            </w:tcMar>
          </w:tcPr>
          <w:p>
            <w:pPr>
              <w:jc w:val="left"/>
            </w:pPr>
            <w:r>
              <w:rPr>
                <w:rFonts w:ascii="Georgia" w:cs="Georgia" w:eastAsia="Georgia" w:hAnsi="Georgia"/>
                <w:i/>
                <w:iCs/>
                <w:color w:val="4A5568"/>
                <w:sz w:val="28"/>
                <w:szCs w:val="28"/>
              </w:rPr>
              <w:t xml:space="preserve">The best optimizations don't feel like tricks. They feel inevitable. Looking back, KV caching feels like something that could only have been invented by someone who truly understood the problem — which is why the best way to truly understand it is to invent it yourself.</w:t>
            </w:r>
          </w:p>
        </w:tc>
      </w:tr>
    </w:tbl>
    <w:p>
      <w:pPr>
        <w:spacing w:after="0" w:before="12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Every time you get a fast response from an LLM, some variant of the ideas in this article is running beneath the surface. Thousands of K and V vectors, carefully computed and cached, silently doing the work of memory so the model can focus on what's next.</w:t>
      </w:r>
    </w:p>
    <w:p>
      <w:pPr>
        <w:spacing w:after="0" w:before="80"/>
      </w:pPr>
      <w:r>
        <w:t xml:space="preserve"/>
      </w:r>
    </w:p>
    <w:p>
      <w:pPr>
        <w:spacing w:after="160" w:before="0"/>
        <w:jc w:val="both"/>
      </w:pPr>
      <w:r>
        <w:rPr>
          <w:rFonts w:ascii="Georgia" w:cs="Georgia" w:eastAsia="Georgia" w:hAnsi="Georgia"/>
          <w:b w:val="false"/>
          <w:bCs w:val="false"/>
          <w:i w:val="false"/>
          <w:iCs w:val="false"/>
          <w:color w:val="1A202C"/>
          <w:sz w:val="24"/>
          <w:szCs w:val="24"/>
        </w:rPr>
        <w:t xml:space="preserve">Now you know what's happening inside.</w:t>
      </w:r>
    </w:p>
    <w:p>
      <w:pPr>
        <w:spacing w:after="0" w:before="200"/>
      </w:pPr>
      <w:r>
        <w:t xml:space="preserve"/>
      </w:r>
    </w:p>
    <w:p>
      <w:pPr>
        <w:pStyle w:val="Heading2"/>
        <w:spacing w:after="160" w:before="440"/>
      </w:pPr>
      <w:r>
        <w:rPr>
          <w:rFonts w:ascii="Arial" w:cs="Arial" w:eastAsia="Arial" w:hAnsi="Arial"/>
          <w:b/>
          <w:bCs/>
          <w:color w:val="1A56DB"/>
          <w:sz w:val="34"/>
          <w:szCs w:val="34"/>
        </w:rPr>
        <w:t xml:space="preserve">Quick Reference: Everything in One Place</w:t>
      </w:r>
    </w:p>
    <w:p>
      <w:pPr>
        <w:pBdr>
          <w:bottom w:val="single" w:color="1A56DB" w:sz="8" w:space="1"/>
        </w:pBdr>
        <w:spacing w:after="240" w:before="0"/>
      </w:pPr>
    </w:p>
    <w:p>
      <w:pPr>
        <w:pStyle w:val="Heading3"/>
        <w:spacing w:after="120" w:before="320"/>
      </w:pPr>
      <w:r>
        <w:rPr>
          <w:rFonts w:ascii="Arial" w:cs="Arial" w:eastAsia="Arial" w:hAnsi="Arial"/>
          <w:b/>
          <w:bCs/>
          <w:color w:val="1A202C"/>
          <w:sz w:val="26"/>
          <w:szCs w:val="26"/>
        </w:rPr>
        <w:t xml:space="preserve">Core Concepts</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Token: The basic unit of text an LLM processes (roughly a word or word-piece)</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Embedding: A vector (list of numbers) representing a token's meaning</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Self-Attention: The mechanism that lets each token look at all other tokens and decide which ones matter</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Q (Query): What a token is looking for in other tokens</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K (Key): What a token offers as a searchable label</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V (Value): The actual content a token contributes when it's attended to</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Transformer Layer: One block of self-attention + feed-forward network</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Autoregressive Generation: Producing output one token at a time, each conditioned on all previous tokens</w:t>
      </w:r>
    </w:p>
    <w:p>
      <w:pPr>
        <w:spacing w:after="0" w:before="80"/>
      </w:pPr>
      <w:r>
        <w:t xml:space="preserve"/>
      </w:r>
    </w:p>
    <w:p>
      <w:pPr>
        <w:pStyle w:val="Heading3"/>
        <w:spacing w:after="120" w:before="320"/>
      </w:pPr>
      <w:r>
        <w:rPr>
          <w:rFonts w:ascii="Arial" w:cs="Arial" w:eastAsia="Arial" w:hAnsi="Arial"/>
          <w:b/>
          <w:bCs/>
          <w:color w:val="1A202C"/>
          <w:sz w:val="26"/>
          <w:szCs w:val="26"/>
        </w:rPr>
        <w:t xml:space="preserve">KV Cache Concepts</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KV Cache: A store of previously computed Key and Value vectors, organized by layer</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Prefill: The initial parallel processing of the entire input prompt</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Decode: The sequential generation of new tokens using the KV cache</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Prefix Caching: Sharing a KV cache across requests that share a common prompt prefix</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PagedAttention: Managing KV cache memory in pages, like OS virtual memory, to reduce fragmentation</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GQA (Grouped-Query Attention): Groups of attention heads share K and V, reducing cache size</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MQA (Multi-Query Attention): All attention heads share a single K and V, minimizing cache size</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KV Quantization: Storing cache vectors in lower precision (int8, int4) to save memory</w:t>
      </w:r>
    </w:p>
    <w:p>
      <w:pPr>
        <w:spacing w:after="60" w:before="60"/>
        <w:ind w:left="480" w:hanging="480"/>
      </w:pPr>
      <w:r>
        <w:rPr>
          <w:rFonts w:ascii="Arial" w:cs="Arial" w:eastAsia="Arial" w:hAnsi="Arial"/>
          <w:color w:val="1A56DB"/>
          <w:sz w:val="23"/>
          <w:szCs w:val="23"/>
        </w:rPr>
        <w:t xml:space="preserve">▸  </w:t>
      </w:r>
      <w:r>
        <w:rPr>
          <w:rFonts w:ascii="Georgia" w:cs="Georgia" w:eastAsia="Georgia" w:hAnsi="Georgia"/>
          <w:color w:val="1A202C"/>
          <w:sz w:val="23"/>
          <w:szCs w:val="23"/>
        </w:rPr>
        <w:t xml:space="preserve">Cache Eviction: Removing old cache entries when memory is full; smarter policies outperform naive LRU</w:t>
      </w:r>
    </w:p>
    <w:p>
      <w:pPr>
        <w:spacing w:after="0" w:before="200"/>
      </w:pPr>
      <w:r>
        <w:t xml:space="preserve"/>
      </w:r>
    </w:p>
    <w:p>
      <w:pPr>
        <w:pStyle w:val="Heading2"/>
        <w:spacing w:after="160" w:before="440"/>
      </w:pPr>
      <w:r>
        <w:rPr>
          <w:rFonts w:ascii="Arial" w:cs="Arial" w:eastAsia="Arial" w:hAnsi="Arial"/>
          <w:b/>
          <w:bCs/>
          <w:color w:val="1A56DB"/>
          <w:sz w:val="34"/>
          <w:szCs w:val="34"/>
        </w:rPr>
        <w:t xml:space="preserve">Further Reading</w:t>
      </w:r>
    </w:p>
    <w:p>
      <w:pPr>
        <w:pBdr>
          <w:bottom w:val="single" w:color="1A56DB" w:sz="8" w:space="1"/>
        </w:pBdr>
        <w:spacing w:after="240" w:before="0"/>
      </w:pPr>
    </w:p>
    <w:p>
      <w:pPr>
        <w:spacing w:after="80" w:before="80"/>
        <w:ind w:left="480" w:hanging="480"/>
      </w:pPr>
      <w:r>
        <w:rPr>
          <w:rFonts w:ascii="Arial" w:cs="Arial" w:eastAsia="Arial" w:hAnsi="Arial"/>
          <w:b/>
          <w:bCs/>
          <w:color w:val="1A56DB"/>
          <w:sz w:val="23"/>
          <w:szCs w:val="23"/>
        </w:rPr>
        <w:t xml:space="preserve">1.  </w:t>
      </w:r>
      <w:r>
        <w:rPr>
          <w:rFonts w:ascii="Georgia" w:cs="Georgia" w:eastAsia="Georgia" w:hAnsi="Georgia"/>
          <w:color w:val="1A202C"/>
          <w:sz w:val="23"/>
          <w:szCs w:val="23"/>
        </w:rPr>
        <w:t xml:space="preserve">"Attention Is All You Need" — Vaswani et al. (2017). The original Transformer paper. Dense but foundational.</w:t>
      </w:r>
    </w:p>
    <w:p>
      <w:pPr>
        <w:spacing w:after="80" w:before="80"/>
        <w:ind w:left="480" w:hanging="480"/>
      </w:pPr>
      <w:r>
        <w:rPr>
          <w:rFonts w:ascii="Arial" w:cs="Arial" w:eastAsia="Arial" w:hAnsi="Arial"/>
          <w:b/>
          <w:bCs/>
          <w:color w:val="1A56DB"/>
          <w:sz w:val="23"/>
          <w:szCs w:val="23"/>
        </w:rPr>
        <w:t xml:space="preserve">2.  </w:t>
      </w:r>
      <w:r>
        <w:rPr>
          <w:rFonts w:ascii="Georgia" w:cs="Georgia" w:eastAsia="Georgia" w:hAnsi="Georgia"/>
          <w:color w:val="1A202C"/>
          <w:sz w:val="23"/>
          <w:szCs w:val="23"/>
        </w:rPr>
        <w:t xml:space="preserve">"Efficient Memory Management for Large Language Model Serving with PagedAttention" — Kwon et al. (2023). The vLLM paper. Extremely well-written and concrete.</w:t>
      </w:r>
    </w:p>
    <w:p>
      <w:pPr>
        <w:spacing w:after="80" w:before="80"/>
        <w:ind w:left="480" w:hanging="480"/>
      </w:pPr>
      <w:r>
        <w:rPr>
          <w:rFonts w:ascii="Arial" w:cs="Arial" w:eastAsia="Arial" w:hAnsi="Arial"/>
          <w:b/>
          <w:bCs/>
          <w:color w:val="1A56DB"/>
          <w:sz w:val="23"/>
          <w:szCs w:val="23"/>
        </w:rPr>
        <w:t xml:space="preserve">3.  </w:t>
      </w:r>
      <w:r>
        <w:rPr>
          <w:rFonts w:ascii="Georgia" w:cs="Georgia" w:eastAsia="Georgia" w:hAnsi="Georgia"/>
          <w:color w:val="1A202C"/>
          <w:sz w:val="23"/>
          <w:szCs w:val="23"/>
        </w:rPr>
        <w:t xml:space="preserve">"GQA: Training Generalized Multi-Query Transformer Models from Multi-Head Checkpoints" — Ainslie et al. (2023). The GQA paper, with clear diagrams.</w:t>
      </w:r>
    </w:p>
    <w:p>
      <w:pPr>
        <w:spacing w:after="80" w:before="80"/>
        <w:ind w:left="480" w:hanging="480"/>
      </w:pPr>
      <w:r>
        <w:rPr>
          <w:rFonts w:ascii="Arial" w:cs="Arial" w:eastAsia="Arial" w:hAnsi="Arial"/>
          <w:b/>
          <w:bCs/>
          <w:color w:val="1A56DB"/>
          <w:sz w:val="23"/>
          <w:szCs w:val="23"/>
        </w:rPr>
        <w:t xml:space="preserve">4.  </w:t>
      </w:r>
      <w:r>
        <w:rPr>
          <w:rFonts w:ascii="Georgia" w:cs="Georgia" w:eastAsia="Georgia" w:hAnsi="Georgia"/>
          <w:color w:val="1A202C"/>
          <w:sz w:val="23"/>
          <w:szCs w:val="23"/>
        </w:rPr>
        <w:t xml:space="preserve">"H2O: Heavy-Hitter Oracle for Efficient Generative Inference of Large Language Models" — Zhang et al. (2023). Smart cache eviction strategies.</w:t>
      </w:r>
    </w:p>
    <w:p>
      <w:pPr>
        <w:spacing w:after="80" w:before="80"/>
        <w:ind w:left="480" w:hanging="480"/>
      </w:pPr>
      <w:r>
        <w:rPr>
          <w:rFonts w:ascii="Arial" w:cs="Arial" w:eastAsia="Arial" w:hAnsi="Arial"/>
          <w:b/>
          <w:bCs/>
          <w:color w:val="1A56DB"/>
          <w:sz w:val="23"/>
          <w:szCs w:val="23"/>
        </w:rPr>
        <w:t xml:space="preserve">5.  </w:t>
      </w:r>
      <w:r>
        <w:rPr>
          <w:rFonts w:ascii="Georgia" w:cs="Georgia" w:eastAsia="Georgia" w:hAnsi="Georgia"/>
          <w:color w:val="1A202C"/>
          <w:sz w:val="23"/>
          <w:szCs w:val="23"/>
        </w:rPr>
        <w:t xml:space="preserve">"Lost in the Middle" — Liu et al. (2023). Research on how models attend to different parts of long contexts — a sobering read.</w:t>
      </w:r>
    </w:p>
    <w:p>
      <w:pPr>
        <w:spacing w:after="80" w:before="80"/>
        <w:ind w:left="480" w:hanging="480"/>
      </w:pPr>
      <w:r>
        <w:rPr>
          <w:rFonts w:ascii="Arial" w:cs="Arial" w:eastAsia="Arial" w:hAnsi="Arial"/>
          <w:b/>
          <w:bCs/>
          <w:color w:val="1A56DB"/>
          <w:sz w:val="23"/>
          <w:szCs w:val="23"/>
        </w:rPr>
        <w:t xml:space="preserve">6.  </w:t>
      </w:r>
      <w:r>
        <w:rPr>
          <w:rFonts w:ascii="Georgia" w:cs="Georgia" w:eastAsia="Georgia" w:hAnsi="Georgia"/>
          <w:color w:val="1A202C"/>
          <w:sz w:val="23"/>
          <w:szCs w:val="23"/>
        </w:rPr>
        <w:t xml:space="preserve">The vLLM blog (vllm.ai) — Practical explanations of LLM inference optimization from the team that built PagedAttention.</w:t>
      </w:r>
    </w:p>
    <w:p>
      <w:pPr>
        <w:spacing w:after="0" w:before="400"/>
      </w:pPr>
      <w:r>
        <w:t xml:space="preserve"/>
      </w:r>
    </w:p>
    <w:p>
      <w:pPr>
        <w:jc w:val="center"/>
      </w:pPr>
      <w:r>
        <w:rPr>
          <w:rFonts w:ascii="Georgia" w:cs="Georgia" w:eastAsia="Georgia" w:hAnsi="Georgia"/>
          <w:i/>
          <w:iCs/>
          <w:color w:val="718096"/>
          <w:sz w:val="22"/>
          <w:szCs w:val="22"/>
        </w:rPr>
        <w:t xml:space="preserve">— End of Article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KV Caching in LLMs  —  A First-Principles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20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202C"/>
      <w:sz w:val="48"/>
      <w:szCs w:val="48"/>
    </w:rPr>
  </w:style>
  <w:style w:type="paragraph" w:styleId="Heading2">
    <w:name w:val="Heading 2"/>
    <w:basedOn w:val="Normal"/>
    <w:next w:val="Normal"/>
    <w:qFormat/>
    <w:pPr>
      <w:spacing w:after="160" w:before="440"/>
      <w:outlineLvl w:val="1"/>
    </w:pPr>
    <w:rPr>
      <w:rFonts w:ascii="Arial" w:cs="Arial" w:eastAsia="Arial" w:hAnsi="Arial"/>
      <w:b/>
      <w:bCs/>
      <w:color w:val="1A56DB"/>
      <w:sz w:val="34"/>
      <w:szCs w:val="34"/>
    </w:rPr>
  </w:style>
  <w:style w:type="paragraph" w:styleId="Heading3">
    <w:name w:val="Heading 3"/>
    <w:basedOn w:val="Normal"/>
    <w:next w:val="Normal"/>
    <w:qFormat/>
    <w:pPr>
      <w:spacing w:after="120" w:before="320"/>
      <w:outlineLvl w:val="2"/>
    </w:pPr>
    <w:rPr>
      <w:rFonts w:ascii="Arial" w:cs="Arial" w:eastAsia="Arial" w:hAnsi="Arial"/>
      <w:b/>
      <w:bCs/>
      <w:color w:val="1A20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2026-03-27T15:53:33.879Z</dcterms:created>
  <dcterms:modified xsi:type="dcterms:W3CDTF">2026-03-27T15:53:33.881Z</dcterms:modified>
</cp:coreProperties>
</file>

<file path=docProps/custom.xml><?xml version="1.0" encoding="utf-8"?>
<Properties xmlns="http://schemas.openxmlformats.org/officeDocument/2006/custom-properties" xmlns:vt="http://schemas.openxmlformats.org/officeDocument/2006/docPropsVTypes"/>
</file>