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22F797CA" w:rsidR="00903ACB" w:rsidRPr="005C17C9" w:rsidRDefault="00197BB3" w:rsidP="000E1CDC">
                            <w:pPr>
                              <w:rPr>
                                <w:rFonts w:ascii="Arial" w:hAnsi="Arial" w:cs="Arial"/>
                                <w:b/>
                                <w:sz w:val="24"/>
                              </w:rPr>
                            </w:pPr>
                            <w:r>
                              <w:rPr>
                                <w:rFonts w:ascii="Arial" w:hAnsi="Arial" w:cs="Arial"/>
                                <w:b/>
                                <w:sz w:val="24"/>
                              </w:rPr>
                              <w:t>Jonathan, Hian Leong</w:t>
                            </w:r>
                            <w:r w:rsidR="006971DA">
                              <w:rPr>
                                <w:rFonts w:ascii="Arial" w:hAnsi="Arial" w:cs="Arial"/>
                                <w:b/>
                                <w:sz w:val="24"/>
                              </w:rPr>
                              <w:t xml:space="preserve"> Ng</w:t>
                            </w:r>
                            <w:bookmarkStart w:id="0" w:name="_GoBack"/>
                            <w:bookmarkEnd w:id="0"/>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22F797CA" w:rsidR="00903ACB" w:rsidRPr="005C17C9" w:rsidRDefault="00197BB3" w:rsidP="000E1CDC">
                      <w:pPr>
                        <w:rPr>
                          <w:rFonts w:ascii="Arial" w:hAnsi="Arial" w:cs="Arial"/>
                          <w:b/>
                          <w:sz w:val="24"/>
                        </w:rPr>
                      </w:pPr>
                      <w:r>
                        <w:rPr>
                          <w:rFonts w:ascii="Arial" w:hAnsi="Arial" w:cs="Arial"/>
                          <w:b/>
                          <w:sz w:val="24"/>
                        </w:rPr>
                        <w:t>Jonathan, Hian Leong</w:t>
                      </w:r>
                      <w:r w:rsidR="006971DA">
                        <w:rPr>
                          <w:rFonts w:ascii="Arial" w:hAnsi="Arial" w:cs="Arial"/>
                          <w:b/>
                          <w:sz w:val="24"/>
                        </w:rPr>
                        <w:t xml:space="preserve"> Ng</w:t>
                      </w:r>
                      <w:bookmarkStart w:id="1" w:name="_GoBack"/>
                      <w:bookmarkEnd w:id="1"/>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p>
    <w:p w14:paraId="2B9DABF2" w14:textId="544AAA91"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I am a student in the National University of Singapore seeking a company where I can enjoy a culture of deep learning and understanding, where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06E9B0A6" w:rsidR="00360A60" w:rsidRPr="00B319C6" w:rsidRDefault="009E7F3D" w:rsidP="00360A60">
      <w:pPr>
        <w:spacing w:line="360" w:lineRule="auto"/>
        <w:rPr>
          <w:rFonts w:ascii="Arial" w:hAnsi="Arial" w:cs="Arial"/>
          <w:color w:val="2C2C2C"/>
          <w:sz w:val="20"/>
          <w:szCs w:val="20"/>
          <w:lang w:val="en-SG" w:eastAsia="zh-CN"/>
        </w:rPr>
      </w:pPr>
      <w:r>
        <w:rPr>
          <w:rFonts w:ascii="Arial" w:hAnsi="Arial" w:cs="Arial"/>
          <w:color w:val="2C2C2C"/>
          <w:sz w:val="20"/>
          <w:szCs w:val="20"/>
          <w:lang w:val="en-SG" w:eastAsia="zh-CN"/>
        </w:rPr>
        <w:t>I like to optimize and fine-tune systems and processes,</w:t>
      </w:r>
      <w:r w:rsidR="00360A60" w:rsidRPr="00B319C6">
        <w:rPr>
          <w:rFonts w:ascii="Arial" w:hAnsi="Arial" w:cs="Arial"/>
          <w:color w:val="2C2C2C"/>
          <w:sz w:val="20"/>
          <w:szCs w:val="20"/>
          <w:lang w:val="en-SG" w:eastAsia="zh-CN"/>
        </w:rPr>
        <w:t xml:space="preserve"> and in my code is no exception. My ability and passion for clean and efficient code are substantiated by my comprehensive knowledge of data structures and algorithms. In my previous internship in HydraX, I was tasked to build a data adapter that polled and parsed data from many APIs from a mixture of WebSockets and REST endpoints. With no documentation from the previous team and with minimal guidance, I wrote two components which were deployed in production within two weeks of joining HydraX.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100C4CF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w:t>
      </w:r>
      <w:r w:rsidR="00225C67">
        <w:rPr>
          <w:rFonts w:ascii="Arial" w:hAnsi="Arial" w:cs="Arial"/>
          <w:color w:val="2C2C2C"/>
          <w:sz w:val="20"/>
          <w:szCs w:val="20"/>
          <w:lang w:val="en-SG" w:eastAsia="zh-CN"/>
        </w:rPr>
        <w:t xml:space="preserve">made </w:t>
      </w:r>
      <w:r w:rsidRPr="00B319C6">
        <w:rPr>
          <w:rFonts w:ascii="Arial" w:hAnsi="Arial" w:cs="Arial"/>
          <w:color w:val="2C2C2C"/>
          <w:sz w:val="20"/>
          <w:szCs w:val="20"/>
          <w:lang w:val="en-SG" w:eastAsia="zh-CN"/>
        </w:rPr>
        <w:t xml:space="preserve">possible through </w:t>
      </w:r>
      <w:r w:rsidR="00225C67">
        <w:rPr>
          <w:rFonts w:ascii="Arial" w:hAnsi="Arial" w:cs="Arial"/>
          <w:color w:val="2C2C2C"/>
          <w:sz w:val="20"/>
          <w:szCs w:val="20"/>
          <w:lang w:val="en-SG" w:eastAsia="zh-CN"/>
        </w:rPr>
        <w:t>crucial</w:t>
      </w:r>
      <w:r w:rsidRPr="00B319C6">
        <w:rPr>
          <w:rFonts w:ascii="Arial" w:hAnsi="Arial" w:cs="Arial"/>
          <w:color w:val="2C2C2C"/>
          <w:sz w:val="20"/>
          <w:szCs w:val="20"/>
          <w:lang w:val="en-SG" w:eastAsia="zh-CN"/>
        </w:rPr>
        <w:t xml:space="preserve">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 xml:space="preserve">Computing (Honours)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254E2445" w:rsidR="00F34891" w:rsidRDefault="009C074A"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 xml:space="preserve">International Bacculaureate, </w:t>
            </w:r>
            <w:r w:rsidR="00F34891">
              <w:rPr>
                <w:rFonts w:ascii="Arial" w:hAnsi="Arial" w:cs="Arial"/>
                <w:sz w:val="20"/>
                <w:szCs w:val="20"/>
              </w:rPr>
              <w:t>39 Points</w:t>
            </w:r>
            <w:r w:rsidR="00D24768">
              <w:rPr>
                <w:rFonts w:ascii="Arial" w:hAnsi="Arial" w:cs="Arial"/>
                <w:sz w:val="20"/>
                <w:szCs w:val="20"/>
              </w:rPr>
              <w:t xml:space="preserve"> Total</w:t>
            </w:r>
            <w:r w:rsidR="00F34891">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4EB5B76F" w:rsidR="0015077B" w:rsidRPr="005F455D" w:rsidRDefault="001078D2" w:rsidP="0071115F">
            <w:pPr>
              <w:tabs>
                <w:tab w:val="left" w:pos="252"/>
              </w:tabs>
              <w:spacing w:after="60" w:line="240" w:lineRule="auto"/>
              <w:ind w:left="567"/>
              <w:rPr>
                <w:rFonts w:ascii="Arial" w:hAnsi="Arial" w:cs="Arial"/>
                <w:b/>
                <w:bCs/>
                <w:sz w:val="20"/>
                <w:szCs w:val="20"/>
              </w:rPr>
            </w:pPr>
            <w:r>
              <w:rPr>
                <w:rFonts w:ascii="Arial" w:hAnsi="Arial" w:cs="Arial"/>
                <w:b/>
                <w:bCs/>
                <w:sz w:val="20"/>
                <w:szCs w:val="20"/>
              </w:rPr>
              <w:t>HydraX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imited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HydraX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1E5BB504"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Wrote and deployed several adapters connecting APIs of trading venues with </w:t>
            </w:r>
            <w:r w:rsidR="002F326A">
              <w:rPr>
                <w:rFonts w:ascii="Arial" w:hAnsi="Arial" w:cs="Arial"/>
                <w:sz w:val="20"/>
                <w:szCs w:val="20"/>
              </w:rPr>
              <w:t xml:space="preserve">the </w:t>
            </w:r>
            <w:r w:rsidRPr="005F455D">
              <w:rPr>
                <w:rFonts w:ascii="Arial" w:hAnsi="Arial" w:cs="Arial"/>
                <w:sz w:val="20"/>
                <w:szCs w:val="20"/>
              </w:rPr>
              <w:t>logic component for Sigma, used by 1000 unique users.</w:t>
            </w:r>
          </w:p>
          <w:p w14:paraId="0ABBDA0A" w14:textId="29A105C6"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Built and deployed API documentation from scratch with AsciiDoc.</w:t>
            </w:r>
            <w:r w:rsidR="0071115F">
              <w:t xml:space="preserve"> </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34058823"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 xml:space="preserve">imited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r w:rsidR="005F455D" w:rsidRPr="005F455D">
              <w:rPr>
                <w:rFonts w:ascii="Arial" w:hAnsi="Arial" w:cs="Arial"/>
                <w:sz w:val="20"/>
                <w:szCs w:val="20"/>
              </w:rPr>
              <w:t>HydraX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287936CA"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w:t>
            </w:r>
            <w:r w:rsidR="00A41DA6">
              <w:rPr>
                <w:rFonts w:ascii="Arial" w:hAnsi="Arial" w:cs="Arial"/>
                <w:sz w:val="20"/>
                <w:szCs w:val="20"/>
              </w:rPr>
              <w:t xml:space="preserve"> guiding</w:t>
            </w:r>
            <w:r>
              <w:rPr>
                <w:rFonts w:ascii="Arial" w:hAnsi="Arial" w:cs="Arial"/>
                <w:sz w:val="20"/>
                <w:szCs w:val="20"/>
              </w:rPr>
              <w:t xml:space="preserve"> potential applicants </w:t>
            </w:r>
            <w:r w:rsidR="00A41DA6">
              <w:rPr>
                <w:rFonts w:ascii="Arial" w:hAnsi="Arial" w:cs="Arial"/>
                <w:sz w:val="20"/>
                <w:szCs w:val="20"/>
              </w:rPr>
              <w:t>of</w:t>
            </w:r>
            <w:r>
              <w:rPr>
                <w:rFonts w:ascii="Arial" w:hAnsi="Arial" w:cs="Arial"/>
                <w:sz w:val="20"/>
                <w:szCs w:val="20"/>
              </w:rPr>
              <w:t xml:space="preserve">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7A9A0429" w:rsidR="0040117C" w:rsidRDefault="002F326A" w:rsidP="00FE23BE">
            <w:pPr>
              <w:pStyle w:val="ListParagraph"/>
              <w:numPr>
                <w:ilvl w:val="0"/>
                <w:numId w:val="19"/>
              </w:numPr>
              <w:tabs>
                <w:tab w:val="left" w:pos="224"/>
              </w:tabs>
              <w:spacing w:line="240" w:lineRule="auto"/>
              <w:ind w:left="530"/>
              <w:rPr>
                <w:rFonts w:ascii="Arial" w:hAnsi="Arial" w:cs="Arial"/>
                <w:bCs/>
                <w:sz w:val="20"/>
                <w:szCs w:val="20"/>
              </w:rPr>
            </w:pPr>
            <w:r>
              <w:rPr>
                <w:rFonts w:ascii="Arial" w:hAnsi="Arial" w:cs="Arial"/>
                <w:bCs/>
                <w:sz w:val="20"/>
                <w:szCs w:val="20"/>
              </w:rPr>
              <w:t xml:space="preserve">Publicized </w:t>
            </w:r>
            <w:r w:rsidR="00CE1A71" w:rsidRPr="00CE1A71">
              <w:rPr>
                <w:rFonts w:ascii="Arial" w:hAnsi="Arial" w:cs="Arial"/>
                <w:bCs/>
                <w:sz w:val="20"/>
                <w:szCs w:val="20"/>
              </w:rPr>
              <w:t>and stage</w:t>
            </w:r>
            <w:r w:rsidR="0049259E">
              <w:rPr>
                <w:rFonts w:ascii="Arial" w:hAnsi="Arial" w:cs="Arial"/>
                <w:bCs/>
                <w:sz w:val="20"/>
                <w:szCs w:val="20"/>
              </w:rPr>
              <w:t>-</w:t>
            </w:r>
            <w:r w:rsidR="00CE1A71" w:rsidRPr="00CE1A71">
              <w:rPr>
                <w:rFonts w:ascii="Arial" w:hAnsi="Arial" w:cs="Arial"/>
                <w:bCs/>
                <w:sz w:val="20"/>
                <w:szCs w:val="20"/>
              </w:rPr>
              <w:t xml:space="preserve">managed </w:t>
            </w:r>
            <w:r w:rsidR="00CE1A71" w:rsidRPr="005854A6">
              <w:rPr>
                <w:rFonts w:ascii="Arial" w:hAnsi="Arial" w:cs="Arial"/>
                <w:bCs/>
                <w:i/>
                <w:iCs/>
                <w:sz w:val="20"/>
                <w:szCs w:val="20"/>
              </w:rPr>
              <w:t>EAGx</w:t>
            </w:r>
            <w:r w:rsidR="00CE1A71" w:rsidRPr="00CE1A71">
              <w:rPr>
                <w:rFonts w:ascii="Arial" w:hAnsi="Arial" w:cs="Arial"/>
                <w:bCs/>
                <w:sz w:val="20"/>
                <w:szCs w:val="20"/>
              </w:rPr>
              <w:t>, a</w:t>
            </w:r>
            <w:r w:rsidR="00F544DC">
              <w:rPr>
                <w:rFonts w:ascii="Arial" w:hAnsi="Arial" w:cs="Arial"/>
                <w:bCs/>
                <w:sz w:val="20"/>
                <w:szCs w:val="20"/>
              </w:rPr>
              <w:t xml:space="preserve"> </w:t>
            </w:r>
            <w:r w:rsidR="00CE1A71" w:rsidRPr="00CE1A71">
              <w:rPr>
                <w:rFonts w:ascii="Arial" w:hAnsi="Arial" w:cs="Arial"/>
                <w:bCs/>
                <w:sz w:val="20"/>
                <w:szCs w:val="20"/>
              </w:rPr>
              <w:t xml:space="preserve">conference exploring EA topics, including </w:t>
            </w:r>
            <w:r w:rsidR="00CE1A71" w:rsidRPr="003F730E">
              <w:rPr>
                <w:rFonts w:ascii="Arial" w:hAnsi="Arial" w:cs="Arial"/>
                <w:bCs/>
                <w:i/>
                <w:iCs/>
                <w:sz w:val="20"/>
                <w:szCs w:val="20"/>
              </w:rPr>
              <w:t>voluntourism</w:t>
            </w:r>
            <w:r w:rsidR="00CE1A71" w:rsidRPr="00CE1A71">
              <w:rPr>
                <w:rFonts w:ascii="Arial" w:hAnsi="Arial" w:cs="Arial"/>
                <w:bCs/>
                <w:sz w:val="20"/>
                <w:szCs w:val="20"/>
              </w:rPr>
              <w:t xml:space="preserve">, global poverty, and existential risk. </w:t>
            </w:r>
            <w:r>
              <w:rPr>
                <w:rFonts w:ascii="Arial" w:hAnsi="Arial" w:cs="Arial"/>
                <w:bCs/>
                <w:sz w:val="20"/>
                <w:szCs w:val="20"/>
              </w:rPr>
              <w:t>The e</w:t>
            </w:r>
            <w:r w:rsidR="00CE1A71" w:rsidRPr="00CE1A71">
              <w:rPr>
                <w:rFonts w:ascii="Arial" w:hAnsi="Arial" w:cs="Arial"/>
                <w:bCs/>
                <w:sz w:val="20"/>
                <w:szCs w:val="20"/>
              </w:rPr>
              <w:t xml:space="preserve">vent attracted 200 </w:t>
            </w:r>
            <w:r>
              <w:rPr>
                <w:rFonts w:ascii="Arial" w:hAnsi="Arial" w:cs="Arial"/>
                <w:bCs/>
                <w:sz w:val="20"/>
                <w:szCs w:val="20"/>
              </w:rPr>
              <w:t>part</w:t>
            </w:r>
            <w:r w:rsidRPr="00CE1A71">
              <w:rPr>
                <w:rFonts w:ascii="Arial" w:hAnsi="Arial" w:cs="Arial"/>
                <w:bCs/>
                <w:sz w:val="20"/>
                <w:szCs w:val="20"/>
              </w:rPr>
              <w:t>icipants</w:t>
            </w:r>
            <w:r w:rsidR="00CE1A71" w:rsidRPr="00CE1A71">
              <w:rPr>
                <w:rFonts w:ascii="Arial" w:hAnsi="Arial" w:cs="Arial"/>
                <w:bCs/>
                <w:sz w:val="20"/>
                <w:szCs w:val="20"/>
              </w:rPr>
              <w:t>.</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6ACF1179" w:rsidR="00CE1A71" w:rsidRDefault="00A47A59" w:rsidP="00FE23BE">
            <w:pPr>
              <w:pStyle w:val="ListParagraph"/>
              <w:numPr>
                <w:ilvl w:val="0"/>
                <w:numId w:val="20"/>
              </w:numPr>
              <w:tabs>
                <w:tab w:val="left" w:pos="224"/>
              </w:tabs>
              <w:spacing w:line="240" w:lineRule="auto"/>
              <w:ind w:left="502"/>
              <w:rPr>
                <w:rFonts w:ascii="Arial" w:hAnsi="Arial" w:cs="Arial"/>
                <w:sz w:val="20"/>
                <w:szCs w:val="20"/>
              </w:rPr>
            </w:pPr>
            <w:r>
              <w:rPr>
                <w:rFonts w:ascii="Arial" w:hAnsi="Arial" w:cs="Arial"/>
                <w:sz w:val="20"/>
                <w:szCs w:val="20"/>
              </w:rPr>
              <w:t xml:space="preserve">Founder of CAPTs_Lock, a student interest group exploring technology. </w:t>
            </w:r>
            <w:r w:rsidR="00CE1A71" w:rsidRPr="00CE1A71">
              <w:rPr>
                <w:rFonts w:ascii="Arial" w:hAnsi="Arial" w:cs="Arial"/>
                <w:sz w:val="20"/>
                <w:szCs w:val="20"/>
              </w:rPr>
              <w:t>Conducted</w:t>
            </w:r>
            <w:r>
              <w:rPr>
                <w:rFonts w:ascii="Arial" w:hAnsi="Arial" w:cs="Arial"/>
                <w:sz w:val="20"/>
                <w:szCs w:val="20"/>
              </w:rPr>
              <w:t xml:space="preserve"> market</w:t>
            </w:r>
            <w:r w:rsidR="00CE1A71" w:rsidRPr="00CE1A71">
              <w:rPr>
                <w:rFonts w:ascii="Arial" w:hAnsi="Arial" w:cs="Arial"/>
                <w:sz w:val="20"/>
                <w:szCs w:val="20"/>
              </w:rPr>
              <w:t xml:space="preserve"> research on, and executed, workshops relevant to student interests (W</w:t>
            </w:r>
            <w:r>
              <w:rPr>
                <w:rFonts w:ascii="Arial" w:hAnsi="Arial" w:cs="Arial"/>
                <w:sz w:val="20"/>
                <w:szCs w:val="20"/>
              </w:rPr>
              <w:t>ebDev</w:t>
            </w:r>
            <w:r w:rsidR="00CE1A71" w:rsidRPr="00CE1A71">
              <w:rPr>
                <w:rFonts w:ascii="Arial" w:hAnsi="Arial" w:cs="Arial"/>
                <w:sz w:val="20"/>
                <w:szCs w:val="20"/>
              </w:rPr>
              <w:t>, Python, etc).</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r>
              <w:rPr>
                <w:rFonts w:ascii="Arial" w:hAnsi="Arial" w:cs="Arial"/>
                <w:sz w:val="20"/>
                <w:szCs w:val="20"/>
              </w:rPr>
              <w:t>Javascript</w:t>
            </w:r>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r>
              <w:rPr>
                <w:rFonts w:ascii="Arial" w:hAnsi="Arial" w:cs="Arial"/>
                <w:sz w:val="20"/>
                <w:szCs w:val="20"/>
              </w:rPr>
              <w:t>AsciiDoc</w:t>
            </w:r>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2" w:name="_Hlk21467548"/>
            <w:r w:rsidRPr="00D841D9">
              <w:rPr>
                <w:rFonts w:ascii="Arial" w:hAnsi="Arial" w:cs="Arial"/>
                <w:sz w:val="20"/>
                <w:szCs w:val="20"/>
              </w:rPr>
              <w:t>Proficient</w:t>
            </w:r>
            <w:bookmarkEnd w:id="2"/>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074EB921" w14:textId="77777777" w:rsidR="00D67116"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
          <w:p w14:paraId="26FCDD28" w14:textId="0C1819ED" w:rsidR="00300797" w:rsidRPr="00D841D9" w:rsidRDefault="00316712" w:rsidP="007332E9">
            <w:pPr>
              <w:rPr>
                <w:rFonts w:ascii="Arial" w:hAnsi="Arial" w:cs="Arial"/>
                <w:sz w:val="20"/>
                <w:szCs w:val="20"/>
              </w:rPr>
            </w:pPr>
            <w:r>
              <w:rPr>
                <w:rFonts w:ascii="Arial" w:hAnsi="Arial" w:cs="Arial"/>
                <w:sz w:val="20"/>
                <w:szCs w:val="20"/>
              </w:rPr>
              <w:t>Mand</w:t>
            </w:r>
            <w:r w:rsidR="002F326A">
              <w:rPr>
                <w:rFonts w:ascii="Arial" w:hAnsi="Arial" w:cs="Arial"/>
                <w:sz w:val="20"/>
                <w:szCs w:val="20"/>
              </w:rPr>
              <w:t>a</w:t>
            </w:r>
            <w:r>
              <w:rPr>
                <w:rFonts w:ascii="Arial" w:hAnsi="Arial" w:cs="Arial"/>
                <w:sz w:val="20"/>
                <w:szCs w:val="20"/>
              </w:rPr>
              <w:t>rin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Computing (Honours)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nd Wings - Personal And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Organisation</w:t>
            </w:r>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n Organisations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7B7B9" w14:textId="77777777" w:rsidR="00582023" w:rsidRDefault="00582023">
      <w:r>
        <w:separator/>
      </w:r>
    </w:p>
  </w:endnote>
  <w:endnote w:type="continuationSeparator" w:id="0">
    <w:p w14:paraId="7F17B407" w14:textId="77777777" w:rsidR="00582023" w:rsidRDefault="0058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E2587" w14:textId="77777777" w:rsidR="00582023" w:rsidRDefault="00582023">
      <w:r>
        <w:separator/>
      </w:r>
    </w:p>
  </w:footnote>
  <w:footnote w:type="continuationSeparator" w:id="0">
    <w:p w14:paraId="594FF327" w14:textId="77777777" w:rsidR="00582023" w:rsidRDefault="00582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5C67"/>
    <w:rsid w:val="00227F76"/>
    <w:rsid w:val="00230B97"/>
    <w:rsid w:val="00236524"/>
    <w:rsid w:val="00247CDA"/>
    <w:rsid w:val="00251DFE"/>
    <w:rsid w:val="002703F1"/>
    <w:rsid w:val="00291846"/>
    <w:rsid w:val="00294594"/>
    <w:rsid w:val="002962B2"/>
    <w:rsid w:val="002B25D5"/>
    <w:rsid w:val="002B2904"/>
    <w:rsid w:val="002D3B2C"/>
    <w:rsid w:val="002D3BFC"/>
    <w:rsid w:val="002E1BFA"/>
    <w:rsid w:val="002F326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2023"/>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51BF5"/>
    <w:rsid w:val="00670DB9"/>
    <w:rsid w:val="00673DA3"/>
    <w:rsid w:val="006971DA"/>
    <w:rsid w:val="006B31C2"/>
    <w:rsid w:val="006B624F"/>
    <w:rsid w:val="006C27F6"/>
    <w:rsid w:val="007052F6"/>
    <w:rsid w:val="0071115F"/>
    <w:rsid w:val="0073017C"/>
    <w:rsid w:val="00731800"/>
    <w:rsid w:val="007332E9"/>
    <w:rsid w:val="00747069"/>
    <w:rsid w:val="00757143"/>
    <w:rsid w:val="00777C36"/>
    <w:rsid w:val="007810CE"/>
    <w:rsid w:val="00784B8F"/>
    <w:rsid w:val="007873C2"/>
    <w:rsid w:val="00792071"/>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5C5C"/>
    <w:rsid w:val="00900282"/>
    <w:rsid w:val="00903ACB"/>
    <w:rsid w:val="00905C42"/>
    <w:rsid w:val="00906A50"/>
    <w:rsid w:val="009121D4"/>
    <w:rsid w:val="00940798"/>
    <w:rsid w:val="0095314E"/>
    <w:rsid w:val="0096290D"/>
    <w:rsid w:val="00974C06"/>
    <w:rsid w:val="0097610D"/>
    <w:rsid w:val="00985573"/>
    <w:rsid w:val="00991A6B"/>
    <w:rsid w:val="0099223D"/>
    <w:rsid w:val="00992D7E"/>
    <w:rsid w:val="00995C07"/>
    <w:rsid w:val="009A285E"/>
    <w:rsid w:val="009B348A"/>
    <w:rsid w:val="009B3FED"/>
    <w:rsid w:val="009C074A"/>
    <w:rsid w:val="009C2B05"/>
    <w:rsid w:val="009D4F27"/>
    <w:rsid w:val="009D7056"/>
    <w:rsid w:val="009E0425"/>
    <w:rsid w:val="009E0FFE"/>
    <w:rsid w:val="009E7F3D"/>
    <w:rsid w:val="009F0A3E"/>
    <w:rsid w:val="00A0076D"/>
    <w:rsid w:val="00A1560A"/>
    <w:rsid w:val="00A17636"/>
    <w:rsid w:val="00A17A91"/>
    <w:rsid w:val="00A17C8C"/>
    <w:rsid w:val="00A32640"/>
    <w:rsid w:val="00A41DA6"/>
    <w:rsid w:val="00A47A59"/>
    <w:rsid w:val="00A5413D"/>
    <w:rsid w:val="00A570C0"/>
    <w:rsid w:val="00A660AF"/>
    <w:rsid w:val="00A74B91"/>
    <w:rsid w:val="00A82888"/>
    <w:rsid w:val="00A916C6"/>
    <w:rsid w:val="00A97D37"/>
    <w:rsid w:val="00AA4275"/>
    <w:rsid w:val="00AB195E"/>
    <w:rsid w:val="00AB75EA"/>
    <w:rsid w:val="00AB796D"/>
    <w:rsid w:val="00AD132D"/>
    <w:rsid w:val="00AD25FA"/>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9DF"/>
    <w:rsid w:val="00C92D20"/>
    <w:rsid w:val="00C93FBC"/>
    <w:rsid w:val="00CC6DB0"/>
    <w:rsid w:val="00CD31DB"/>
    <w:rsid w:val="00CE06BA"/>
    <w:rsid w:val="00CE1A71"/>
    <w:rsid w:val="00CE5A3D"/>
    <w:rsid w:val="00D001ED"/>
    <w:rsid w:val="00D24768"/>
    <w:rsid w:val="00D263AA"/>
    <w:rsid w:val="00D32BDF"/>
    <w:rsid w:val="00D3735F"/>
    <w:rsid w:val="00D44304"/>
    <w:rsid w:val="00D50288"/>
    <w:rsid w:val="00D60CD0"/>
    <w:rsid w:val="00D67116"/>
    <w:rsid w:val="00D705E4"/>
    <w:rsid w:val="00D72CBF"/>
    <w:rsid w:val="00D7334C"/>
    <w:rsid w:val="00D762B8"/>
    <w:rsid w:val="00D80505"/>
    <w:rsid w:val="00D841D9"/>
    <w:rsid w:val="00D9543F"/>
    <w:rsid w:val="00D9546A"/>
    <w:rsid w:val="00D97C9A"/>
    <w:rsid w:val="00DA5C39"/>
    <w:rsid w:val="00DB4321"/>
    <w:rsid w:val="00DC24EC"/>
    <w:rsid w:val="00DC4505"/>
    <w:rsid w:val="00DE50F7"/>
    <w:rsid w:val="00E24683"/>
    <w:rsid w:val="00E27EF0"/>
    <w:rsid w:val="00E428A1"/>
    <w:rsid w:val="00E46B18"/>
    <w:rsid w:val="00E501FF"/>
    <w:rsid w:val="00E56609"/>
    <w:rsid w:val="00E7006E"/>
    <w:rsid w:val="00E8562D"/>
    <w:rsid w:val="00EA242A"/>
    <w:rsid w:val="00EA3DF4"/>
    <w:rsid w:val="00EB531E"/>
    <w:rsid w:val="00EC4A17"/>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7533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123</cp:revision>
  <cp:lastPrinted>2019-10-09T18:19:00Z</cp:lastPrinted>
  <dcterms:created xsi:type="dcterms:W3CDTF">2019-10-08T09:31:00Z</dcterms:created>
  <dcterms:modified xsi:type="dcterms:W3CDTF">2019-10-10T21:26:00Z</dcterms:modified>
</cp:coreProperties>
</file>