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C169A" w14:textId="77777777" w:rsidR="00D21136" w:rsidRPr="00D21136" w:rsidRDefault="00D21136" w:rsidP="008D0B76">
      <w:pPr>
        <w:tabs>
          <w:tab w:val="right" w:pos="10440"/>
        </w:tabs>
        <w:spacing w:after="0" w:line="240" w:lineRule="auto"/>
        <w:jc w:val="center"/>
        <w:rPr>
          <w:rFonts w:ascii="Garamond" w:hAnsi="Garamond" w:cs="Arial"/>
          <w:b/>
          <w:bCs/>
          <w:sz w:val="18"/>
          <w:szCs w:val="8"/>
        </w:rPr>
      </w:pPr>
    </w:p>
    <w:p w14:paraId="4B9640D2" w14:textId="70680170" w:rsidR="00265D60" w:rsidRPr="00CB02DD" w:rsidRDefault="00F50C45" w:rsidP="008D0B76">
      <w:pPr>
        <w:tabs>
          <w:tab w:val="right" w:pos="10440"/>
        </w:tabs>
        <w:spacing w:after="0" w:line="240" w:lineRule="auto"/>
        <w:jc w:val="center"/>
        <w:rPr>
          <w:rFonts w:ascii="Garamond" w:hAnsi="Garamond" w:cs="Arial"/>
          <w:b/>
          <w:bCs/>
          <w:vertAlign w:val="subscript"/>
        </w:rPr>
      </w:pPr>
      <w:r w:rsidRPr="00D733BF">
        <w:rPr>
          <w:rFonts w:ascii="Garamond" w:hAnsi="Garamond" w:cs="Arial"/>
          <w:b/>
          <w:bCs/>
          <w:sz w:val="40"/>
        </w:rPr>
        <w:t>Gordon Tan</w:t>
      </w:r>
    </w:p>
    <w:p w14:paraId="143E65B8" w14:textId="034798D6" w:rsidR="00D733BF" w:rsidRPr="000F4ADA" w:rsidRDefault="002B3411" w:rsidP="000F4ADA">
      <w:pPr>
        <w:tabs>
          <w:tab w:val="right" w:pos="10440"/>
        </w:tabs>
        <w:spacing w:after="0" w:line="240" w:lineRule="auto"/>
        <w:jc w:val="center"/>
        <w:rPr>
          <w:rFonts w:ascii="Garamond" w:hAnsi="Garamond" w:cs="Arial"/>
          <w:sz w:val="21"/>
          <w:szCs w:val="21"/>
        </w:rPr>
      </w:pPr>
      <w:proofErr w:type="gramStart"/>
      <w:r w:rsidRPr="002B3411">
        <w:rPr>
          <w:rFonts w:ascii="Garamond" w:hAnsi="Garamond" w:cs="Arial"/>
          <w:sz w:val="21"/>
          <w:szCs w:val="21"/>
        </w:rPr>
        <w:t>gordon.tan@mail.utoronto.ca</w:t>
      </w:r>
      <w:r>
        <w:rPr>
          <w:rFonts w:ascii="Garamond" w:hAnsi="Garamond" w:cs="Arial"/>
          <w:sz w:val="21"/>
          <w:szCs w:val="21"/>
        </w:rPr>
        <w:t xml:space="preserve">  |</w:t>
      </w:r>
      <w:proofErr w:type="gramEnd"/>
      <w:r>
        <w:rPr>
          <w:rFonts w:ascii="Garamond" w:hAnsi="Garamond" w:cs="Arial"/>
          <w:sz w:val="21"/>
          <w:szCs w:val="21"/>
        </w:rPr>
        <w:t xml:space="preserve">  </w:t>
      </w:r>
      <w:r w:rsidR="00265D60" w:rsidRPr="00265D60">
        <w:rPr>
          <w:rFonts w:ascii="Garamond" w:hAnsi="Garamond" w:cs="Arial"/>
          <w:sz w:val="21"/>
          <w:szCs w:val="21"/>
        </w:rPr>
        <w:t>(</w:t>
      </w:r>
      <w:r w:rsidR="00AE47BF">
        <w:rPr>
          <w:rFonts w:ascii="Garamond" w:hAnsi="Garamond" w:cs="Arial"/>
          <w:sz w:val="21"/>
          <w:szCs w:val="21"/>
        </w:rPr>
        <w:t>778</w:t>
      </w:r>
      <w:r w:rsidR="00265D60" w:rsidRPr="00265D60">
        <w:rPr>
          <w:rFonts w:ascii="Garamond" w:hAnsi="Garamond" w:cs="Arial"/>
          <w:sz w:val="21"/>
          <w:szCs w:val="21"/>
        </w:rPr>
        <w:t xml:space="preserve">) </w:t>
      </w:r>
      <w:r w:rsidR="00AE47BF">
        <w:rPr>
          <w:rFonts w:ascii="Garamond" w:hAnsi="Garamond" w:cs="Arial"/>
          <w:sz w:val="21"/>
          <w:szCs w:val="21"/>
        </w:rPr>
        <w:t>230</w:t>
      </w:r>
      <w:r w:rsidR="00265D60" w:rsidRPr="00265D60">
        <w:rPr>
          <w:rFonts w:ascii="Garamond" w:hAnsi="Garamond" w:cs="Arial"/>
          <w:sz w:val="21"/>
          <w:szCs w:val="21"/>
        </w:rPr>
        <w:t>-5</w:t>
      </w:r>
      <w:r w:rsidR="00AE47BF">
        <w:rPr>
          <w:rFonts w:ascii="Garamond" w:hAnsi="Garamond" w:cs="Arial"/>
          <w:sz w:val="21"/>
          <w:szCs w:val="21"/>
        </w:rPr>
        <w:t>06</w:t>
      </w:r>
      <w:r>
        <w:rPr>
          <w:rFonts w:ascii="Garamond" w:hAnsi="Garamond" w:cs="Arial"/>
          <w:sz w:val="21"/>
          <w:szCs w:val="21"/>
        </w:rPr>
        <w:t xml:space="preserve">7  |  </w:t>
      </w:r>
      <w:r w:rsidR="00EA2779" w:rsidRPr="00EA2779">
        <w:rPr>
          <w:rFonts w:ascii="Garamond" w:hAnsi="Garamond" w:cs="Arial"/>
          <w:sz w:val="21"/>
          <w:szCs w:val="21"/>
        </w:rPr>
        <w:t>www.linkedin.com/in/gordon-tan04</w:t>
      </w:r>
    </w:p>
    <w:p w14:paraId="5E624C3A" w14:textId="303C4C0D" w:rsidR="00265D60" w:rsidRPr="00213B46" w:rsidRDefault="00265D60" w:rsidP="008D0B76">
      <w:pPr>
        <w:pBdr>
          <w:bottom w:val="single" w:sz="4" w:space="1" w:color="auto"/>
        </w:pBdr>
        <w:tabs>
          <w:tab w:val="right" w:pos="10440"/>
        </w:tabs>
        <w:spacing w:after="0" w:line="240" w:lineRule="auto"/>
        <w:rPr>
          <w:rFonts w:ascii="Garamond" w:hAnsi="Garamond" w:cs="Arial"/>
          <w:color w:val="2F5496" w:themeColor="accent1" w:themeShade="BF"/>
        </w:rPr>
      </w:pPr>
      <w:r w:rsidRPr="00213B46">
        <w:rPr>
          <w:rFonts w:ascii="Garamond" w:hAnsi="Garamond" w:cs="Arial"/>
          <w:color w:val="2F5496" w:themeColor="accent1" w:themeShade="BF"/>
        </w:rPr>
        <w:t>EDUCATION</w:t>
      </w:r>
    </w:p>
    <w:p w14:paraId="73ED79AA" w14:textId="77777777" w:rsidR="00DE10C6" w:rsidRPr="00DE10C6" w:rsidRDefault="00DE10C6" w:rsidP="008D0B76">
      <w:pPr>
        <w:tabs>
          <w:tab w:val="right" w:pos="10440"/>
        </w:tabs>
        <w:spacing w:after="0" w:line="240" w:lineRule="auto"/>
        <w:rPr>
          <w:rFonts w:ascii="Garamond" w:hAnsi="Garamond" w:cs="Arial"/>
          <w:b/>
          <w:sz w:val="4"/>
          <w:szCs w:val="4"/>
        </w:rPr>
      </w:pPr>
    </w:p>
    <w:p w14:paraId="7C134853" w14:textId="2B48E6A3" w:rsidR="00265D60" w:rsidRPr="00947530" w:rsidRDefault="00265D60" w:rsidP="008D0B76">
      <w:pPr>
        <w:tabs>
          <w:tab w:val="right" w:pos="10440"/>
        </w:tabs>
        <w:spacing w:after="0" w:line="240" w:lineRule="auto"/>
        <w:rPr>
          <w:rFonts w:ascii="Garamond" w:hAnsi="Garamond" w:cs="Arial"/>
          <w:sz w:val="21"/>
          <w:szCs w:val="21"/>
        </w:rPr>
      </w:pPr>
      <w:r w:rsidRPr="00947530">
        <w:rPr>
          <w:rFonts w:ascii="Garamond" w:hAnsi="Garamond" w:cs="Arial"/>
          <w:b/>
          <w:sz w:val="21"/>
          <w:szCs w:val="21"/>
        </w:rPr>
        <w:t xml:space="preserve">University of </w:t>
      </w:r>
      <w:r w:rsidR="00B13699" w:rsidRPr="00947530">
        <w:rPr>
          <w:rFonts w:ascii="Garamond" w:hAnsi="Garamond" w:cs="Arial"/>
          <w:b/>
          <w:sz w:val="21"/>
          <w:szCs w:val="21"/>
        </w:rPr>
        <w:t>Toronto,</w:t>
      </w:r>
      <w:r w:rsidRPr="00947530">
        <w:rPr>
          <w:rFonts w:ascii="Garamond" w:hAnsi="Garamond" w:cs="Arial"/>
          <w:sz w:val="21"/>
          <w:szCs w:val="21"/>
        </w:rPr>
        <w:t xml:space="preserve"> </w:t>
      </w:r>
      <w:r w:rsidR="00B13699" w:rsidRPr="00947530">
        <w:rPr>
          <w:rFonts w:ascii="Garamond" w:hAnsi="Garamond" w:cs="Arial"/>
          <w:sz w:val="21"/>
          <w:szCs w:val="21"/>
        </w:rPr>
        <w:t>Toronto</w:t>
      </w:r>
      <w:r w:rsidRPr="00947530">
        <w:rPr>
          <w:rFonts w:ascii="Garamond" w:hAnsi="Garamond" w:cs="Arial"/>
          <w:sz w:val="21"/>
          <w:szCs w:val="21"/>
        </w:rPr>
        <w:t xml:space="preserve">, </w:t>
      </w:r>
      <w:r w:rsidR="00B13699" w:rsidRPr="00947530">
        <w:rPr>
          <w:rFonts w:ascii="Garamond" w:hAnsi="Garamond" w:cs="Arial"/>
          <w:sz w:val="21"/>
          <w:szCs w:val="21"/>
        </w:rPr>
        <w:t>ON</w:t>
      </w:r>
      <w:r w:rsidRPr="00947530">
        <w:rPr>
          <w:rFonts w:ascii="Garamond" w:hAnsi="Garamond" w:cs="Arial"/>
          <w:sz w:val="21"/>
          <w:szCs w:val="21"/>
        </w:rPr>
        <w:tab/>
      </w:r>
      <w:r w:rsidR="00CA673B" w:rsidRPr="00CA673B">
        <w:rPr>
          <w:rFonts w:ascii="Garamond" w:hAnsi="Garamond" w:cs="Arial"/>
          <w:i/>
          <w:iCs/>
          <w:sz w:val="21"/>
          <w:szCs w:val="21"/>
        </w:rPr>
        <w:t>Expected</w:t>
      </w:r>
      <w:r w:rsidR="00CA673B">
        <w:rPr>
          <w:rFonts w:ascii="Garamond" w:hAnsi="Garamond" w:cs="Arial"/>
          <w:sz w:val="21"/>
          <w:szCs w:val="21"/>
        </w:rPr>
        <w:t xml:space="preserve"> </w:t>
      </w:r>
      <w:r w:rsidR="00D742C8" w:rsidRPr="00947530">
        <w:rPr>
          <w:rFonts w:ascii="Garamond" w:hAnsi="Garamond" w:cs="Arial"/>
          <w:bCs/>
          <w:i/>
          <w:iCs/>
          <w:sz w:val="21"/>
          <w:szCs w:val="21"/>
        </w:rPr>
        <w:t xml:space="preserve">Date of Graduation: </w:t>
      </w:r>
      <w:r w:rsidR="00117490">
        <w:rPr>
          <w:rFonts w:ascii="Garamond" w:hAnsi="Garamond" w:cs="Arial"/>
          <w:bCs/>
          <w:i/>
          <w:iCs/>
          <w:sz w:val="21"/>
          <w:szCs w:val="21"/>
        </w:rPr>
        <w:t>April</w:t>
      </w:r>
      <w:r w:rsidR="00D742C8" w:rsidRPr="00947530">
        <w:rPr>
          <w:rFonts w:ascii="Garamond" w:hAnsi="Garamond" w:cs="Arial"/>
          <w:bCs/>
          <w:i/>
          <w:iCs/>
          <w:sz w:val="21"/>
          <w:szCs w:val="21"/>
        </w:rPr>
        <w:t xml:space="preserve"> 202</w:t>
      </w:r>
      <w:r w:rsidR="002E1454">
        <w:rPr>
          <w:rFonts w:ascii="Garamond" w:hAnsi="Garamond" w:cs="Arial"/>
          <w:bCs/>
          <w:i/>
          <w:iCs/>
          <w:sz w:val="21"/>
          <w:szCs w:val="21"/>
        </w:rPr>
        <w:t>7</w:t>
      </w:r>
    </w:p>
    <w:p w14:paraId="414F26CC" w14:textId="67361368" w:rsidR="00B90DAF" w:rsidRPr="00793F8E" w:rsidRDefault="00CA253C" w:rsidP="00793F8E">
      <w:pPr>
        <w:tabs>
          <w:tab w:val="right" w:pos="10440"/>
        </w:tabs>
        <w:spacing w:after="0" w:line="240" w:lineRule="auto"/>
        <w:rPr>
          <w:rFonts w:ascii="Garamond" w:hAnsi="Garamond" w:cs="Arial"/>
          <w:i/>
          <w:iCs/>
          <w:sz w:val="21"/>
          <w:szCs w:val="21"/>
        </w:rPr>
      </w:pPr>
      <w:r w:rsidRPr="00793F8E">
        <w:rPr>
          <w:rFonts w:ascii="Garamond" w:hAnsi="Garamond" w:cs="Arial"/>
          <w:i/>
          <w:iCs/>
          <w:sz w:val="21"/>
          <w:szCs w:val="21"/>
        </w:rPr>
        <w:t xml:space="preserve">Bachelor of </w:t>
      </w:r>
      <w:r w:rsidRPr="00793F8E">
        <w:rPr>
          <w:rFonts w:ascii="Garamond" w:hAnsi="Garamond" w:cs="Arial"/>
          <w:i/>
          <w:iCs/>
          <w:color w:val="000000" w:themeColor="text1"/>
          <w:sz w:val="21"/>
          <w:szCs w:val="21"/>
          <w:shd w:val="clear" w:color="auto" w:fill="FFFFFF"/>
        </w:rPr>
        <w:t>Applied Science in Engineering Science</w:t>
      </w:r>
      <w:r w:rsidRPr="00793F8E">
        <w:rPr>
          <w:rFonts w:ascii="Garamond" w:hAnsi="Garamond" w:cs="Arial"/>
          <w:i/>
          <w:iCs/>
          <w:sz w:val="21"/>
          <w:szCs w:val="21"/>
        </w:rPr>
        <w:t xml:space="preserve"> </w:t>
      </w:r>
      <w:r w:rsidR="0070596C">
        <w:rPr>
          <w:rFonts w:ascii="Garamond" w:hAnsi="Garamond" w:cs="Arial"/>
          <w:i/>
          <w:iCs/>
          <w:sz w:val="21"/>
          <w:szCs w:val="21"/>
        </w:rPr>
        <w:t xml:space="preserve">in </w:t>
      </w:r>
      <w:r w:rsidR="00A60CFE">
        <w:rPr>
          <w:rFonts w:ascii="Garamond" w:hAnsi="Garamond" w:cs="Arial"/>
          <w:i/>
          <w:iCs/>
          <w:sz w:val="21"/>
          <w:szCs w:val="21"/>
        </w:rPr>
        <w:t>Machine Intelligence</w:t>
      </w:r>
    </w:p>
    <w:p w14:paraId="6C73400D" w14:textId="3C6F3C9C" w:rsidR="008618B1" w:rsidRPr="0059094E" w:rsidRDefault="00793F8E" w:rsidP="0059094E">
      <w:pPr>
        <w:pStyle w:val="ListParagraph"/>
        <w:numPr>
          <w:ilvl w:val="0"/>
          <w:numId w:val="19"/>
        </w:numPr>
        <w:tabs>
          <w:tab w:val="right" w:pos="10440"/>
        </w:tabs>
        <w:spacing w:after="0" w:line="240" w:lineRule="auto"/>
        <w:rPr>
          <w:rFonts w:ascii="Garamond" w:hAnsi="Garamond" w:cs="Arial"/>
          <w:i/>
          <w:sz w:val="21"/>
          <w:szCs w:val="21"/>
        </w:rPr>
      </w:pPr>
      <w:r>
        <w:rPr>
          <w:rFonts w:ascii="Garamond" w:hAnsi="Garamond" w:cs="Arial"/>
          <w:iCs/>
          <w:sz w:val="21"/>
          <w:szCs w:val="21"/>
        </w:rPr>
        <w:t xml:space="preserve">CGPA: </w:t>
      </w:r>
      <w:r w:rsidR="00ED79FE">
        <w:rPr>
          <w:rFonts w:ascii="Garamond" w:hAnsi="Garamond" w:cs="Arial"/>
          <w:iCs/>
          <w:sz w:val="21"/>
          <w:szCs w:val="21"/>
        </w:rPr>
        <w:t>3.</w:t>
      </w:r>
      <w:r w:rsidR="00E41054">
        <w:rPr>
          <w:rFonts w:ascii="Garamond" w:hAnsi="Garamond" w:cs="Arial"/>
          <w:iCs/>
          <w:sz w:val="21"/>
          <w:szCs w:val="21"/>
        </w:rPr>
        <w:t>7</w:t>
      </w:r>
      <w:r w:rsidR="002E1454">
        <w:rPr>
          <w:rFonts w:ascii="Garamond" w:hAnsi="Garamond" w:cs="Arial"/>
          <w:iCs/>
          <w:sz w:val="21"/>
          <w:szCs w:val="21"/>
        </w:rPr>
        <w:t>2</w:t>
      </w:r>
      <w:r>
        <w:rPr>
          <w:rFonts w:ascii="Garamond" w:hAnsi="Garamond" w:cs="Arial"/>
          <w:iCs/>
          <w:sz w:val="21"/>
          <w:szCs w:val="21"/>
        </w:rPr>
        <w:t>/4.00</w:t>
      </w:r>
    </w:p>
    <w:p w14:paraId="0BD91129" w14:textId="77777777" w:rsidR="003B5C15" w:rsidRPr="0016295F" w:rsidRDefault="003B5C15" w:rsidP="008D0B76">
      <w:pPr>
        <w:tabs>
          <w:tab w:val="right" w:pos="10440"/>
        </w:tabs>
        <w:spacing w:after="0" w:line="240" w:lineRule="auto"/>
        <w:rPr>
          <w:rFonts w:ascii="Garamond" w:hAnsi="Garamond" w:cs="Arial"/>
          <w:sz w:val="14"/>
          <w:szCs w:val="14"/>
        </w:rPr>
      </w:pPr>
    </w:p>
    <w:p w14:paraId="5E4D52EA" w14:textId="789087E5" w:rsidR="004C35A2" w:rsidRPr="0070596C" w:rsidRDefault="00622308" w:rsidP="0070596C">
      <w:pPr>
        <w:pBdr>
          <w:bottom w:val="single" w:sz="4" w:space="1" w:color="auto"/>
        </w:pBdr>
        <w:tabs>
          <w:tab w:val="right" w:pos="10440"/>
        </w:tabs>
        <w:spacing w:after="0" w:line="240" w:lineRule="auto"/>
        <w:rPr>
          <w:rFonts w:ascii="Garamond" w:hAnsi="Garamond" w:cs="Arial"/>
          <w:color w:val="2F5496" w:themeColor="accent1" w:themeShade="BF"/>
        </w:rPr>
      </w:pPr>
      <w:r w:rsidRPr="00213B46">
        <w:rPr>
          <w:rFonts w:ascii="Garamond" w:hAnsi="Garamond" w:cs="Arial"/>
          <w:color w:val="2F5496" w:themeColor="accent1" w:themeShade="BF"/>
        </w:rPr>
        <w:t xml:space="preserve">PROFESSIONAL </w:t>
      </w:r>
      <w:r w:rsidR="00265D60" w:rsidRPr="00213B46">
        <w:rPr>
          <w:rFonts w:ascii="Garamond" w:hAnsi="Garamond" w:cs="Arial"/>
          <w:color w:val="2F5496" w:themeColor="accent1" w:themeShade="BF"/>
        </w:rPr>
        <w:t>EXPERIENCE</w:t>
      </w:r>
    </w:p>
    <w:p w14:paraId="72F3A428" w14:textId="42CA4300" w:rsidR="002E1454" w:rsidRDefault="002E1454" w:rsidP="002E1454">
      <w:p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>
        <w:rPr>
          <w:rFonts w:ascii="Garamond" w:hAnsi="Garamond" w:cs="Arial"/>
          <w:b/>
          <w:sz w:val="21"/>
          <w:szCs w:val="21"/>
        </w:rPr>
        <w:t>Learning Systems and Robotics Lab</w:t>
      </w:r>
      <w:r>
        <w:rPr>
          <w:rFonts w:ascii="Garamond" w:hAnsi="Garamond" w:cs="Arial"/>
          <w:bCs/>
          <w:i/>
          <w:iCs/>
          <w:sz w:val="21"/>
          <w:szCs w:val="21"/>
        </w:rPr>
        <w:t xml:space="preserve"> </w:t>
      </w:r>
      <w:r>
        <w:rPr>
          <w:rFonts w:ascii="Garamond" w:hAnsi="Garamond" w:cs="Arial"/>
          <w:bCs/>
          <w:i/>
          <w:iCs/>
          <w:sz w:val="21"/>
          <w:szCs w:val="21"/>
        </w:rPr>
        <w:tab/>
      </w:r>
      <w:r>
        <w:rPr>
          <w:rFonts w:ascii="Garamond" w:hAnsi="Garamond" w:cs="Arial"/>
          <w:bCs/>
          <w:i/>
          <w:iCs/>
          <w:sz w:val="21"/>
          <w:szCs w:val="21"/>
        </w:rPr>
        <w:t>May 2024</w:t>
      </w:r>
      <w:r w:rsidRPr="00114AC9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>
        <w:rPr>
          <w:rFonts w:ascii="Garamond" w:hAnsi="Garamond" w:cs="Arial"/>
          <w:bCs/>
          <w:i/>
          <w:iCs/>
          <w:sz w:val="21"/>
          <w:szCs w:val="21"/>
        </w:rPr>
        <w:t>Present</w:t>
      </w:r>
    </w:p>
    <w:p w14:paraId="07ED98CE" w14:textId="288AE391" w:rsidR="002E1454" w:rsidRDefault="002E1454" w:rsidP="002E1454">
      <w:p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>
        <w:rPr>
          <w:rFonts w:ascii="Garamond" w:hAnsi="Garamond" w:cs="Arial"/>
          <w:bCs/>
          <w:i/>
          <w:sz w:val="21"/>
          <w:szCs w:val="21"/>
        </w:rPr>
        <w:t>Undergraduate Researcher</w:t>
      </w:r>
    </w:p>
    <w:p w14:paraId="410BDD7E" w14:textId="77777777" w:rsidR="002E1454" w:rsidRPr="00BF07F8" w:rsidRDefault="002E1454" w:rsidP="002E1454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rPr>
          <w:rFonts w:ascii="Garamond" w:hAnsi="Garamond" w:cs="Times New Roman"/>
          <w:bCs/>
          <w:i/>
          <w:iCs/>
          <w:sz w:val="21"/>
          <w:szCs w:val="21"/>
        </w:rPr>
      </w:pPr>
      <w:r w:rsidRPr="00BF07F8">
        <w:rPr>
          <w:rFonts w:ascii="Garamond" w:hAnsi="Garamond" w:cs="Times New Roman"/>
          <w:sz w:val="21"/>
          <w:szCs w:val="21"/>
          <w:shd w:val="clear" w:color="auto" w:fill="FFFFFF"/>
        </w:rPr>
        <w:t xml:space="preserve">Worked collaboratively with </w:t>
      </w:r>
      <w:r>
        <w:rPr>
          <w:rFonts w:ascii="Garamond" w:hAnsi="Garamond" w:cs="Times New Roman"/>
          <w:sz w:val="21"/>
          <w:szCs w:val="21"/>
          <w:shd w:val="clear" w:color="auto" w:fill="FFFFFF"/>
        </w:rPr>
        <w:t xml:space="preserve">the </w:t>
      </w:r>
      <w:r w:rsidRPr="00BF07F8">
        <w:rPr>
          <w:rFonts w:ascii="Garamond" w:hAnsi="Garamond" w:cs="Times New Roman"/>
          <w:sz w:val="21"/>
          <w:szCs w:val="21"/>
          <w:shd w:val="clear" w:color="auto" w:fill="FFFFFF"/>
        </w:rPr>
        <w:t xml:space="preserve">Business Development team to secure employer partnerships for </w:t>
      </w:r>
      <w:r w:rsidRPr="00096750">
        <w:rPr>
          <w:rFonts w:ascii="Garamond" w:hAnsi="Garamond" w:cs="Times New Roman"/>
          <w:b/>
          <w:bCs/>
          <w:sz w:val="21"/>
          <w:szCs w:val="21"/>
          <w:shd w:val="clear" w:color="auto" w:fill="FFFFFF"/>
        </w:rPr>
        <w:t>YNCN’s career fairs</w:t>
      </w:r>
      <w:r w:rsidRPr="00BF07F8">
        <w:rPr>
          <w:rFonts w:ascii="Garamond" w:hAnsi="Garamond" w:cs="Times New Roman"/>
          <w:sz w:val="21"/>
          <w:szCs w:val="21"/>
          <w:shd w:val="clear" w:color="auto" w:fill="FFFFFF"/>
        </w:rPr>
        <w:t xml:space="preserve"> and events</w:t>
      </w:r>
      <w:r>
        <w:rPr>
          <w:rFonts w:ascii="Garamond" w:hAnsi="Garamond" w:cs="Times New Roman"/>
          <w:sz w:val="21"/>
          <w:szCs w:val="21"/>
          <w:shd w:val="clear" w:color="auto" w:fill="FFFFFF"/>
        </w:rPr>
        <w:t xml:space="preserve">, </w:t>
      </w:r>
      <w:r w:rsidRPr="009B5267">
        <w:rPr>
          <w:rFonts w:ascii="Garamond" w:hAnsi="Garamond" w:cs="Times New Roman"/>
          <w:b/>
          <w:bCs/>
          <w:sz w:val="21"/>
          <w:szCs w:val="21"/>
          <w:shd w:val="clear" w:color="auto" w:fill="FFFFFF"/>
        </w:rPr>
        <w:t>raising over $100</w:t>
      </w:r>
      <w:r w:rsidRPr="00501CB9">
        <w:rPr>
          <w:rFonts w:ascii="Garamond" w:hAnsi="Garamond" w:cs="Times New Roman"/>
          <w:b/>
          <w:bCs/>
          <w:sz w:val="21"/>
          <w:szCs w:val="21"/>
          <w:shd w:val="clear" w:color="auto" w:fill="FFFFFF"/>
        </w:rPr>
        <w:t>,000</w:t>
      </w:r>
      <w:r>
        <w:rPr>
          <w:rFonts w:ascii="Garamond" w:hAnsi="Garamond" w:cs="Times New Roman"/>
          <w:sz w:val="21"/>
          <w:szCs w:val="21"/>
          <w:shd w:val="clear" w:color="auto" w:fill="FFFFFF"/>
        </w:rPr>
        <w:t xml:space="preserve"> within the fall semester.</w:t>
      </w:r>
    </w:p>
    <w:p w14:paraId="0E9543F4" w14:textId="521A53F8" w:rsidR="002E1454" w:rsidRPr="002E1454" w:rsidRDefault="002E1454" w:rsidP="009B5267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rPr>
          <w:rFonts w:ascii="Garamond" w:hAnsi="Garamond" w:cs="Times New Roman"/>
          <w:bCs/>
          <w:i/>
          <w:iCs/>
          <w:sz w:val="21"/>
          <w:szCs w:val="21"/>
        </w:rPr>
      </w:pPr>
      <w:r>
        <w:rPr>
          <w:rFonts w:ascii="Garamond" w:hAnsi="Garamond" w:cs="Segoe UI"/>
          <w:sz w:val="21"/>
          <w:szCs w:val="21"/>
          <w:shd w:val="clear" w:color="auto" w:fill="FFFFFF"/>
        </w:rPr>
        <w:t>Developed and maintained</w:t>
      </w:r>
      <w:r w:rsidRPr="00A42210">
        <w:rPr>
          <w:rFonts w:ascii="Garamond" w:hAnsi="Garamond" w:cs="Segoe UI"/>
          <w:sz w:val="21"/>
          <w:szCs w:val="21"/>
          <w:shd w:val="clear" w:color="auto" w:fill="FFFFFF"/>
        </w:rPr>
        <w:t xml:space="preserve"> corporate relationships with </w:t>
      </w:r>
      <w:r w:rsidRPr="009B5267">
        <w:rPr>
          <w:rFonts w:ascii="Garamond" w:hAnsi="Garamond" w:cs="Segoe UI"/>
          <w:b/>
          <w:bCs/>
          <w:sz w:val="21"/>
          <w:szCs w:val="21"/>
          <w:shd w:val="clear" w:color="auto" w:fill="FFFFFF"/>
        </w:rPr>
        <w:t>70+ companies</w:t>
      </w:r>
      <w:r>
        <w:rPr>
          <w:rFonts w:ascii="Garamond" w:hAnsi="Garamond" w:cs="Segoe UI"/>
          <w:sz w:val="21"/>
          <w:szCs w:val="21"/>
          <w:shd w:val="clear" w:color="auto" w:fill="FFFFFF"/>
        </w:rPr>
        <w:t xml:space="preserve"> surrounding Toronto and Montreal</w:t>
      </w:r>
      <w:r w:rsidRPr="00A42210">
        <w:rPr>
          <w:rFonts w:ascii="Garamond" w:hAnsi="Garamond" w:cs="Segoe UI"/>
          <w:sz w:val="21"/>
          <w:szCs w:val="21"/>
          <w:shd w:val="clear" w:color="auto" w:fill="FFFFFF"/>
        </w:rPr>
        <w:t>.</w:t>
      </w:r>
    </w:p>
    <w:p w14:paraId="5DBB3BD8" w14:textId="77777777" w:rsidR="002E1454" w:rsidRPr="002E1454" w:rsidRDefault="002E1454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/>
          <w:sz w:val="10"/>
          <w:szCs w:val="10"/>
        </w:rPr>
      </w:pPr>
    </w:p>
    <w:p w14:paraId="59D5FB5D" w14:textId="0B386C09" w:rsidR="009B5267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 w:rsidRPr="00847B10">
        <w:rPr>
          <w:rFonts w:ascii="Garamond" w:hAnsi="Garamond" w:cs="Arial"/>
          <w:b/>
          <w:sz w:val="21"/>
          <w:szCs w:val="21"/>
        </w:rPr>
        <w:t>You’re Next Career Network (YNCN)</w:t>
      </w:r>
      <w:r>
        <w:rPr>
          <w:rFonts w:ascii="Garamond" w:hAnsi="Garamond" w:cs="Arial"/>
          <w:bCs/>
          <w:i/>
          <w:iCs/>
          <w:sz w:val="21"/>
          <w:szCs w:val="21"/>
        </w:rPr>
        <w:t xml:space="preserve"> </w:t>
      </w:r>
      <w:r>
        <w:rPr>
          <w:rFonts w:ascii="Garamond" w:hAnsi="Garamond" w:cs="Arial"/>
          <w:bCs/>
          <w:i/>
          <w:iCs/>
          <w:sz w:val="21"/>
          <w:szCs w:val="21"/>
        </w:rPr>
        <w:tab/>
        <w:t>May 2023</w:t>
      </w:r>
      <w:r w:rsidRPr="00114AC9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>
        <w:rPr>
          <w:rFonts w:ascii="Garamond" w:hAnsi="Garamond" w:cs="Arial"/>
          <w:bCs/>
          <w:i/>
          <w:iCs/>
          <w:sz w:val="21"/>
          <w:szCs w:val="21"/>
        </w:rPr>
        <w:t>Present</w:t>
      </w:r>
    </w:p>
    <w:p w14:paraId="01190E0F" w14:textId="77777777" w:rsidR="009B5267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>
        <w:rPr>
          <w:rFonts w:ascii="Garamond" w:hAnsi="Garamond" w:cs="Arial"/>
          <w:bCs/>
          <w:i/>
          <w:sz w:val="21"/>
          <w:szCs w:val="21"/>
        </w:rPr>
        <w:t>Business Development Associate</w:t>
      </w:r>
    </w:p>
    <w:p w14:paraId="393CFECF" w14:textId="77777777" w:rsidR="009B5267" w:rsidRPr="00BF07F8" w:rsidRDefault="009B5267" w:rsidP="009B5267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rPr>
          <w:rFonts w:ascii="Garamond" w:hAnsi="Garamond" w:cs="Times New Roman"/>
          <w:bCs/>
          <w:i/>
          <w:iCs/>
          <w:sz w:val="21"/>
          <w:szCs w:val="21"/>
        </w:rPr>
      </w:pPr>
      <w:r w:rsidRPr="00BF07F8">
        <w:rPr>
          <w:rFonts w:ascii="Garamond" w:hAnsi="Garamond" w:cs="Times New Roman"/>
          <w:sz w:val="21"/>
          <w:szCs w:val="21"/>
          <w:shd w:val="clear" w:color="auto" w:fill="FFFFFF"/>
        </w:rPr>
        <w:t xml:space="preserve">Worked collaboratively with </w:t>
      </w:r>
      <w:r>
        <w:rPr>
          <w:rFonts w:ascii="Garamond" w:hAnsi="Garamond" w:cs="Times New Roman"/>
          <w:sz w:val="21"/>
          <w:szCs w:val="21"/>
          <w:shd w:val="clear" w:color="auto" w:fill="FFFFFF"/>
        </w:rPr>
        <w:t xml:space="preserve">the </w:t>
      </w:r>
      <w:r w:rsidRPr="00BF07F8">
        <w:rPr>
          <w:rFonts w:ascii="Garamond" w:hAnsi="Garamond" w:cs="Times New Roman"/>
          <w:sz w:val="21"/>
          <w:szCs w:val="21"/>
          <w:shd w:val="clear" w:color="auto" w:fill="FFFFFF"/>
        </w:rPr>
        <w:t xml:space="preserve">Business Development team to secure employer partnerships for </w:t>
      </w:r>
      <w:r w:rsidRPr="00096750">
        <w:rPr>
          <w:rFonts w:ascii="Garamond" w:hAnsi="Garamond" w:cs="Times New Roman"/>
          <w:b/>
          <w:bCs/>
          <w:sz w:val="21"/>
          <w:szCs w:val="21"/>
          <w:shd w:val="clear" w:color="auto" w:fill="FFFFFF"/>
        </w:rPr>
        <w:t>YNCN’s career fairs</w:t>
      </w:r>
      <w:r w:rsidRPr="00BF07F8">
        <w:rPr>
          <w:rFonts w:ascii="Garamond" w:hAnsi="Garamond" w:cs="Times New Roman"/>
          <w:sz w:val="21"/>
          <w:szCs w:val="21"/>
          <w:shd w:val="clear" w:color="auto" w:fill="FFFFFF"/>
        </w:rPr>
        <w:t xml:space="preserve"> and events</w:t>
      </w:r>
      <w:r>
        <w:rPr>
          <w:rFonts w:ascii="Garamond" w:hAnsi="Garamond" w:cs="Times New Roman"/>
          <w:sz w:val="21"/>
          <w:szCs w:val="21"/>
          <w:shd w:val="clear" w:color="auto" w:fill="FFFFFF"/>
        </w:rPr>
        <w:t xml:space="preserve">, </w:t>
      </w:r>
      <w:r w:rsidRPr="009B5267">
        <w:rPr>
          <w:rFonts w:ascii="Garamond" w:hAnsi="Garamond" w:cs="Times New Roman"/>
          <w:b/>
          <w:bCs/>
          <w:sz w:val="21"/>
          <w:szCs w:val="21"/>
          <w:shd w:val="clear" w:color="auto" w:fill="FFFFFF"/>
        </w:rPr>
        <w:t>raising over $100</w:t>
      </w:r>
      <w:r w:rsidRPr="00501CB9">
        <w:rPr>
          <w:rFonts w:ascii="Garamond" w:hAnsi="Garamond" w:cs="Times New Roman"/>
          <w:b/>
          <w:bCs/>
          <w:sz w:val="21"/>
          <w:szCs w:val="21"/>
          <w:shd w:val="clear" w:color="auto" w:fill="FFFFFF"/>
        </w:rPr>
        <w:t>,000</w:t>
      </w:r>
      <w:r>
        <w:rPr>
          <w:rFonts w:ascii="Garamond" w:hAnsi="Garamond" w:cs="Times New Roman"/>
          <w:sz w:val="21"/>
          <w:szCs w:val="21"/>
          <w:shd w:val="clear" w:color="auto" w:fill="FFFFFF"/>
        </w:rPr>
        <w:t xml:space="preserve"> within the fall semester.</w:t>
      </w:r>
    </w:p>
    <w:p w14:paraId="74082F3A" w14:textId="77777777" w:rsidR="009B5267" w:rsidRPr="0033133E" w:rsidRDefault="009B5267" w:rsidP="009B5267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rPr>
          <w:rFonts w:ascii="Garamond" w:hAnsi="Garamond" w:cs="Times New Roman"/>
          <w:bCs/>
          <w:i/>
          <w:iCs/>
          <w:sz w:val="21"/>
          <w:szCs w:val="21"/>
        </w:rPr>
      </w:pPr>
      <w:r>
        <w:rPr>
          <w:rFonts w:ascii="Garamond" w:hAnsi="Garamond" w:cs="Segoe UI"/>
          <w:sz w:val="21"/>
          <w:szCs w:val="21"/>
          <w:shd w:val="clear" w:color="auto" w:fill="FFFFFF"/>
        </w:rPr>
        <w:t>Developed and maintained</w:t>
      </w:r>
      <w:r w:rsidRPr="00A42210">
        <w:rPr>
          <w:rFonts w:ascii="Garamond" w:hAnsi="Garamond" w:cs="Segoe UI"/>
          <w:sz w:val="21"/>
          <w:szCs w:val="21"/>
          <w:shd w:val="clear" w:color="auto" w:fill="FFFFFF"/>
        </w:rPr>
        <w:t xml:space="preserve"> corporate relationships with </w:t>
      </w:r>
      <w:r w:rsidRPr="009B5267">
        <w:rPr>
          <w:rFonts w:ascii="Garamond" w:hAnsi="Garamond" w:cs="Segoe UI"/>
          <w:b/>
          <w:bCs/>
          <w:sz w:val="21"/>
          <w:szCs w:val="21"/>
          <w:shd w:val="clear" w:color="auto" w:fill="FFFFFF"/>
        </w:rPr>
        <w:t>70+ companies</w:t>
      </w:r>
      <w:r>
        <w:rPr>
          <w:rFonts w:ascii="Garamond" w:hAnsi="Garamond" w:cs="Segoe UI"/>
          <w:sz w:val="21"/>
          <w:szCs w:val="21"/>
          <w:shd w:val="clear" w:color="auto" w:fill="FFFFFF"/>
        </w:rPr>
        <w:t xml:space="preserve"> surrounding Toronto and Montreal</w:t>
      </w:r>
      <w:r w:rsidRPr="00A42210">
        <w:rPr>
          <w:rFonts w:ascii="Garamond" w:hAnsi="Garamond" w:cs="Segoe UI"/>
          <w:sz w:val="21"/>
          <w:szCs w:val="21"/>
          <w:shd w:val="clear" w:color="auto" w:fill="FFFFFF"/>
        </w:rPr>
        <w:t>.</w:t>
      </w:r>
    </w:p>
    <w:p w14:paraId="62EA83FA" w14:textId="77777777" w:rsidR="009B5267" w:rsidRPr="009B5267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/>
          <w:sz w:val="10"/>
          <w:szCs w:val="10"/>
        </w:rPr>
      </w:pPr>
    </w:p>
    <w:p w14:paraId="6B5BDF1E" w14:textId="1DB925C4" w:rsidR="009B5267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 w:rsidRPr="00F31D76">
        <w:rPr>
          <w:rFonts w:ascii="Garamond" w:hAnsi="Garamond" w:cs="Arial"/>
          <w:b/>
          <w:sz w:val="21"/>
          <w:szCs w:val="21"/>
        </w:rPr>
        <w:t>University of Toronto Indoor Microbiology and Environmental Exposures Lab</w:t>
      </w:r>
      <w:r w:rsidRPr="00A02620">
        <w:rPr>
          <w:rFonts w:ascii="Garamond" w:hAnsi="Garamond" w:cs="Arial"/>
          <w:b/>
          <w:iCs/>
          <w:sz w:val="21"/>
          <w:szCs w:val="21"/>
        </w:rPr>
        <w:t xml:space="preserve"> </w:t>
      </w:r>
      <w:r w:rsidRPr="00114AC9">
        <w:rPr>
          <w:rFonts w:ascii="Garamond" w:hAnsi="Garamond" w:cs="Arial"/>
          <w:bCs/>
          <w:sz w:val="21"/>
          <w:szCs w:val="21"/>
        </w:rPr>
        <w:tab/>
      </w:r>
      <w:r>
        <w:rPr>
          <w:rFonts w:ascii="Garamond" w:hAnsi="Garamond" w:cs="Arial"/>
          <w:bCs/>
          <w:i/>
          <w:iCs/>
          <w:sz w:val="21"/>
          <w:szCs w:val="21"/>
        </w:rPr>
        <w:t>May 2023</w:t>
      </w:r>
      <w:r w:rsidRPr="00114AC9">
        <w:rPr>
          <w:rFonts w:ascii="Garamond" w:hAnsi="Garamond" w:cs="Arial"/>
          <w:bCs/>
          <w:i/>
          <w:iCs/>
          <w:sz w:val="21"/>
          <w:szCs w:val="21"/>
        </w:rPr>
        <w:t xml:space="preserve"> – </w:t>
      </w:r>
      <w:r>
        <w:rPr>
          <w:rFonts w:ascii="Garamond" w:hAnsi="Garamond" w:cs="Arial"/>
          <w:bCs/>
          <w:i/>
          <w:iCs/>
          <w:sz w:val="21"/>
          <w:szCs w:val="21"/>
        </w:rPr>
        <w:t>September 2023</w:t>
      </w:r>
    </w:p>
    <w:p w14:paraId="3E8B71C4" w14:textId="77777777" w:rsidR="009B5267" w:rsidRPr="00F31D76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sz w:val="21"/>
          <w:szCs w:val="21"/>
        </w:rPr>
      </w:pPr>
      <w:r w:rsidRPr="00F31D76">
        <w:rPr>
          <w:rFonts w:ascii="Garamond" w:hAnsi="Garamond" w:cs="Arial"/>
          <w:bCs/>
          <w:i/>
          <w:sz w:val="21"/>
          <w:szCs w:val="21"/>
        </w:rPr>
        <w:t>Undergraduate Researcher</w:t>
      </w:r>
    </w:p>
    <w:p w14:paraId="06984D64" w14:textId="77777777" w:rsidR="009B5267" w:rsidRPr="009436F0" w:rsidRDefault="009B5267" w:rsidP="009B5267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 w:rsidRPr="009436F0">
        <w:rPr>
          <w:rFonts w:ascii="Garamond" w:hAnsi="Garamond" w:cs="Arial"/>
          <w:bCs/>
          <w:sz w:val="21"/>
          <w:szCs w:val="21"/>
        </w:rPr>
        <w:t xml:space="preserve">Developed a novel </w:t>
      </w:r>
      <w:r w:rsidRPr="00665392">
        <w:rPr>
          <w:rFonts w:ascii="Garamond" w:hAnsi="Garamond" w:cs="Arial"/>
          <w:b/>
          <w:sz w:val="21"/>
          <w:szCs w:val="21"/>
        </w:rPr>
        <w:t>Multiplex ELISA</w:t>
      </w:r>
      <w:r w:rsidRPr="009436F0">
        <w:rPr>
          <w:rFonts w:ascii="Garamond" w:hAnsi="Garamond" w:cs="Arial"/>
          <w:bCs/>
          <w:sz w:val="21"/>
          <w:szCs w:val="21"/>
        </w:rPr>
        <w:t xml:space="preserve"> </w:t>
      </w:r>
      <w:r>
        <w:rPr>
          <w:rFonts w:ascii="Garamond" w:hAnsi="Garamond" w:cs="Arial"/>
          <w:bCs/>
          <w:sz w:val="21"/>
          <w:szCs w:val="21"/>
        </w:rPr>
        <w:t xml:space="preserve">procedure utilizing </w:t>
      </w:r>
      <w:r>
        <w:rPr>
          <w:rFonts w:ascii="Garamond" w:hAnsi="Garamond" w:cs="Arial"/>
          <w:b/>
          <w:sz w:val="21"/>
          <w:szCs w:val="21"/>
        </w:rPr>
        <w:t xml:space="preserve">machine learning </w:t>
      </w:r>
      <w:r w:rsidRPr="00665392">
        <w:rPr>
          <w:rFonts w:ascii="Garamond" w:hAnsi="Garamond" w:cs="Arial"/>
          <w:b/>
          <w:sz w:val="21"/>
          <w:szCs w:val="21"/>
        </w:rPr>
        <w:t>model</w:t>
      </w:r>
      <w:r>
        <w:rPr>
          <w:rFonts w:ascii="Garamond" w:hAnsi="Garamond" w:cs="Arial"/>
          <w:bCs/>
          <w:sz w:val="21"/>
          <w:szCs w:val="21"/>
        </w:rPr>
        <w:t xml:space="preserve">s </w:t>
      </w:r>
      <w:r w:rsidRPr="009436F0">
        <w:rPr>
          <w:rFonts w:ascii="Garamond" w:hAnsi="Garamond" w:cs="Arial"/>
          <w:bCs/>
          <w:sz w:val="21"/>
          <w:szCs w:val="21"/>
        </w:rPr>
        <w:t>to simultaneously detect multiple mycotoxins</w:t>
      </w:r>
      <w:r>
        <w:rPr>
          <w:rFonts w:ascii="Garamond" w:hAnsi="Garamond" w:cs="Arial"/>
          <w:bCs/>
          <w:sz w:val="21"/>
          <w:szCs w:val="21"/>
        </w:rPr>
        <w:t xml:space="preserve"> to aid current research on fungal mycotoxins under the supervision of Professor Sarah Haines.</w:t>
      </w:r>
    </w:p>
    <w:p w14:paraId="1BDD98FF" w14:textId="6E239FF3" w:rsidR="009B5267" w:rsidRPr="00BF07F8" w:rsidRDefault="009B5267" w:rsidP="009B5267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 w:rsidRPr="009436F0">
        <w:rPr>
          <w:rFonts w:ascii="Garamond" w:hAnsi="Garamond" w:cs="Arial"/>
          <w:bCs/>
          <w:sz w:val="21"/>
          <w:szCs w:val="21"/>
        </w:rPr>
        <w:t xml:space="preserve">Developed and optimized </w:t>
      </w:r>
      <w:r>
        <w:rPr>
          <w:rFonts w:ascii="Garamond" w:hAnsi="Garamond" w:cs="Arial"/>
          <w:b/>
          <w:sz w:val="21"/>
          <w:szCs w:val="21"/>
        </w:rPr>
        <w:t xml:space="preserve">digital </w:t>
      </w:r>
      <w:r w:rsidRPr="009B5267">
        <w:rPr>
          <w:rFonts w:ascii="Garamond" w:hAnsi="Garamond" w:cs="Arial"/>
          <w:b/>
          <w:sz w:val="21"/>
          <w:szCs w:val="21"/>
        </w:rPr>
        <w:t>PCR procedures</w:t>
      </w:r>
      <w:r w:rsidRPr="009436F0">
        <w:rPr>
          <w:rFonts w:ascii="Garamond" w:hAnsi="Garamond" w:cs="Arial"/>
          <w:bCs/>
          <w:sz w:val="21"/>
          <w:szCs w:val="21"/>
        </w:rPr>
        <w:t xml:space="preserve"> to </w:t>
      </w:r>
      <w:r>
        <w:rPr>
          <w:rFonts w:ascii="Garamond" w:hAnsi="Garamond" w:cs="Arial"/>
          <w:bCs/>
          <w:sz w:val="21"/>
          <w:szCs w:val="21"/>
        </w:rPr>
        <w:t>detect and quantify fungal DNA within dust samples, reducing the use of experimental resources</w:t>
      </w:r>
      <w:r w:rsidR="00A60CFE">
        <w:rPr>
          <w:rFonts w:ascii="Garamond" w:hAnsi="Garamond" w:cs="Arial"/>
          <w:bCs/>
          <w:sz w:val="21"/>
          <w:szCs w:val="21"/>
        </w:rPr>
        <w:t>.</w:t>
      </w:r>
      <w:r>
        <w:rPr>
          <w:rFonts w:ascii="Garamond" w:hAnsi="Garamond" w:cs="Arial"/>
          <w:bCs/>
          <w:sz w:val="21"/>
          <w:szCs w:val="21"/>
        </w:rPr>
        <w:t xml:space="preserve"> </w:t>
      </w:r>
    </w:p>
    <w:p w14:paraId="54D1EDA9" w14:textId="77777777" w:rsidR="009B5267" w:rsidRPr="0033133E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Times New Roman"/>
          <w:bCs/>
          <w:i/>
          <w:iCs/>
          <w:sz w:val="10"/>
          <w:szCs w:val="10"/>
        </w:rPr>
      </w:pPr>
    </w:p>
    <w:p w14:paraId="149761BC" w14:textId="77777777" w:rsidR="009B5267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 w:rsidRPr="00501CB9">
        <w:rPr>
          <w:rFonts w:ascii="Garamond" w:hAnsi="Garamond" w:cs="Arial"/>
          <w:b/>
          <w:sz w:val="21"/>
          <w:szCs w:val="21"/>
        </w:rPr>
        <w:t>University of Toronto Machine Intelligence Student Team (UTMIST)</w:t>
      </w:r>
      <w:r w:rsidRPr="00A42210">
        <w:rPr>
          <w:rFonts w:ascii="Garamond" w:hAnsi="Garamond" w:cs="Arial"/>
          <w:bCs/>
          <w:sz w:val="21"/>
          <w:szCs w:val="21"/>
        </w:rPr>
        <w:tab/>
      </w:r>
      <w:r>
        <w:rPr>
          <w:rFonts w:ascii="Garamond" w:hAnsi="Garamond" w:cs="Arial"/>
          <w:bCs/>
          <w:i/>
          <w:iCs/>
          <w:sz w:val="21"/>
          <w:szCs w:val="21"/>
        </w:rPr>
        <w:t>October</w:t>
      </w:r>
      <w:r w:rsidRPr="00114AC9">
        <w:rPr>
          <w:rFonts w:ascii="Garamond" w:hAnsi="Garamond" w:cs="Arial"/>
          <w:bCs/>
          <w:i/>
          <w:iCs/>
          <w:sz w:val="21"/>
          <w:szCs w:val="21"/>
        </w:rPr>
        <w:t xml:space="preserve"> 2022 – </w:t>
      </w:r>
      <w:r>
        <w:rPr>
          <w:rFonts w:ascii="Garamond" w:hAnsi="Garamond" w:cs="Arial"/>
          <w:bCs/>
          <w:i/>
          <w:iCs/>
          <w:sz w:val="21"/>
          <w:szCs w:val="21"/>
        </w:rPr>
        <w:t>May 2023</w:t>
      </w:r>
    </w:p>
    <w:p w14:paraId="0E8D2E02" w14:textId="77777777" w:rsidR="009B5267" w:rsidRPr="00114AC9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 w:rsidRPr="00F31D76">
        <w:rPr>
          <w:rFonts w:ascii="Garamond" w:hAnsi="Garamond" w:cs="Arial"/>
          <w:bCs/>
          <w:i/>
          <w:iCs/>
          <w:sz w:val="21"/>
          <w:szCs w:val="21"/>
        </w:rPr>
        <w:t>Project Developer</w:t>
      </w:r>
    </w:p>
    <w:p w14:paraId="592ACBDB" w14:textId="77777777" w:rsidR="009B5267" w:rsidRPr="00492836" w:rsidRDefault="009B5267" w:rsidP="009B5267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>
        <w:rPr>
          <w:rFonts w:ascii="Garamond" w:hAnsi="Garamond" w:cs="Arial"/>
          <w:bCs/>
          <w:sz w:val="21"/>
          <w:szCs w:val="21"/>
        </w:rPr>
        <w:t xml:space="preserve">Co-developed </w:t>
      </w:r>
      <w:r w:rsidRPr="00CB300D">
        <w:rPr>
          <w:rFonts w:ascii="Garamond" w:hAnsi="Garamond" w:cs="Arial"/>
          <w:bCs/>
          <w:sz w:val="21"/>
          <w:szCs w:val="21"/>
        </w:rPr>
        <w:t xml:space="preserve">a </w:t>
      </w:r>
      <w:r w:rsidRPr="00501CB9">
        <w:rPr>
          <w:rFonts w:ascii="Garamond" w:hAnsi="Garamond" w:cs="Arial"/>
          <w:b/>
          <w:sz w:val="21"/>
          <w:szCs w:val="21"/>
        </w:rPr>
        <w:t>machine learning meta-model</w:t>
      </w:r>
      <w:r w:rsidRPr="00CB300D">
        <w:rPr>
          <w:rFonts w:ascii="Garamond" w:hAnsi="Garamond" w:cs="Arial"/>
          <w:bCs/>
          <w:sz w:val="21"/>
          <w:szCs w:val="21"/>
        </w:rPr>
        <w:t xml:space="preserve"> to compete in the </w:t>
      </w:r>
      <w:proofErr w:type="spellStart"/>
      <w:r w:rsidRPr="001B4BEB">
        <w:rPr>
          <w:rFonts w:ascii="Garamond" w:hAnsi="Garamond" w:cs="Arial"/>
          <w:b/>
          <w:sz w:val="21"/>
          <w:szCs w:val="21"/>
        </w:rPr>
        <w:t>Numerai</w:t>
      </w:r>
      <w:proofErr w:type="spellEnd"/>
      <w:r w:rsidRPr="00CB300D">
        <w:rPr>
          <w:rFonts w:ascii="Garamond" w:hAnsi="Garamond" w:cs="Arial"/>
          <w:bCs/>
          <w:sz w:val="21"/>
          <w:szCs w:val="21"/>
        </w:rPr>
        <w:t xml:space="preserve"> </w:t>
      </w:r>
      <w:r w:rsidRPr="00501CB9">
        <w:rPr>
          <w:rFonts w:ascii="Garamond" w:hAnsi="Garamond" w:cs="Arial"/>
          <w:b/>
          <w:sz w:val="21"/>
          <w:szCs w:val="21"/>
        </w:rPr>
        <w:t>hedge fund data science tournament</w:t>
      </w:r>
      <w:r>
        <w:rPr>
          <w:rFonts w:ascii="Garamond" w:hAnsi="Garamond" w:cs="Arial"/>
          <w:bCs/>
          <w:sz w:val="21"/>
          <w:szCs w:val="21"/>
        </w:rPr>
        <w:t xml:space="preserve">, </w:t>
      </w:r>
      <w:r w:rsidRPr="00492836">
        <w:rPr>
          <w:rFonts w:ascii="Garamond" w:hAnsi="Garamond" w:cs="Arial"/>
          <w:bCs/>
          <w:sz w:val="21"/>
          <w:szCs w:val="21"/>
        </w:rPr>
        <w:t>achieving</w:t>
      </w:r>
      <w:r>
        <w:rPr>
          <w:rFonts w:ascii="Garamond" w:hAnsi="Garamond" w:cs="Arial"/>
          <w:bCs/>
          <w:sz w:val="21"/>
          <w:szCs w:val="21"/>
        </w:rPr>
        <w:t xml:space="preserve"> </w:t>
      </w:r>
      <w:r w:rsidRPr="00492836">
        <w:rPr>
          <w:rFonts w:ascii="Garamond" w:hAnsi="Garamond" w:cs="Arial"/>
          <w:bCs/>
          <w:sz w:val="21"/>
          <w:szCs w:val="21"/>
        </w:rPr>
        <w:t xml:space="preserve">an </w:t>
      </w:r>
      <w:r w:rsidRPr="00501CB9">
        <w:rPr>
          <w:rFonts w:ascii="Garamond" w:hAnsi="Garamond" w:cs="Arial"/>
          <w:b/>
          <w:sz w:val="21"/>
          <w:szCs w:val="21"/>
        </w:rPr>
        <w:t>85</w:t>
      </w:r>
      <w:r w:rsidRPr="00501CB9">
        <w:rPr>
          <w:rFonts w:ascii="Garamond" w:hAnsi="Garamond" w:cs="Arial"/>
          <w:b/>
          <w:sz w:val="21"/>
          <w:szCs w:val="21"/>
          <w:vertAlign w:val="superscript"/>
        </w:rPr>
        <w:t>th</w:t>
      </w:r>
      <w:r w:rsidRPr="00501CB9">
        <w:rPr>
          <w:rFonts w:ascii="Garamond" w:hAnsi="Garamond" w:cs="Arial"/>
          <w:b/>
          <w:sz w:val="21"/>
          <w:szCs w:val="21"/>
        </w:rPr>
        <w:t xml:space="preserve"> percentile standing</w:t>
      </w:r>
      <w:r w:rsidRPr="00492836">
        <w:rPr>
          <w:rFonts w:ascii="Garamond" w:hAnsi="Garamond" w:cs="Arial"/>
          <w:bCs/>
          <w:sz w:val="21"/>
          <w:szCs w:val="21"/>
        </w:rPr>
        <w:t xml:space="preserve"> out of </w:t>
      </w:r>
      <w:r>
        <w:rPr>
          <w:rFonts w:ascii="Garamond" w:hAnsi="Garamond" w:cs="Arial"/>
          <w:bCs/>
          <w:sz w:val="21"/>
          <w:szCs w:val="21"/>
        </w:rPr>
        <w:t>6000</w:t>
      </w:r>
      <w:r w:rsidRPr="00492836">
        <w:rPr>
          <w:rFonts w:ascii="Garamond" w:hAnsi="Garamond" w:cs="Arial"/>
          <w:bCs/>
          <w:sz w:val="21"/>
          <w:szCs w:val="21"/>
        </w:rPr>
        <w:t xml:space="preserve">+ </w:t>
      </w:r>
      <w:r>
        <w:rPr>
          <w:rFonts w:ascii="Garamond" w:hAnsi="Garamond" w:cs="Arial"/>
          <w:bCs/>
          <w:sz w:val="21"/>
          <w:szCs w:val="21"/>
        </w:rPr>
        <w:t>models</w:t>
      </w:r>
      <w:r w:rsidRPr="00492836">
        <w:rPr>
          <w:rFonts w:ascii="Garamond" w:hAnsi="Garamond" w:cs="Arial"/>
          <w:bCs/>
          <w:sz w:val="21"/>
          <w:szCs w:val="21"/>
        </w:rPr>
        <w:t>.</w:t>
      </w:r>
    </w:p>
    <w:p w14:paraId="59DB7530" w14:textId="77777777" w:rsidR="009B5267" w:rsidRPr="00665392" w:rsidRDefault="009B5267" w:rsidP="009B5267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>
        <w:rPr>
          <w:rFonts w:ascii="Garamond" w:hAnsi="Garamond" w:cs="Arial"/>
          <w:bCs/>
          <w:sz w:val="21"/>
          <w:szCs w:val="21"/>
        </w:rPr>
        <w:t xml:space="preserve">Integrated and implemented in-depth research on </w:t>
      </w:r>
      <w:r w:rsidRPr="00501CB9">
        <w:rPr>
          <w:rFonts w:ascii="Garamond" w:hAnsi="Garamond" w:cs="Arial"/>
          <w:b/>
          <w:sz w:val="21"/>
          <w:szCs w:val="21"/>
        </w:rPr>
        <w:t>gradient-boosted models</w:t>
      </w:r>
      <w:r>
        <w:rPr>
          <w:rFonts w:ascii="Garamond" w:hAnsi="Garamond" w:cs="Arial"/>
          <w:bCs/>
          <w:sz w:val="21"/>
          <w:szCs w:val="21"/>
        </w:rPr>
        <w:t xml:space="preserve"> (XG Boost, </w:t>
      </w:r>
      <w:proofErr w:type="spellStart"/>
      <w:r>
        <w:rPr>
          <w:rFonts w:ascii="Garamond" w:hAnsi="Garamond" w:cs="Arial"/>
          <w:bCs/>
          <w:sz w:val="21"/>
          <w:szCs w:val="21"/>
        </w:rPr>
        <w:t>Catboost</w:t>
      </w:r>
      <w:proofErr w:type="spellEnd"/>
      <w:r>
        <w:rPr>
          <w:rFonts w:ascii="Garamond" w:hAnsi="Garamond" w:cs="Arial"/>
          <w:bCs/>
          <w:sz w:val="21"/>
          <w:szCs w:val="21"/>
        </w:rPr>
        <w:t>, LGBM), resulting in producing the most accurate predictions among other models in the meta-model.</w:t>
      </w:r>
    </w:p>
    <w:p w14:paraId="532B8A1A" w14:textId="77777777" w:rsidR="009B5267" w:rsidRPr="00D75FB7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/>
          <w:sz w:val="10"/>
          <w:szCs w:val="10"/>
        </w:rPr>
      </w:pPr>
    </w:p>
    <w:p w14:paraId="485DF537" w14:textId="77777777" w:rsidR="009B5267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/>
          <w:sz w:val="21"/>
          <w:szCs w:val="21"/>
        </w:rPr>
      </w:pPr>
      <w:r w:rsidRPr="00F31D76">
        <w:rPr>
          <w:rFonts w:ascii="Garamond" w:hAnsi="Garamond" w:cs="Arial"/>
          <w:b/>
          <w:sz w:val="21"/>
          <w:szCs w:val="21"/>
        </w:rPr>
        <w:t>Global Research and Consulting Group (GRC)</w:t>
      </w:r>
      <w:r>
        <w:rPr>
          <w:rFonts w:ascii="Garamond" w:hAnsi="Garamond" w:cs="Arial"/>
          <w:b/>
          <w:sz w:val="21"/>
          <w:szCs w:val="21"/>
        </w:rPr>
        <w:tab/>
      </w:r>
      <w:r>
        <w:rPr>
          <w:rFonts w:ascii="Garamond" w:hAnsi="Garamond" w:cs="Arial"/>
          <w:bCs/>
          <w:i/>
          <w:iCs/>
          <w:sz w:val="21"/>
          <w:szCs w:val="21"/>
        </w:rPr>
        <w:t>October</w:t>
      </w:r>
      <w:r w:rsidRPr="007668B5">
        <w:rPr>
          <w:rFonts w:ascii="Garamond" w:hAnsi="Garamond" w:cs="Arial"/>
          <w:bCs/>
          <w:i/>
          <w:iCs/>
          <w:sz w:val="21"/>
          <w:szCs w:val="21"/>
        </w:rPr>
        <w:t xml:space="preserve"> 2022 </w:t>
      </w:r>
      <w:r w:rsidRPr="00947530">
        <w:rPr>
          <w:rFonts w:ascii="Garamond" w:hAnsi="Garamond" w:cs="Arial"/>
          <w:bCs/>
          <w:i/>
          <w:iCs/>
          <w:sz w:val="21"/>
          <w:szCs w:val="21"/>
        </w:rPr>
        <w:t xml:space="preserve">– </w:t>
      </w:r>
      <w:r>
        <w:rPr>
          <w:rFonts w:ascii="Garamond" w:hAnsi="Garamond" w:cs="Arial"/>
          <w:bCs/>
          <w:i/>
          <w:iCs/>
          <w:sz w:val="21"/>
          <w:szCs w:val="21"/>
        </w:rPr>
        <w:t>May 2023</w:t>
      </w:r>
      <w:r>
        <w:rPr>
          <w:rFonts w:ascii="Garamond" w:hAnsi="Garamond" w:cs="Arial"/>
          <w:b/>
          <w:sz w:val="21"/>
          <w:szCs w:val="21"/>
        </w:rPr>
        <w:t xml:space="preserve"> </w:t>
      </w:r>
    </w:p>
    <w:p w14:paraId="57951CCA" w14:textId="77777777" w:rsidR="009B5267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/>
          <w:sz w:val="21"/>
          <w:szCs w:val="21"/>
        </w:rPr>
      </w:pPr>
      <w:r>
        <w:rPr>
          <w:rFonts w:ascii="Garamond" w:hAnsi="Garamond" w:cs="Arial"/>
          <w:bCs/>
          <w:i/>
          <w:iCs/>
          <w:sz w:val="21"/>
          <w:szCs w:val="21"/>
        </w:rPr>
        <w:t>First Year Intern and Consultant</w:t>
      </w:r>
    </w:p>
    <w:p w14:paraId="7ECF9A18" w14:textId="7BE5BA9B" w:rsidR="00E4714D" w:rsidRPr="00E4714D" w:rsidRDefault="009B5267" w:rsidP="009B5267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40" w:lineRule="auto"/>
        <w:rPr>
          <w:rFonts w:ascii="Garamond" w:hAnsi="Garamond" w:cs="Arial"/>
          <w:b/>
          <w:sz w:val="21"/>
          <w:szCs w:val="21"/>
        </w:rPr>
      </w:pPr>
      <w:r w:rsidRPr="00DF511A">
        <w:rPr>
          <w:rFonts w:ascii="Garamond" w:hAnsi="Garamond" w:cs="Arial"/>
          <w:bCs/>
          <w:sz w:val="21"/>
          <w:szCs w:val="21"/>
        </w:rPr>
        <w:t xml:space="preserve">Worked with a team of consultants to </w:t>
      </w:r>
      <w:r w:rsidR="00E4714D">
        <w:rPr>
          <w:rFonts w:ascii="Garamond" w:hAnsi="Garamond" w:cs="Arial"/>
          <w:bCs/>
          <w:sz w:val="21"/>
          <w:szCs w:val="21"/>
        </w:rPr>
        <w:t xml:space="preserve">develop and implement a volunteer recruitment and training system for non-profit organizations in the North York area, allowing for increased manpower and their ability for </w:t>
      </w:r>
      <w:r w:rsidR="00751D3F">
        <w:rPr>
          <w:rFonts w:ascii="Garamond" w:hAnsi="Garamond" w:cs="Arial"/>
          <w:bCs/>
          <w:sz w:val="21"/>
          <w:szCs w:val="21"/>
        </w:rPr>
        <w:t>expansion.</w:t>
      </w:r>
    </w:p>
    <w:p w14:paraId="67D67D9A" w14:textId="77777777" w:rsidR="00756B39" w:rsidRPr="00844C15" w:rsidRDefault="00756B39" w:rsidP="008D0B76">
      <w:pPr>
        <w:pBdr>
          <w:bottom w:val="single" w:sz="4" w:space="1" w:color="auto"/>
        </w:pBdr>
        <w:tabs>
          <w:tab w:val="right" w:pos="10440"/>
        </w:tabs>
        <w:spacing w:after="0" w:line="240" w:lineRule="auto"/>
        <w:rPr>
          <w:rFonts w:ascii="Garamond" w:hAnsi="Garamond" w:cs="Arial"/>
          <w:sz w:val="14"/>
          <w:szCs w:val="14"/>
        </w:rPr>
      </w:pPr>
    </w:p>
    <w:p w14:paraId="4A1AFD6E" w14:textId="77777777" w:rsidR="009B5267" w:rsidRPr="00A0743C" w:rsidRDefault="009B5267" w:rsidP="009B5267">
      <w:pPr>
        <w:pBdr>
          <w:bottom w:val="single" w:sz="4" w:space="1" w:color="auto"/>
        </w:pBdr>
        <w:tabs>
          <w:tab w:val="right" w:pos="10440"/>
        </w:tabs>
        <w:spacing w:after="0" w:line="276" w:lineRule="auto"/>
        <w:rPr>
          <w:rFonts w:ascii="Garamond" w:hAnsi="Garamond" w:cs="Arial"/>
          <w:color w:val="2F5496" w:themeColor="accent1" w:themeShade="BF"/>
        </w:rPr>
      </w:pPr>
      <w:r>
        <w:rPr>
          <w:rFonts w:ascii="Garamond" w:hAnsi="Garamond" w:cs="Arial"/>
          <w:color w:val="2F5496" w:themeColor="accent1" w:themeShade="BF"/>
        </w:rPr>
        <w:t>PERSONAL PROJECTS</w:t>
      </w:r>
    </w:p>
    <w:p w14:paraId="087953EF" w14:textId="77777777" w:rsidR="009B5267" w:rsidRPr="00DE10C6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/>
          <w:bCs/>
          <w:sz w:val="4"/>
          <w:szCs w:val="4"/>
        </w:rPr>
      </w:pPr>
    </w:p>
    <w:p w14:paraId="3195ABAD" w14:textId="77777777" w:rsidR="009B5267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i/>
          <w:iCs/>
          <w:sz w:val="21"/>
          <w:szCs w:val="21"/>
        </w:rPr>
      </w:pPr>
      <w:proofErr w:type="spellStart"/>
      <w:r>
        <w:rPr>
          <w:rFonts w:ascii="Garamond" w:hAnsi="Garamond" w:cs="Arial"/>
          <w:b/>
          <w:bCs/>
          <w:sz w:val="21"/>
          <w:szCs w:val="21"/>
        </w:rPr>
        <w:t>Numerai</w:t>
      </w:r>
      <w:proofErr w:type="spellEnd"/>
      <w:r>
        <w:rPr>
          <w:rFonts w:ascii="Garamond" w:hAnsi="Garamond" w:cs="Arial"/>
          <w:b/>
          <w:bCs/>
          <w:sz w:val="21"/>
          <w:szCs w:val="21"/>
        </w:rPr>
        <w:t xml:space="preserve"> Data Science Tournament </w:t>
      </w:r>
      <w:r w:rsidRPr="00947530">
        <w:rPr>
          <w:rFonts w:ascii="Garamond" w:hAnsi="Garamond" w:cs="Arial"/>
          <w:b/>
          <w:bCs/>
          <w:sz w:val="21"/>
          <w:szCs w:val="21"/>
        </w:rPr>
        <w:tab/>
      </w:r>
    </w:p>
    <w:p w14:paraId="55E7D9FF" w14:textId="77777777" w:rsidR="009B5267" w:rsidRPr="008D0B76" w:rsidRDefault="009B5267" w:rsidP="009B5267">
      <w:pPr>
        <w:pStyle w:val="ListParagraph"/>
        <w:numPr>
          <w:ilvl w:val="0"/>
          <w:numId w:val="19"/>
        </w:numPr>
        <w:tabs>
          <w:tab w:val="right" w:pos="10440"/>
        </w:tabs>
        <w:spacing w:after="0" w:line="240" w:lineRule="auto"/>
        <w:rPr>
          <w:rFonts w:ascii="Garamond" w:hAnsi="Garamond" w:cs="Arial"/>
          <w:i/>
          <w:iCs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Developed and optimized </w:t>
      </w:r>
      <w:r w:rsidRPr="00E92B44">
        <w:rPr>
          <w:rFonts w:ascii="Garamond" w:hAnsi="Garamond" w:cs="Arial"/>
          <w:b/>
          <w:bCs/>
          <w:sz w:val="21"/>
          <w:szCs w:val="21"/>
        </w:rPr>
        <w:t>gradient-boosted models</w:t>
      </w:r>
      <w:r>
        <w:rPr>
          <w:rFonts w:ascii="Garamond" w:hAnsi="Garamond" w:cs="Arial"/>
          <w:sz w:val="21"/>
          <w:szCs w:val="21"/>
        </w:rPr>
        <w:t xml:space="preserve"> to compete in the </w:t>
      </w:r>
      <w:proofErr w:type="spellStart"/>
      <w:r>
        <w:rPr>
          <w:rFonts w:ascii="Garamond" w:hAnsi="Garamond" w:cs="Arial"/>
          <w:sz w:val="21"/>
          <w:szCs w:val="21"/>
        </w:rPr>
        <w:t>Numerai</w:t>
      </w:r>
      <w:proofErr w:type="spellEnd"/>
      <w:r>
        <w:rPr>
          <w:rFonts w:ascii="Garamond" w:hAnsi="Garamond" w:cs="Arial"/>
          <w:sz w:val="21"/>
          <w:szCs w:val="21"/>
        </w:rPr>
        <w:t xml:space="preserve"> hedge fund data science tournament, obtaining an 85th percentile standing and gaining a </w:t>
      </w:r>
      <w:r w:rsidRPr="00E92B44">
        <w:rPr>
          <w:rFonts w:ascii="Garamond" w:hAnsi="Garamond" w:cs="Arial"/>
          <w:b/>
          <w:bCs/>
          <w:sz w:val="21"/>
          <w:szCs w:val="21"/>
        </w:rPr>
        <w:t xml:space="preserve">positive ROI over a </w:t>
      </w:r>
      <w:r>
        <w:rPr>
          <w:rFonts w:ascii="Garamond" w:hAnsi="Garamond" w:cs="Arial"/>
          <w:b/>
          <w:bCs/>
          <w:sz w:val="21"/>
          <w:szCs w:val="21"/>
        </w:rPr>
        <w:t>3</w:t>
      </w:r>
      <w:r w:rsidRPr="00E92B44">
        <w:rPr>
          <w:rFonts w:ascii="Garamond" w:hAnsi="Garamond" w:cs="Arial"/>
          <w:b/>
          <w:bCs/>
          <w:sz w:val="21"/>
          <w:szCs w:val="21"/>
        </w:rPr>
        <w:t>-month period</w:t>
      </w:r>
      <w:r>
        <w:rPr>
          <w:rFonts w:ascii="Garamond" w:hAnsi="Garamond" w:cs="Arial"/>
          <w:b/>
          <w:bCs/>
          <w:sz w:val="21"/>
          <w:szCs w:val="21"/>
        </w:rPr>
        <w:t>.</w:t>
      </w:r>
    </w:p>
    <w:p w14:paraId="3AA2F6C9" w14:textId="77777777" w:rsidR="009B5267" w:rsidRPr="00947530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sz w:val="10"/>
          <w:szCs w:val="10"/>
        </w:rPr>
      </w:pPr>
    </w:p>
    <w:p w14:paraId="18E24D1F" w14:textId="77777777" w:rsidR="009B5267" w:rsidRDefault="009B5267" w:rsidP="009B5267">
      <w:pPr>
        <w:tabs>
          <w:tab w:val="right" w:pos="10440"/>
        </w:tabs>
        <w:spacing w:after="0" w:line="240" w:lineRule="auto"/>
        <w:ind w:left="10440" w:hanging="10440"/>
        <w:rPr>
          <w:rFonts w:ascii="Garamond" w:hAnsi="Garamond" w:cs="Arial"/>
          <w:i/>
          <w:iCs/>
          <w:sz w:val="21"/>
          <w:szCs w:val="21"/>
        </w:rPr>
      </w:pPr>
      <w:r>
        <w:rPr>
          <w:rFonts w:ascii="Garamond" w:hAnsi="Garamond" w:cs="Arial"/>
          <w:b/>
          <w:bCs/>
          <w:sz w:val="21"/>
          <w:szCs w:val="21"/>
        </w:rPr>
        <w:t>Seam Carving Image Editing Tool</w:t>
      </w:r>
      <w:r w:rsidRPr="00947530">
        <w:rPr>
          <w:rFonts w:ascii="Garamond" w:hAnsi="Garamond" w:cs="Arial"/>
          <w:b/>
          <w:bCs/>
          <w:sz w:val="21"/>
          <w:szCs w:val="21"/>
        </w:rPr>
        <w:tab/>
      </w:r>
    </w:p>
    <w:p w14:paraId="3CB55868" w14:textId="77777777" w:rsidR="009B5267" w:rsidRPr="00F4003D" w:rsidRDefault="009B5267" w:rsidP="009B5267">
      <w:pPr>
        <w:pStyle w:val="ListParagraph"/>
        <w:numPr>
          <w:ilvl w:val="0"/>
          <w:numId w:val="19"/>
        </w:numPr>
        <w:tabs>
          <w:tab w:val="right" w:pos="10440"/>
        </w:tabs>
        <w:spacing w:after="0" w:line="240" w:lineRule="auto"/>
        <w:rPr>
          <w:rFonts w:ascii="Garamond" w:hAnsi="Garamond" w:cs="Arial"/>
          <w:i/>
          <w:iCs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Developed an algorithmic image editing tool with the capability of rescaling images while maintaining optimal image quality and preserving key features through using </w:t>
      </w:r>
      <w:r w:rsidRPr="002E031D">
        <w:rPr>
          <w:rFonts w:ascii="Garamond" w:hAnsi="Garamond" w:cs="Arial"/>
          <w:b/>
          <w:bCs/>
          <w:sz w:val="21"/>
          <w:szCs w:val="21"/>
        </w:rPr>
        <w:t>dynamic programming</w:t>
      </w:r>
      <w:r>
        <w:rPr>
          <w:rFonts w:ascii="Garamond" w:hAnsi="Garamond" w:cs="Arial"/>
          <w:sz w:val="21"/>
          <w:szCs w:val="21"/>
        </w:rPr>
        <w:t xml:space="preserve"> to establish the optimal pixels to remove.</w:t>
      </w:r>
    </w:p>
    <w:p w14:paraId="140D65D3" w14:textId="77777777" w:rsidR="009B5267" w:rsidRPr="002E031D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/>
          <w:bCs/>
          <w:sz w:val="10"/>
          <w:szCs w:val="10"/>
        </w:rPr>
      </w:pPr>
    </w:p>
    <w:p w14:paraId="61081389" w14:textId="77777777" w:rsidR="009B5267" w:rsidRDefault="009B5267" w:rsidP="009B5267">
      <w:pPr>
        <w:tabs>
          <w:tab w:val="right" w:pos="10440"/>
        </w:tabs>
        <w:spacing w:after="0" w:line="240" w:lineRule="auto"/>
        <w:rPr>
          <w:rFonts w:ascii="Garamond" w:hAnsi="Garamond" w:cs="Arial"/>
          <w:b/>
          <w:bCs/>
          <w:sz w:val="21"/>
          <w:szCs w:val="21"/>
        </w:rPr>
      </w:pPr>
      <w:r>
        <w:rPr>
          <w:rFonts w:ascii="Garamond" w:hAnsi="Garamond" w:cs="Arial"/>
          <w:b/>
          <w:bCs/>
          <w:sz w:val="21"/>
          <w:szCs w:val="21"/>
        </w:rPr>
        <w:t>TOEFL Semantic Similarity Dictionary</w:t>
      </w:r>
    </w:p>
    <w:p w14:paraId="0DE25E57" w14:textId="77777777" w:rsidR="009B5267" w:rsidRPr="008D0B76" w:rsidRDefault="009B5267" w:rsidP="009B5267">
      <w:pPr>
        <w:pStyle w:val="ListParagraph"/>
        <w:numPr>
          <w:ilvl w:val="0"/>
          <w:numId w:val="20"/>
        </w:numPr>
        <w:tabs>
          <w:tab w:val="right" w:pos="10440"/>
        </w:tabs>
        <w:spacing w:after="0" w:line="240" w:lineRule="auto"/>
        <w:rPr>
          <w:rFonts w:ascii="Garamond" w:hAnsi="Garamond" w:cs="Arial"/>
          <w:b/>
          <w:bCs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Developed an intelligent system with the ability to learn to identify synonyms of given words to answer questions on the TOEFL, through web-scraping, achieving 75% accuracy.</w:t>
      </w:r>
    </w:p>
    <w:p w14:paraId="08B9FD3C" w14:textId="77777777" w:rsidR="00287753" w:rsidRPr="00844C15" w:rsidRDefault="00287753" w:rsidP="000F4ADA">
      <w:pPr>
        <w:pBdr>
          <w:bottom w:val="single" w:sz="4" w:space="1" w:color="auto"/>
        </w:pBdr>
        <w:tabs>
          <w:tab w:val="right" w:pos="10440"/>
        </w:tabs>
        <w:spacing w:after="0" w:line="240" w:lineRule="auto"/>
        <w:rPr>
          <w:rFonts w:ascii="Garamond" w:hAnsi="Garamond" w:cs="Arial"/>
          <w:bCs/>
          <w:color w:val="2F5496" w:themeColor="accent1" w:themeShade="BF"/>
          <w:sz w:val="14"/>
          <w:szCs w:val="14"/>
        </w:rPr>
      </w:pPr>
    </w:p>
    <w:p w14:paraId="7B7FEC15" w14:textId="47D9C727" w:rsidR="000F4ADA" w:rsidRPr="00213B46" w:rsidRDefault="000F4ADA" w:rsidP="000F4ADA">
      <w:pPr>
        <w:pBdr>
          <w:bottom w:val="single" w:sz="4" w:space="1" w:color="auto"/>
        </w:pBdr>
        <w:tabs>
          <w:tab w:val="right" w:pos="10440"/>
        </w:tabs>
        <w:spacing w:after="0" w:line="240" w:lineRule="auto"/>
        <w:rPr>
          <w:rFonts w:ascii="Garamond" w:hAnsi="Garamond" w:cs="Arial"/>
          <w:bCs/>
          <w:color w:val="2F5496" w:themeColor="accent1" w:themeShade="BF"/>
        </w:rPr>
      </w:pPr>
      <w:r w:rsidRPr="00213B46">
        <w:rPr>
          <w:rFonts w:ascii="Garamond" w:hAnsi="Garamond" w:cs="Arial"/>
          <w:bCs/>
          <w:color w:val="2F5496" w:themeColor="accent1" w:themeShade="BF"/>
        </w:rPr>
        <w:t>SKILLS</w:t>
      </w:r>
    </w:p>
    <w:p w14:paraId="7590DF5B" w14:textId="3DE4D138" w:rsidR="000F4ADA" w:rsidRPr="008D0B76" w:rsidRDefault="000F4ADA" w:rsidP="000F4ADA">
      <w:pPr>
        <w:pStyle w:val="ListParagraph"/>
        <w:numPr>
          <w:ilvl w:val="0"/>
          <w:numId w:val="17"/>
        </w:numPr>
        <w:tabs>
          <w:tab w:val="right" w:pos="10440"/>
        </w:tabs>
        <w:spacing w:after="0" w:line="240" w:lineRule="auto"/>
        <w:rPr>
          <w:rFonts w:ascii="Garamond" w:eastAsiaTheme="minorEastAsia" w:hAnsi="Garamond" w:cs="Arial"/>
          <w:bCs/>
          <w:sz w:val="21"/>
          <w:szCs w:val="21"/>
          <w:lang w:eastAsia="zh-CN"/>
        </w:rPr>
      </w:pPr>
      <w:r>
        <w:rPr>
          <w:rFonts w:ascii="Garamond" w:eastAsiaTheme="minorEastAsia" w:hAnsi="Garamond" w:cs="Arial"/>
          <w:bCs/>
          <w:sz w:val="21"/>
          <w:szCs w:val="21"/>
          <w:lang w:eastAsia="zh-CN"/>
        </w:rPr>
        <w:t>Varied l</w:t>
      </w:r>
      <w:r w:rsidRPr="008D0B76">
        <w:rPr>
          <w:rFonts w:ascii="Garamond" w:eastAsiaTheme="minorEastAsia" w:hAnsi="Garamond" w:cs="Arial"/>
          <w:bCs/>
          <w:sz w:val="21"/>
          <w:szCs w:val="21"/>
          <w:lang w:eastAsia="zh-CN"/>
        </w:rPr>
        <w:t>eadership</w:t>
      </w:r>
      <w:r>
        <w:rPr>
          <w:rFonts w:ascii="Garamond" w:eastAsiaTheme="minorEastAsia" w:hAnsi="Garamond" w:cs="Arial"/>
          <w:bCs/>
          <w:sz w:val="21"/>
          <w:szCs w:val="21"/>
          <w:lang w:eastAsia="zh-CN"/>
        </w:rPr>
        <w:t xml:space="preserve"> and teamwork</w:t>
      </w:r>
      <w:r w:rsidRPr="008D0B76">
        <w:rPr>
          <w:rFonts w:ascii="Garamond" w:eastAsiaTheme="minorEastAsia" w:hAnsi="Garamond" w:cs="Arial"/>
          <w:bCs/>
          <w:sz w:val="21"/>
          <w:szCs w:val="21"/>
          <w:lang w:eastAsia="zh-CN"/>
        </w:rPr>
        <w:t xml:space="preserve"> experience: Strong foundation in communication with peers </w:t>
      </w:r>
      <w:r w:rsidR="00954CE2">
        <w:rPr>
          <w:rFonts w:ascii="Garamond" w:eastAsiaTheme="minorEastAsia" w:hAnsi="Garamond" w:cs="Arial"/>
          <w:bCs/>
          <w:sz w:val="21"/>
          <w:szCs w:val="21"/>
          <w:lang w:eastAsia="zh-CN"/>
        </w:rPr>
        <w:t>and team members</w:t>
      </w:r>
    </w:p>
    <w:p w14:paraId="51D59E78" w14:textId="77777777" w:rsidR="000F4ADA" w:rsidRPr="008D0B76" w:rsidRDefault="000F4ADA" w:rsidP="000F4ADA">
      <w:pPr>
        <w:pStyle w:val="ListParagraph"/>
        <w:numPr>
          <w:ilvl w:val="0"/>
          <w:numId w:val="17"/>
        </w:numPr>
        <w:tabs>
          <w:tab w:val="right" w:pos="10440"/>
        </w:tabs>
        <w:spacing w:after="0" w:line="240" w:lineRule="auto"/>
        <w:rPr>
          <w:rFonts w:ascii="Garamond" w:eastAsiaTheme="minorEastAsia" w:hAnsi="Garamond" w:cs="Arial"/>
          <w:bCs/>
          <w:sz w:val="21"/>
          <w:szCs w:val="21"/>
          <w:lang w:eastAsia="zh-CN"/>
        </w:rPr>
      </w:pPr>
      <w:r w:rsidRPr="008D0B76">
        <w:rPr>
          <w:rFonts w:ascii="Garamond" w:eastAsiaTheme="minorEastAsia" w:hAnsi="Garamond" w:cs="Arial"/>
          <w:bCs/>
          <w:sz w:val="21"/>
          <w:szCs w:val="21"/>
          <w:lang w:eastAsia="zh-CN"/>
        </w:rPr>
        <w:t xml:space="preserve">Ability to rapidly learn and adapt to situations through </w:t>
      </w:r>
      <w:r>
        <w:rPr>
          <w:rFonts w:ascii="Garamond" w:eastAsiaTheme="minorEastAsia" w:hAnsi="Garamond" w:cs="Arial"/>
          <w:bCs/>
          <w:sz w:val="21"/>
          <w:szCs w:val="21"/>
          <w:lang w:eastAsia="zh-CN"/>
        </w:rPr>
        <w:t xml:space="preserve">completing </w:t>
      </w:r>
      <w:r w:rsidRPr="008D0B76">
        <w:rPr>
          <w:rFonts w:ascii="Garamond" w:eastAsiaTheme="minorEastAsia" w:hAnsi="Garamond" w:cs="Arial"/>
          <w:bCs/>
          <w:sz w:val="21"/>
          <w:szCs w:val="21"/>
          <w:lang w:eastAsia="zh-CN"/>
        </w:rPr>
        <w:t xml:space="preserve">rigorous </w:t>
      </w:r>
      <w:r>
        <w:rPr>
          <w:rFonts w:ascii="Garamond" w:eastAsiaTheme="minorEastAsia" w:hAnsi="Garamond" w:cs="Arial"/>
          <w:bCs/>
          <w:sz w:val="21"/>
          <w:szCs w:val="21"/>
          <w:lang w:eastAsia="zh-CN"/>
        </w:rPr>
        <w:t xml:space="preserve">training </w:t>
      </w:r>
      <w:r w:rsidRPr="008D0B76">
        <w:rPr>
          <w:rFonts w:ascii="Garamond" w:eastAsiaTheme="minorEastAsia" w:hAnsi="Garamond" w:cs="Arial"/>
          <w:bCs/>
          <w:sz w:val="21"/>
          <w:szCs w:val="21"/>
          <w:lang w:eastAsia="zh-CN"/>
        </w:rPr>
        <w:t>programs and self-directed initiatives.</w:t>
      </w:r>
    </w:p>
    <w:p w14:paraId="0B2D378A" w14:textId="77777777" w:rsidR="000F4ADA" w:rsidRPr="0093258F" w:rsidRDefault="000F4ADA" w:rsidP="000F4ADA">
      <w:pPr>
        <w:pStyle w:val="ListParagraph"/>
        <w:numPr>
          <w:ilvl w:val="0"/>
          <w:numId w:val="17"/>
        </w:numPr>
        <w:tabs>
          <w:tab w:val="right" w:pos="10440"/>
        </w:tabs>
        <w:spacing w:after="0" w:line="240" w:lineRule="auto"/>
        <w:rPr>
          <w:rFonts w:ascii="Garamond" w:hAnsi="Garamond" w:cs="Arial"/>
          <w:bCs/>
          <w:sz w:val="21"/>
          <w:szCs w:val="21"/>
        </w:rPr>
      </w:pPr>
      <w:r w:rsidRPr="008D0B76">
        <w:rPr>
          <w:rFonts w:ascii="Garamond" w:hAnsi="Garamond" w:cs="Arial"/>
          <w:bCs/>
          <w:sz w:val="21"/>
          <w:szCs w:val="21"/>
        </w:rPr>
        <w:t>Problem Solving</w:t>
      </w:r>
      <w:r w:rsidRPr="0093258F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Pr="0093258F">
        <w:rPr>
          <w:rFonts w:ascii="Garamond" w:hAnsi="Garamond" w:cs="Times New Roman"/>
          <w:color w:val="000000"/>
          <w:spacing w:val="3"/>
          <w:sz w:val="21"/>
          <w:szCs w:val="21"/>
          <w:shd w:val="clear" w:color="auto" w:fill="FFFFFF"/>
        </w:rPr>
        <w:t>Experienced in devising effective solutions to address challenges and obstacles.</w:t>
      </w:r>
    </w:p>
    <w:p w14:paraId="60B869B8" w14:textId="77777777" w:rsidR="000F4ADA" w:rsidRPr="00DB2907" w:rsidRDefault="000F4ADA" w:rsidP="000F4ADA">
      <w:pPr>
        <w:pStyle w:val="ListParagraph"/>
        <w:numPr>
          <w:ilvl w:val="0"/>
          <w:numId w:val="17"/>
        </w:numPr>
        <w:tabs>
          <w:tab w:val="right" w:pos="10440"/>
        </w:tabs>
        <w:spacing w:after="0" w:line="240" w:lineRule="auto"/>
        <w:rPr>
          <w:rFonts w:ascii="Garamond" w:hAnsi="Garamond" w:cs="Arial"/>
          <w:bCs/>
          <w:sz w:val="21"/>
          <w:szCs w:val="21"/>
        </w:rPr>
      </w:pPr>
      <w:r w:rsidRPr="008D0B76">
        <w:rPr>
          <w:rFonts w:ascii="Garamond" w:hAnsi="Garamond" w:cs="Arial"/>
          <w:bCs/>
          <w:sz w:val="21"/>
          <w:szCs w:val="21"/>
        </w:rPr>
        <w:t>Technical: Python</w:t>
      </w:r>
      <w:r>
        <w:rPr>
          <w:rFonts w:ascii="Garamond" w:hAnsi="Garamond" w:cs="Arial"/>
          <w:bCs/>
          <w:sz w:val="21"/>
          <w:szCs w:val="21"/>
        </w:rPr>
        <w:t>, SQL, C, MATLAB</w:t>
      </w:r>
    </w:p>
    <w:p w14:paraId="01F8FF7B" w14:textId="4891D004" w:rsidR="000F4ADA" w:rsidRDefault="000F4ADA" w:rsidP="00D4388E">
      <w:pPr>
        <w:pStyle w:val="ListParagraph"/>
        <w:numPr>
          <w:ilvl w:val="0"/>
          <w:numId w:val="17"/>
        </w:numPr>
        <w:tabs>
          <w:tab w:val="right" w:pos="10440"/>
        </w:tabs>
        <w:spacing w:after="0" w:line="240" w:lineRule="auto"/>
        <w:rPr>
          <w:rFonts w:ascii="Garamond" w:hAnsi="Garamond" w:cs="Arial"/>
          <w:bCs/>
          <w:sz w:val="21"/>
          <w:szCs w:val="21"/>
        </w:rPr>
      </w:pPr>
      <w:r w:rsidRPr="008D0B76">
        <w:rPr>
          <w:rFonts w:ascii="Garamond" w:hAnsi="Garamond" w:cs="Arial"/>
          <w:bCs/>
          <w:sz w:val="21"/>
          <w:szCs w:val="21"/>
        </w:rPr>
        <w:t>Languages:  English (Fluent), Mandarin (Fluent), French (Intermediate)</w:t>
      </w:r>
    </w:p>
    <w:p w14:paraId="73B30788" w14:textId="77777777" w:rsidR="00D4388E" w:rsidRPr="00844C15" w:rsidRDefault="00D4388E" w:rsidP="0016295F">
      <w:pPr>
        <w:tabs>
          <w:tab w:val="right" w:pos="10440"/>
        </w:tabs>
        <w:spacing w:after="0" w:line="240" w:lineRule="auto"/>
        <w:rPr>
          <w:rFonts w:ascii="Garamond" w:hAnsi="Garamond" w:cs="Arial"/>
          <w:sz w:val="14"/>
          <w:szCs w:val="14"/>
        </w:rPr>
      </w:pPr>
    </w:p>
    <w:p w14:paraId="3634D994" w14:textId="77777777" w:rsidR="00D4388E" w:rsidRPr="00D4388E" w:rsidRDefault="00D4388E" w:rsidP="00D4388E">
      <w:pPr>
        <w:pBdr>
          <w:bottom w:val="single" w:sz="4" w:space="1" w:color="auto"/>
        </w:pBdr>
        <w:tabs>
          <w:tab w:val="right" w:pos="10440"/>
        </w:tabs>
        <w:spacing w:after="0" w:line="276" w:lineRule="auto"/>
        <w:rPr>
          <w:rFonts w:ascii="Garamond" w:hAnsi="Garamond" w:cs="Arial"/>
          <w:color w:val="2F5496" w:themeColor="accent1" w:themeShade="BF"/>
        </w:rPr>
      </w:pPr>
      <w:r w:rsidRPr="00D4388E">
        <w:rPr>
          <w:rFonts w:ascii="Garamond" w:hAnsi="Garamond" w:cs="Arial"/>
          <w:color w:val="2F5496" w:themeColor="accent1" w:themeShade="BF"/>
        </w:rPr>
        <w:t xml:space="preserve">LICENSES &amp; CERTIFICATIONS </w:t>
      </w:r>
    </w:p>
    <w:p w14:paraId="248BCF45" w14:textId="77777777" w:rsidR="00D4388E" w:rsidRPr="00287753" w:rsidRDefault="00D4388E" w:rsidP="00492836">
      <w:pPr>
        <w:tabs>
          <w:tab w:val="right" w:pos="10440"/>
        </w:tabs>
        <w:spacing w:after="0" w:line="276" w:lineRule="auto"/>
        <w:ind w:left="10440" w:hanging="10440"/>
        <w:rPr>
          <w:rFonts w:ascii="Garamond" w:hAnsi="Garamond" w:cs="Arial"/>
          <w:i/>
          <w:iCs/>
          <w:sz w:val="21"/>
          <w:szCs w:val="21"/>
        </w:rPr>
      </w:pPr>
      <w:r w:rsidRPr="00287753">
        <w:rPr>
          <w:rFonts w:ascii="Garamond" w:hAnsi="Garamond" w:cs="Arial"/>
          <w:sz w:val="21"/>
          <w:szCs w:val="21"/>
        </w:rPr>
        <w:t xml:space="preserve">Private Pilot License – </w:t>
      </w:r>
      <w:proofErr w:type="spellStart"/>
      <w:r w:rsidRPr="00287753">
        <w:rPr>
          <w:rFonts w:ascii="Garamond" w:hAnsi="Garamond" w:cs="Arial"/>
          <w:sz w:val="21"/>
          <w:szCs w:val="21"/>
        </w:rPr>
        <w:t>Aeroplane</w:t>
      </w:r>
      <w:proofErr w:type="spellEnd"/>
      <w:r w:rsidRPr="00287753">
        <w:rPr>
          <w:rFonts w:ascii="Garamond" w:hAnsi="Garamond" w:cs="Arial"/>
          <w:sz w:val="21"/>
          <w:szCs w:val="21"/>
        </w:rPr>
        <w:t xml:space="preserve"> VFR </w:t>
      </w:r>
      <w:r w:rsidRPr="00287753">
        <w:rPr>
          <w:rFonts w:ascii="Garamond" w:hAnsi="Garamond" w:cs="Arial"/>
          <w:sz w:val="21"/>
          <w:szCs w:val="21"/>
        </w:rPr>
        <w:tab/>
      </w:r>
      <w:r w:rsidRPr="00287753">
        <w:rPr>
          <w:rFonts w:ascii="Garamond" w:hAnsi="Garamond" w:cs="Arial"/>
          <w:i/>
          <w:iCs/>
          <w:sz w:val="21"/>
          <w:szCs w:val="21"/>
        </w:rPr>
        <w:t>Transport Canada</w:t>
      </w:r>
    </w:p>
    <w:p w14:paraId="229B4F01" w14:textId="16B1EC62" w:rsidR="00D4388E" w:rsidRPr="00287753" w:rsidRDefault="00D4388E" w:rsidP="00287753">
      <w:pPr>
        <w:tabs>
          <w:tab w:val="right" w:pos="10440"/>
        </w:tabs>
        <w:spacing w:after="0" w:line="276" w:lineRule="auto"/>
        <w:rPr>
          <w:rFonts w:ascii="Garamond" w:hAnsi="Garamond" w:cs="Arial"/>
          <w:sz w:val="21"/>
          <w:szCs w:val="21"/>
        </w:rPr>
      </w:pPr>
      <w:r w:rsidRPr="00287753">
        <w:rPr>
          <w:rFonts w:ascii="Garamond" w:hAnsi="Garamond" w:cs="Arial"/>
          <w:sz w:val="21"/>
          <w:szCs w:val="21"/>
        </w:rPr>
        <w:lastRenderedPageBreak/>
        <w:t>Associate Diploma (ARCT) in P</w:t>
      </w:r>
      <w:r w:rsidR="009F61A4" w:rsidRPr="00287753">
        <w:rPr>
          <w:rFonts w:ascii="Garamond" w:hAnsi="Garamond" w:cs="Arial"/>
          <w:sz w:val="21"/>
          <w:szCs w:val="21"/>
        </w:rPr>
        <w:t>ia</w:t>
      </w:r>
      <w:r w:rsidRPr="00287753">
        <w:rPr>
          <w:rFonts w:ascii="Garamond" w:hAnsi="Garamond" w:cs="Arial"/>
          <w:sz w:val="21"/>
          <w:szCs w:val="21"/>
        </w:rPr>
        <w:t>no Performance</w:t>
      </w:r>
      <w:r w:rsidRPr="00287753">
        <w:rPr>
          <w:rFonts w:ascii="Garamond" w:hAnsi="Garamond" w:cs="Arial"/>
          <w:sz w:val="21"/>
          <w:szCs w:val="21"/>
        </w:rPr>
        <w:tab/>
      </w:r>
      <w:r w:rsidRPr="00287753">
        <w:rPr>
          <w:rFonts w:ascii="Garamond" w:hAnsi="Garamond" w:cs="Arial"/>
          <w:i/>
          <w:iCs/>
          <w:sz w:val="21"/>
          <w:szCs w:val="21"/>
        </w:rPr>
        <w:t>Royal Conservatory of Music</w:t>
      </w:r>
      <w:r w:rsidRPr="00287753">
        <w:rPr>
          <w:rFonts w:ascii="Garamond" w:hAnsi="Garamond" w:cs="Arial"/>
          <w:sz w:val="21"/>
          <w:szCs w:val="21"/>
        </w:rPr>
        <w:t xml:space="preserve"> </w:t>
      </w:r>
    </w:p>
    <w:p w14:paraId="412CEDFE" w14:textId="4D720733" w:rsidR="00D4388E" w:rsidRDefault="00D4388E" w:rsidP="00287753">
      <w:pPr>
        <w:tabs>
          <w:tab w:val="right" w:pos="10440"/>
        </w:tabs>
        <w:spacing w:after="0" w:line="240" w:lineRule="auto"/>
        <w:rPr>
          <w:rFonts w:ascii="Garamond" w:hAnsi="Garamond" w:cs="Arial"/>
          <w:i/>
          <w:iCs/>
          <w:sz w:val="21"/>
          <w:szCs w:val="21"/>
        </w:rPr>
      </w:pPr>
      <w:r w:rsidRPr="00287753">
        <w:rPr>
          <w:rFonts w:ascii="Garamond" w:hAnsi="Garamond" w:cs="Arial"/>
          <w:sz w:val="21"/>
          <w:szCs w:val="21"/>
        </w:rPr>
        <w:t>Standard First Aid CPR-C &amp; AED</w:t>
      </w:r>
      <w:r w:rsidRPr="00287753">
        <w:rPr>
          <w:rFonts w:ascii="Garamond" w:hAnsi="Garamond" w:cs="Arial"/>
          <w:sz w:val="21"/>
          <w:szCs w:val="21"/>
        </w:rPr>
        <w:tab/>
      </w:r>
      <w:r w:rsidRPr="00287753">
        <w:rPr>
          <w:rFonts w:ascii="Garamond" w:hAnsi="Garamond" w:cs="Arial"/>
          <w:i/>
          <w:iCs/>
          <w:sz w:val="21"/>
          <w:szCs w:val="21"/>
        </w:rPr>
        <w:t xml:space="preserve"> St. John Ambulance Canada</w:t>
      </w:r>
      <w:r w:rsidRPr="00287753">
        <w:rPr>
          <w:rFonts w:ascii="Garamond" w:hAnsi="Garamond" w:cs="Arial"/>
          <w:i/>
          <w:iCs/>
          <w:sz w:val="21"/>
          <w:szCs w:val="21"/>
        </w:rPr>
        <w:softHyphen/>
      </w:r>
      <w:r w:rsidRPr="00287753">
        <w:rPr>
          <w:rFonts w:ascii="Garamond" w:hAnsi="Garamond" w:cs="Arial"/>
          <w:i/>
          <w:iCs/>
          <w:sz w:val="21"/>
          <w:szCs w:val="21"/>
        </w:rPr>
        <w:softHyphen/>
      </w:r>
      <w:r w:rsidRPr="00287753">
        <w:rPr>
          <w:rFonts w:ascii="Garamond" w:hAnsi="Garamond" w:cs="Arial"/>
          <w:i/>
          <w:iCs/>
          <w:sz w:val="21"/>
          <w:szCs w:val="21"/>
        </w:rPr>
        <w:softHyphen/>
      </w:r>
      <w:r w:rsidRPr="00287753">
        <w:rPr>
          <w:rFonts w:ascii="Garamond" w:hAnsi="Garamond" w:cs="Arial"/>
          <w:i/>
          <w:iCs/>
          <w:sz w:val="21"/>
          <w:szCs w:val="21"/>
        </w:rPr>
        <w:softHyphen/>
      </w:r>
      <w:r w:rsidRPr="00287753">
        <w:rPr>
          <w:rFonts w:ascii="Garamond" w:hAnsi="Garamond" w:cs="Arial"/>
          <w:i/>
          <w:iCs/>
          <w:sz w:val="21"/>
          <w:szCs w:val="21"/>
        </w:rPr>
        <w:softHyphen/>
      </w:r>
    </w:p>
    <w:p w14:paraId="06B7B0AB" w14:textId="77777777" w:rsidR="0016295F" w:rsidRPr="00844C15" w:rsidRDefault="0016295F" w:rsidP="00287753">
      <w:pPr>
        <w:tabs>
          <w:tab w:val="right" w:pos="10440"/>
        </w:tabs>
        <w:spacing w:after="0" w:line="240" w:lineRule="auto"/>
        <w:rPr>
          <w:rFonts w:ascii="Garamond" w:hAnsi="Garamond" w:cs="Arial"/>
          <w:i/>
          <w:iCs/>
          <w:sz w:val="14"/>
          <w:szCs w:val="14"/>
        </w:rPr>
      </w:pPr>
    </w:p>
    <w:p w14:paraId="0451E286" w14:textId="77777777" w:rsidR="0016295F" w:rsidRPr="00D4388E" w:rsidRDefault="0016295F" w:rsidP="0016295F">
      <w:pPr>
        <w:pBdr>
          <w:bottom w:val="single" w:sz="4" w:space="1" w:color="auto"/>
        </w:pBdr>
        <w:tabs>
          <w:tab w:val="right" w:pos="10440"/>
        </w:tabs>
        <w:spacing w:after="0" w:line="276" w:lineRule="auto"/>
        <w:rPr>
          <w:rFonts w:ascii="Garamond" w:hAnsi="Garamond" w:cs="Arial"/>
          <w:color w:val="2F5496" w:themeColor="accent1" w:themeShade="BF"/>
        </w:rPr>
      </w:pPr>
      <w:r>
        <w:rPr>
          <w:rFonts w:ascii="Garamond" w:hAnsi="Garamond" w:cs="Arial"/>
          <w:color w:val="2F5496" w:themeColor="accent1" w:themeShade="BF"/>
        </w:rPr>
        <w:t>AWARDS</w:t>
      </w:r>
    </w:p>
    <w:p w14:paraId="77A4B21C" w14:textId="27CC07F6" w:rsidR="0016295F" w:rsidRPr="00D21136" w:rsidRDefault="0016295F" w:rsidP="00287753">
      <w:pPr>
        <w:tabs>
          <w:tab w:val="right" w:pos="10440"/>
        </w:tabs>
        <w:spacing w:after="0" w:line="240" w:lineRule="auto"/>
        <w:rPr>
          <w:rFonts w:ascii="Garamond" w:hAnsi="Garamond" w:cs="Arial"/>
          <w:bCs/>
          <w:i/>
          <w:iCs/>
          <w:sz w:val="21"/>
          <w:szCs w:val="21"/>
        </w:rPr>
      </w:pPr>
      <w:r>
        <w:rPr>
          <w:rFonts w:ascii="Garamond" w:hAnsi="Garamond" w:cs="Arial"/>
          <w:bCs/>
          <w:sz w:val="21"/>
          <w:szCs w:val="21"/>
        </w:rPr>
        <w:t xml:space="preserve">Second Place </w:t>
      </w:r>
      <w:r w:rsidRPr="00287753">
        <w:rPr>
          <w:rFonts w:ascii="Garamond" w:hAnsi="Garamond" w:cs="Arial"/>
          <w:sz w:val="21"/>
          <w:szCs w:val="21"/>
        </w:rPr>
        <w:t>–</w:t>
      </w:r>
      <w:r>
        <w:rPr>
          <w:rFonts w:ascii="Garamond" w:hAnsi="Garamond" w:cs="Arial"/>
          <w:bCs/>
          <w:sz w:val="21"/>
          <w:szCs w:val="21"/>
        </w:rPr>
        <w:t xml:space="preserve"> University of Toronto Engineering </w:t>
      </w:r>
      <w:proofErr w:type="spellStart"/>
      <w:r>
        <w:rPr>
          <w:rFonts w:ascii="Garamond" w:hAnsi="Garamond" w:cs="Arial"/>
          <w:bCs/>
          <w:sz w:val="21"/>
          <w:szCs w:val="21"/>
        </w:rPr>
        <w:t>Kompetitions</w:t>
      </w:r>
      <w:proofErr w:type="spellEnd"/>
      <w:r>
        <w:rPr>
          <w:rFonts w:ascii="Garamond" w:hAnsi="Garamond" w:cs="Arial"/>
          <w:bCs/>
          <w:sz w:val="21"/>
          <w:szCs w:val="21"/>
        </w:rPr>
        <w:t xml:space="preserve"> Parliamentary Debate</w:t>
      </w:r>
      <w:r>
        <w:rPr>
          <w:rFonts w:ascii="Garamond" w:hAnsi="Garamond" w:cs="Arial"/>
          <w:bCs/>
          <w:sz w:val="21"/>
          <w:szCs w:val="21"/>
        </w:rPr>
        <w:tab/>
      </w:r>
      <w:r w:rsidRPr="00844C15">
        <w:rPr>
          <w:rFonts w:ascii="Garamond" w:hAnsi="Garamond" w:cs="Arial"/>
          <w:bCs/>
          <w:i/>
          <w:iCs/>
          <w:sz w:val="21"/>
          <w:szCs w:val="21"/>
        </w:rPr>
        <w:t>November 2023</w:t>
      </w:r>
    </w:p>
    <w:sectPr w:rsidR="0016295F" w:rsidRPr="00D21136" w:rsidSect="00E7663C">
      <w:pgSz w:w="12240" w:h="15840"/>
      <w:pgMar w:top="576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8C0F4" w14:textId="77777777" w:rsidR="003F66BF" w:rsidRDefault="003F66BF" w:rsidP="0077363C">
      <w:pPr>
        <w:spacing w:after="0" w:line="240" w:lineRule="auto"/>
      </w:pPr>
      <w:r>
        <w:separator/>
      </w:r>
    </w:p>
  </w:endnote>
  <w:endnote w:type="continuationSeparator" w:id="0">
    <w:p w14:paraId="0284E2BF" w14:textId="77777777" w:rsidR="003F66BF" w:rsidRDefault="003F66BF" w:rsidP="0077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BBB6E" w14:textId="77777777" w:rsidR="003F66BF" w:rsidRDefault="003F66BF" w:rsidP="0077363C">
      <w:pPr>
        <w:spacing w:after="0" w:line="240" w:lineRule="auto"/>
      </w:pPr>
      <w:r>
        <w:separator/>
      </w:r>
    </w:p>
  </w:footnote>
  <w:footnote w:type="continuationSeparator" w:id="0">
    <w:p w14:paraId="3DF30BA8" w14:textId="77777777" w:rsidR="003F66BF" w:rsidRDefault="003F66BF" w:rsidP="00773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65AB"/>
    <w:multiLevelType w:val="hybridMultilevel"/>
    <w:tmpl w:val="1E866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0ADE"/>
    <w:multiLevelType w:val="hybridMultilevel"/>
    <w:tmpl w:val="15A6ECE4"/>
    <w:lvl w:ilvl="0" w:tplc="A964D430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4CD5"/>
    <w:multiLevelType w:val="hybridMultilevel"/>
    <w:tmpl w:val="144036D8"/>
    <w:lvl w:ilvl="0" w:tplc="A964D430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20968"/>
    <w:multiLevelType w:val="hybridMultilevel"/>
    <w:tmpl w:val="F1503A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D4C5D"/>
    <w:multiLevelType w:val="hybridMultilevel"/>
    <w:tmpl w:val="8D1041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4FB0"/>
    <w:multiLevelType w:val="hybridMultilevel"/>
    <w:tmpl w:val="8A0C6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C1724"/>
    <w:multiLevelType w:val="hybridMultilevel"/>
    <w:tmpl w:val="485A28C8"/>
    <w:lvl w:ilvl="0" w:tplc="A964D430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6730E"/>
    <w:multiLevelType w:val="hybridMultilevel"/>
    <w:tmpl w:val="864C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F63DF"/>
    <w:multiLevelType w:val="hybridMultilevel"/>
    <w:tmpl w:val="47EA3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6B4E"/>
    <w:multiLevelType w:val="hybridMultilevel"/>
    <w:tmpl w:val="C4DCDF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038C6"/>
    <w:multiLevelType w:val="hybridMultilevel"/>
    <w:tmpl w:val="B1266CFE"/>
    <w:lvl w:ilvl="0" w:tplc="B97685E2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04B8F"/>
    <w:multiLevelType w:val="hybridMultilevel"/>
    <w:tmpl w:val="BD923DBA"/>
    <w:lvl w:ilvl="0" w:tplc="A964D430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37E66"/>
    <w:multiLevelType w:val="hybridMultilevel"/>
    <w:tmpl w:val="2F961E0C"/>
    <w:lvl w:ilvl="0" w:tplc="A964D430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D199E"/>
    <w:multiLevelType w:val="hybridMultilevel"/>
    <w:tmpl w:val="763677A4"/>
    <w:lvl w:ilvl="0" w:tplc="9664F2D4">
      <w:numFmt w:val="bullet"/>
      <w:lvlText w:val="-"/>
      <w:lvlJc w:val="left"/>
      <w:pPr>
        <w:ind w:left="720" w:hanging="360"/>
      </w:pPr>
      <w:rPr>
        <w:rFonts w:ascii="Garamond" w:eastAsia="SimSun" w:hAnsi="Garamond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620B5"/>
    <w:multiLevelType w:val="hybridMultilevel"/>
    <w:tmpl w:val="65783C3E"/>
    <w:lvl w:ilvl="0" w:tplc="A964D430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56105"/>
    <w:multiLevelType w:val="hybridMultilevel"/>
    <w:tmpl w:val="95FA19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A10831"/>
    <w:multiLevelType w:val="hybridMultilevel"/>
    <w:tmpl w:val="8DA0992E"/>
    <w:lvl w:ilvl="0" w:tplc="A964D430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94487"/>
    <w:multiLevelType w:val="hybridMultilevel"/>
    <w:tmpl w:val="75304F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F042B"/>
    <w:multiLevelType w:val="hybridMultilevel"/>
    <w:tmpl w:val="C19E3F14"/>
    <w:lvl w:ilvl="0" w:tplc="FD265F98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D20A1"/>
    <w:multiLevelType w:val="hybridMultilevel"/>
    <w:tmpl w:val="DB40D5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AA6F92"/>
    <w:multiLevelType w:val="hybridMultilevel"/>
    <w:tmpl w:val="F0EA0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23D87"/>
    <w:multiLevelType w:val="hybridMultilevel"/>
    <w:tmpl w:val="5EC4E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A01DE"/>
    <w:multiLevelType w:val="hybridMultilevel"/>
    <w:tmpl w:val="7D524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A7C80"/>
    <w:multiLevelType w:val="hybridMultilevel"/>
    <w:tmpl w:val="1FD21EDA"/>
    <w:lvl w:ilvl="0" w:tplc="A964D430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A1F83"/>
    <w:multiLevelType w:val="hybridMultilevel"/>
    <w:tmpl w:val="D47C5086"/>
    <w:lvl w:ilvl="0" w:tplc="A964D430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A57E6"/>
    <w:multiLevelType w:val="hybridMultilevel"/>
    <w:tmpl w:val="09E61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02578"/>
    <w:multiLevelType w:val="hybridMultilevel"/>
    <w:tmpl w:val="39EEB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76C63"/>
    <w:multiLevelType w:val="hybridMultilevel"/>
    <w:tmpl w:val="14380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D759D"/>
    <w:multiLevelType w:val="hybridMultilevel"/>
    <w:tmpl w:val="A5067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16777">
    <w:abstractNumId w:val="7"/>
  </w:num>
  <w:num w:numId="2" w16cid:durableId="477692079">
    <w:abstractNumId w:val="24"/>
  </w:num>
  <w:num w:numId="3" w16cid:durableId="1195967827">
    <w:abstractNumId w:val="10"/>
  </w:num>
  <w:num w:numId="4" w16cid:durableId="194079503">
    <w:abstractNumId w:val="18"/>
  </w:num>
  <w:num w:numId="5" w16cid:durableId="1051343960">
    <w:abstractNumId w:val="5"/>
  </w:num>
  <w:num w:numId="6" w16cid:durableId="1547720442">
    <w:abstractNumId w:val="1"/>
  </w:num>
  <w:num w:numId="7" w16cid:durableId="689339402">
    <w:abstractNumId w:val="6"/>
  </w:num>
  <w:num w:numId="8" w16cid:durableId="1177426046">
    <w:abstractNumId w:val="11"/>
  </w:num>
  <w:num w:numId="9" w16cid:durableId="204097308">
    <w:abstractNumId w:val="23"/>
  </w:num>
  <w:num w:numId="10" w16cid:durableId="1362586161">
    <w:abstractNumId w:val="16"/>
  </w:num>
  <w:num w:numId="11" w16cid:durableId="430780731">
    <w:abstractNumId w:val="14"/>
  </w:num>
  <w:num w:numId="12" w16cid:durableId="2103993095">
    <w:abstractNumId w:val="12"/>
  </w:num>
  <w:num w:numId="13" w16cid:durableId="640308222">
    <w:abstractNumId w:val="2"/>
  </w:num>
  <w:num w:numId="14" w16cid:durableId="2088379847">
    <w:abstractNumId w:val="4"/>
  </w:num>
  <w:num w:numId="15" w16cid:durableId="1962420591">
    <w:abstractNumId w:val="17"/>
  </w:num>
  <w:num w:numId="16" w16cid:durableId="1252158394">
    <w:abstractNumId w:val="0"/>
  </w:num>
  <w:num w:numId="17" w16cid:durableId="996885423">
    <w:abstractNumId w:val="15"/>
  </w:num>
  <w:num w:numId="18" w16cid:durableId="2053535010">
    <w:abstractNumId w:val="19"/>
  </w:num>
  <w:num w:numId="19" w16cid:durableId="1299651778">
    <w:abstractNumId w:val="27"/>
  </w:num>
  <w:num w:numId="20" w16cid:durableId="25103001">
    <w:abstractNumId w:val="9"/>
  </w:num>
  <w:num w:numId="21" w16cid:durableId="52892726">
    <w:abstractNumId w:val="3"/>
  </w:num>
  <w:num w:numId="22" w16cid:durableId="1951814393">
    <w:abstractNumId w:val="26"/>
  </w:num>
  <w:num w:numId="23" w16cid:durableId="949357540">
    <w:abstractNumId w:val="22"/>
  </w:num>
  <w:num w:numId="24" w16cid:durableId="379014942">
    <w:abstractNumId w:val="28"/>
  </w:num>
  <w:num w:numId="25" w16cid:durableId="212887494">
    <w:abstractNumId w:val="20"/>
  </w:num>
  <w:num w:numId="26" w16cid:durableId="624652426">
    <w:abstractNumId w:val="8"/>
  </w:num>
  <w:num w:numId="27" w16cid:durableId="1048795504">
    <w:abstractNumId w:val="21"/>
  </w:num>
  <w:num w:numId="28" w16cid:durableId="1681548329">
    <w:abstractNumId w:val="13"/>
  </w:num>
  <w:num w:numId="29" w16cid:durableId="5477674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030"/>
    <w:rsid w:val="00000D04"/>
    <w:rsid w:val="00000F0A"/>
    <w:rsid w:val="000119A8"/>
    <w:rsid w:val="0001782D"/>
    <w:rsid w:val="00024C79"/>
    <w:rsid w:val="00024EE3"/>
    <w:rsid w:val="00033A89"/>
    <w:rsid w:val="00051742"/>
    <w:rsid w:val="00051D33"/>
    <w:rsid w:val="00056711"/>
    <w:rsid w:val="0006159A"/>
    <w:rsid w:val="00065890"/>
    <w:rsid w:val="000722AF"/>
    <w:rsid w:val="00076F95"/>
    <w:rsid w:val="00081DCA"/>
    <w:rsid w:val="000828FD"/>
    <w:rsid w:val="00084A44"/>
    <w:rsid w:val="00096750"/>
    <w:rsid w:val="000A16B0"/>
    <w:rsid w:val="000A225A"/>
    <w:rsid w:val="000A51F3"/>
    <w:rsid w:val="000B410C"/>
    <w:rsid w:val="000E16E3"/>
    <w:rsid w:val="000F4ADA"/>
    <w:rsid w:val="0010729E"/>
    <w:rsid w:val="00112C2F"/>
    <w:rsid w:val="00114AC9"/>
    <w:rsid w:val="00117490"/>
    <w:rsid w:val="001310A0"/>
    <w:rsid w:val="00131149"/>
    <w:rsid w:val="001315C3"/>
    <w:rsid w:val="00132AE0"/>
    <w:rsid w:val="0013314F"/>
    <w:rsid w:val="001373DF"/>
    <w:rsid w:val="00140913"/>
    <w:rsid w:val="00142517"/>
    <w:rsid w:val="00143DA6"/>
    <w:rsid w:val="0016295F"/>
    <w:rsid w:val="00165A44"/>
    <w:rsid w:val="00175161"/>
    <w:rsid w:val="001800F1"/>
    <w:rsid w:val="00183E0D"/>
    <w:rsid w:val="0018618C"/>
    <w:rsid w:val="00193271"/>
    <w:rsid w:val="00195658"/>
    <w:rsid w:val="001A00A9"/>
    <w:rsid w:val="001B4BEB"/>
    <w:rsid w:val="001C441F"/>
    <w:rsid w:val="001C54CF"/>
    <w:rsid w:val="001C5B96"/>
    <w:rsid w:val="001D3821"/>
    <w:rsid w:val="001E1392"/>
    <w:rsid w:val="001E1A97"/>
    <w:rsid w:val="001E79FF"/>
    <w:rsid w:val="001F296D"/>
    <w:rsid w:val="001F2BCC"/>
    <w:rsid w:val="00201A89"/>
    <w:rsid w:val="00211B4D"/>
    <w:rsid w:val="00213B46"/>
    <w:rsid w:val="0021765D"/>
    <w:rsid w:val="002202A9"/>
    <w:rsid w:val="0023009F"/>
    <w:rsid w:val="00230E9A"/>
    <w:rsid w:val="00235823"/>
    <w:rsid w:val="00242B8D"/>
    <w:rsid w:val="00244F46"/>
    <w:rsid w:val="00245B45"/>
    <w:rsid w:val="00246154"/>
    <w:rsid w:val="0025356C"/>
    <w:rsid w:val="00254A16"/>
    <w:rsid w:val="00255131"/>
    <w:rsid w:val="00265D60"/>
    <w:rsid w:val="002743E9"/>
    <w:rsid w:val="00276EBD"/>
    <w:rsid w:val="00277E8C"/>
    <w:rsid w:val="002829DB"/>
    <w:rsid w:val="002869AC"/>
    <w:rsid w:val="00287753"/>
    <w:rsid w:val="0029419A"/>
    <w:rsid w:val="002A1EB9"/>
    <w:rsid w:val="002A5B33"/>
    <w:rsid w:val="002B3411"/>
    <w:rsid w:val="002C0512"/>
    <w:rsid w:val="002D4FA4"/>
    <w:rsid w:val="002D6CD6"/>
    <w:rsid w:val="002E047A"/>
    <w:rsid w:val="002E1454"/>
    <w:rsid w:val="003220E0"/>
    <w:rsid w:val="003246F6"/>
    <w:rsid w:val="003355C5"/>
    <w:rsid w:val="00346BDE"/>
    <w:rsid w:val="00353605"/>
    <w:rsid w:val="00366D8A"/>
    <w:rsid w:val="00390B59"/>
    <w:rsid w:val="003921E1"/>
    <w:rsid w:val="00392FF6"/>
    <w:rsid w:val="00394B9C"/>
    <w:rsid w:val="003A1DD2"/>
    <w:rsid w:val="003B2FDC"/>
    <w:rsid w:val="003B5C15"/>
    <w:rsid w:val="003B6073"/>
    <w:rsid w:val="003C22F0"/>
    <w:rsid w:val="003D55F1"/>
    <w:rsid w:val="003D7030"/>
    <w:rsid w:val="003E1480"/>
    <w:rsid w:val="003E4A0D"/>
    <w:rsid w:val="003E65D8"/>
    <w:rsid w:val="003F0B78"/>
    <w:rsid w:val="003F291E"/>
    <w:rsid w:val="003F66BF"/>
    <w:rsid w:val="00416299"/>
    <w:rsid w:val="00434D13"/>
    <w:rsid w:val="00451198"/>
    <w:rsid w:val="00453FBF"/>
    <w:rsid w:val="0045420D"/>
    <w:rsid w:val="0045533A"/>
    <w:rsid w:val="00465773"/>
    <w:rsid w:val="00482BCE"/>
    <w:rsid w:val="00492746"/>
    <w:rsid w:val="00492836"/>
    <w:rsid w:val="004A1074"/>
    <w:rsid w:val="004B3DC7"/>
    <w:rsid w:val="004B4256"/>
    <w:rsid w:val="004B4F48"/>
    <w:rsid w:val="004C35A2"/>
    <w:rsid w:val="004D374B"/>
    <w:rsid w:val="004E36FA"/>
    <w:rsid w:val="004E3F90"/>
    <w:rsid w:val="004E65C6"/>
    <w:rsid w:val="005050D6"/>
    <w:rsid w:val="00505A72"/>
    <w:rsid w:val="0051301E"/>
    <w:rsid w:val="00520E39"/>
    <w:rsid w:val="00526AB9"/>
    <w:rsid w:val="005417F4"/>
    <w:rsid w:val="00547C97"/>
    <w:rsid w:val="00550DA5"/>
    <w:rsid w:val="00575540"/>
    <w:rsid w:val="005850A8"/>
    <w:rsid w:val="0059094E"/>
    <w:rsid w:val="00592875"/>
    <w:rsid w:val="005B2AE0"/>
    <w:rsid w:val="005B4CB8"/>
    <w:rsid w:val="005B7AA9"/>
    <w:rsid w:val="005C2124"/>
    <w:rsid w:val="005D3BFE"/>
    <w:rsid w:val="005E4F1E"/>
    <w:rsid w:val="005F2FB9"/>
    <w:rsid w:val="005F6ECA"/>
    <w:rsid w:val="00602A11"/>
    <w:rsid w:val="006116DB"/>
    <w:rsid w:val="00613933"/>
    <w:rsid w:val="00622308"/>
    <w:rsid w:val="006339E6"/>
    <w:rsid w:val="00636541"/>
    <w:rsid w:val="006504EF"/>
    <w:rsid w:val="006532FF"/>
    <w:rsid w:val="006539EB"/>
    <w:rsid w:val="00662417"/>
    <w:rsid w:val="00662650"/>
    <w:rsid w:val="0067131F"/>
    <w:rsid w:val="00676CA1"/>
    <w:rsid w:val="00685213"/>
    <w:rsid w:val="0069693F"/>
    <w:rsid w:val="006A1083"/>
    <w:rsid w:val="006B44CE"/>
    <w:rsid w:val="006B7D0D"/>
    <w:rsid w:val="006C3D43"/>
    <w:rsid w:val="006D4B15"/>
    <w:rsid w:val="006E0835"/>
    <w:rsid w:val="006E318E"/>
    <w:rsid w:val="006E3BD9"/>
    <w:rsid w:val="006F39CA"/>
    <w:rsid w:val="006F65C1"/>
    <w:rsid w:val="006F7C09"/>
    <w:rsid w:val="006F7CCA"/>
    <w:rsid w:val="0070596C"/>
    <w:rsid w:val="00712182"/>
    <w:rsid w:val="0071486C"/>
    <w:rsid w:val="00714A14"/>
    <w:rsid w:val="00716820"/>
    <w:rsid w:val="00737094"/>
    <w:rsid w:val="00742D5B"/>
    <w:rsid w:val="00751D3F"/>
    <w:rsid w:val="00753C7D"/>
    <w:rsid w:val="00756B39"/>
    <w:rsid w:val="007655C7"/>
    <w:rsid w:val="007668B5"/>
    <w:rsid w:val="00767079"/>
    <w:rsid w:val="0077363C"/>
    <w:rsid w:val="007754A1"/>
    <w:rsid w:val="00775EA8"/>
    <w:rsid w:val="00785CC2"/>
    <w:rsid w:val="00793F8E"/>
    <w:rsid w:val="007A0618"/>
    <w:rsid w:val="007A30D0"/>
    <w:rsid w:val="007A5250"/>
    <w:rsid w:val="007C53C6"/>
    <w:rsid w:val="007D1234"/>
    <w:rsid w:val="007D3CB7"/>
    <w:rsid w:val="007D4614"/>
    <w:rsid w:val="007D5DE3"/>
    <w:rsid w:val="007D7342"/>
    <w:rsid w:val="007F506A"/>
    <w:rsid w:val="007F6DD3"/>
    <w:rsid w:val="00800283"/>
    <w:rsid w:val="00805D39"/>
    <w:rsid w:val="008134A7"/>
    <w:rsid w:val="00822137"/>
    <w:rsid w:val="00823634"/>
    <w:rsid w:val="00823814"/>
    <w:rsid w:val="00831AA4"/>
    <w:rsid w:val="00842ED3"/>
    <w:rsid w:val="00844C15"/>
    <w:rsid w:val="00846FD2"/>
    <w:rsid w:val="00853FFA"/>
    <w:rsid w:val="008618B1"/>
    <w:rsid w:val="0086230C"/>
    <w:rsid w:val="008667E6"/>
    <w:rsid w:val="0086744F"/>
    <w:rsid w:val="008707C4"/>
    <w:rsid w:val="0088084C"/>
    <w:rsid w:val="008840A1"/>
    <w:rsid w:val="00887F98"/>
    <w:rsid w:val="008A2BB7"/>
    <w:rsid w:val="008B42B0"/>
    <w:rsid w:val="008B7E85"/>
    <w:rsid w:val="008D0B76"/>
    <w:rsid w:val="008D1BF9"/>
    <w:rsid w:val="008E160C"/>
    <w:rsid w:val="008F1FBC"/>
    <w:rsid w:val="00902A39"/>
    <w:rsid w:val="0091057A"/>
    <w:rsid w:val="00922349"/>
    <w:rsid w:val="0093258F"/>
    <w:rsid w:val="00934F1D"/>
    <w:rsid w:val="009367D0"/>
    <w:rsid w:val="00943473"/>
    <w:rsid w:val="00947530"/>
    <w:rsid w:val="00951FDA"/>
    <w:rsid w:val="00953C3E"/>
    <w:rsid w:val="00954CE2"/>
    <w:rsid w:val="00955EBE"/>
    <w:rsid w:val="009575EA"/>
    <w:rsid w:val="009610E7"/>
    <w:rsid w:val="00964217"/>
    <w:rsid w:val="0096787E"/>
    <w:rsid w:val="00967F0A"/>
    <w:rsid w:val="00967F8B"/>
    <w:rsid w:val="00974F52"/>
    <w:rsid w:val="00981ED6"/>
    <w:rsid w:val="00982A27"/>
    <w:rsid w:val="00987B11"/>
    <w:rsid w:val="00990448"/>
    <w:rsid w:val="009A501C"/>
    <w:rsid w:val="009A6B38"/>
    <w:rsid w:val="009B5267"/>
    <w:rsid w:val="009C60B2"/>
    <w:rsid w:val="009D1F52"/>
    <w:rsid w:val="009D2053"/>
    <w:rsid w:val="009D2A03"/>
    <w:rsid w:val="009D323E"/>
    <w:rsid w:val="009F4EC1"/>
    <w:rsid w:val="009F61A4"/>
    <w:rsid w:val="009F75B8"/>
    <w:rsid w:val="009F7E13"/>
    <w:rsid w:val="00A02620"/>
    <w:rsid w:val="00A0743C"/>
    <w:rsid w:val="00A10821"/>
    <w:rsid w:val="00A1597B"/>
    <w:rsid w:val="00A220DE"/>
    <w:rsid w:val="00A2275C"/>
    <w:rsid w:val="00A22F5C"/>
    <w:rsid w:val="00A33A91"/>
    <w:rsid w:val="00A50660"/>
    <w:rsid w:val="00A54F0F"/>
    <w:rsid w:val="00A55396"/>
    <w:rsid w:val="00A5759B"/>
    <w:rsid w:val="00A577B8"/>
    <w:rsid w:val="00A607D1"/>
    <w:rsid w:val="00A60CFE"/>
    <w:rsid w:val="00A626DD"/>
    <w:rsid w:val="00A71836"/>
    <w:rsid w:val="00A76FB5"/>
    <w:rsid w:val="00A82907"/>
    <w:rsid w:val="00A90A0E"/>
    <w:rsid w:val="00A970C5"/>
    <w:rsid w:val="00AA0BAA"/>
    <w:rsid w:val="00AA390E"/>
    <w:rsid w:val="00AB4DFE"/>
    <w:rsid w:val="00AB50D7"/>
    <w:rsid w:val="00AD0451"/>
    <w:rsid w:val="00AD1B59"/>
    <w:rsid w:val="00AD66F2"/>
    <w:rsid w:val="00AE2F73"/>
    <w:rsid w:val="00AE47BF"/>
    <w:rsid w:val="00AF6837"/>
    <w:rsid w:val="00AF6B97"/>
    <w:rsid w:val="00AF7B8B"/>
    <w:rsid w:val="00AF7F59"/>
    <w:rsid w:val="00B00152"/>
    <w:rsid w:val="00B07BED"/>
    <w:rsid w:val="00B13699"/>
    <w:rsid w:val="00B25E1B"/>
    <w:rsid w:val="00B321A3"/>
    <w:rsid w:val="00B37E43"/>
    <w:rsid w:val="00B4424B"/>
    <w:rsid w:val="00B506BF"/>
    <w:rsid w:val="00B57E22"/>
    <w:rsid w:val="00B6108F"/>
    <w:rsid w:val="00B64019"/>
    <w:rsid w:val="00B7322C"/>
    <w:rsid w:val="00B81FEE"/>
    <w:rsid w:val="00B823B6"/>
    <w:rsid w:val="00B842F1"/>
    <w:rsid w:val="00B844D5"/>
    <w:rsid w:val="00B86BF9"/>
    <w:rsid w:val="00B90379"/>
    <w:rsid w:val="00B90DAF"/>
    <w:rsid w:val="00B91F60"/>
    <w:rsid w:val="00B932BC"/>
    <w:rsid w:val="00BA0A16"/>
    <w:rsid w:val="00BA353E"/>
    <w:rsid w:val="00BB0149"/>
    <w:rsid w:val="00BB1EE4"/>
    <w:rsid w:val="00BB51A3"/>
    <w:rsid w:val="00BC74B0"/>
    <w:rsid w:val="00BD2049"/>
    <w:rsid w:val="00BE0FD6"/>
    <w:rsid w:val="00BE1D7A"/>
    <w:rsid w:val="00BE4796"/>
    <w:rsid w:val="00BE7E4D"/>
    <w:rsid w:val="00BF784E"/>
    <w:rsid w:val="00C06F25"/>
    <w:rsid w:val="00C115B6"/>
    <w:rsid w:val="00C16AFE"/>
    <w:rsid w:val="00C174E3"/>
    <w:rsid w:val="00C242B4"/>
    <w:rsid w:val="00C31F99"/>
    <w:rsid w:val="00C32E13"/>
    <w:rsid w:val="00C34A64"/>
    <w:rsid w:val="00C35CC4"/>
    <w:rsid w:val="00C61919"/>
    <w:rsid w:val="00C72385"/>
    <w:rsid w:val="00C72E43"/>
    <w:rsid w:val="00C94732"/>
    <w:rsid w:val="00C975C9"/>
    <w:rsid w:val="00CA253C"/>
    <w:rsid w:val="00CA4543"/>
    <w:rsid w:val="00CA673B"/>
    <w:rsid w:val="00CB02DD"/>
    <w:rsid w:val="00CB300D"/>
    <w:rsid w:val="00CB657A"/>
    <w:rsid w:val="00CC1721"/>
    <w:rsid w:val="00CC52C0"/>
    <w:rsid w:val="00CD5D34"/>
    <w:rsid w:val="00CD63B6"/>
    <w:rsid w:val="00CE79CD"/>
    <w:rsid w:val="00CF28BA"/>
    <w:rsid w:val="00D021AF"/>
    <w:rsid w:val="00D0706F"/>
    <w:rsid w:val="00D21136"/>
    <w:rsid w:val="00D21618"/>
    <w:rsid w:val="00D41314"/>
    <w:rsid w:val="00D4304F"/>
    <w:rsid w:val="00D4388E"/>
    <w:rsid w:val="00D45D40"/>
    <w:rsid w:val="00D47C98"/>
    <w:rsid w:val="00D517BA"/>
    <w:rsid w:val="00D56143"/>
    <w:rsid w:val="00D57163"/>
    <w:rsid w:val="00D573DF"/>
    <w:rsid w:val="00D733BF"/>
    <w:rsid w:val="00D742C8"/>
    <w:rsid w:val="00D747D6"/>
    <w:rsid w:val="00D74C59"/>
    <w:rsid w:val="00D75FB7"/>
    <w:rsid w:val="00DA02DA"/>
    <w:rsid w:val="00DA7B36"/>
    <w:rsid w:val="00DB2907"/>
    <w:rsid w:val="00DC00BA"/>
    <w:rsid w:val="00DC3950"/>
    <w:rsid w:val="00DD44F7"/>
    <w:rsid w:val="00DE0FD8"/>
    <w:rsid w:val="00DE10C6"/>
    <w:rsid w:val="00DE37C9"/>
    <w:rsid w:val="00DF4CE2"/>
    <w:rsid w:val="00DF511A"/>
    <w:rsid w:val="00E03034"/>
    <w:rsid w:val="00E06326"/>
    <w:rsid w:val="00E077E9"/>
    <w:rsid w:val="00E16B26"/>
    <w:rsid w:val="00E274F3"/>
    <w:rsid w:val="00E37C6C"/>
    <w:rsid w:val="00E41054"/>
    <w:rsid w:val="00E4714D"/>
    <w:rsid w:val="00E50362"/>
    <w:rsid w:val="00E51E0E"/>
    <w:rsid w:val="00E63523"/>
    <w:rsid w:val="00E659AC"/>
    <w:rsid w:val="00E7663C"/>
    <w:rsid w:val="00E83B0B"/>
    <w:rsid w:val="00E87AE7"/>
    <w:rsid w:val="00E9163B"/>
    <w:rsid w:val="00EA2779"/>
    <w:rsid w:val="00EB6611"/>
    <w:rsid w:val="00ED3F64"/>
    <w:rsid w:val="00ED79FE"/>
    <w:rsid w:val="00EE2CC8"/>
    <w:rsid w:val="00EE493D"/>
    <w:rsid w:val="00EE7003"/>
    <w:rsid w:val="00EF0AF9"/>
    <w:rsid w:val="00EF1F8B"/>
    <w:rsid w:val="00F011E3"/>
    <w:rsid w:val="00F03C01"/>
    <w:rsid w:val="00F05F7C"/>
    <w:rsid w:val="00F068D2"/>
    <w:rsid w:val="00F13154"/>
    <w:rsid w:val="00F216AA"/>
    <w:rsid w:val="00F47139"/>
    <w:rsid w:val="00F50C45"/>
    <w:rsid w:val="00F53584"/>
    <w:rsid w:val="00F637E8"/>
    <w:rsid w:val="00F81D07"/>
    <w:rsid w:val="00F8347B"/>
    <w:rsid w:val="00F84A0C"/>
    <w:rsid w:val="00F84FCB"/>
    <w:rsid w:val="00F86A9A"/>
    <w:rsid w:val="00F87744"/>
    <w:rsid w:val="00F95E9E"/>
    <w:rsid w:val="00F97C70"/>
    <w:rsid w:val="00FA0167"/>
    <w:rsid w:val="00FA5ACC"/>
    <w:rsid w:val="00FB209A"/>
    <w:rsid w:val="00FB35C1"/>
    <w:rsid w:val="00FB38D3"/>
    <w:rsid w:val="00FB6BBD"/>
    <w:rsid w:val="00FC420A"/>
    <w:rsid w:val="00FD078E"/>
    <w:rsid w:val="00FD22A8"/>
    <w:rsid w:val="00FD5E47"/>
    <w:rsid w:val="00FD7061"/>
    <w:rsid w:val="00FE24CA"/>
    <w:rsid w:val="00FF64A6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9205"/>
  <w15:chartTrackingRefBased/>
  <w15:docId w15:val="{EA0CD546-9F7B-4B05-85B7-AACC1CF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4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24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7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7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3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3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3C"/>
  </w:style>
  <w:style w:type="paragraph" w:styleId="Footer">
    <w:name w:val="footer"/>
    <w:basedOn w:val="Normal"/>
    <w:link w:val="FooterChar"/>
    <w:uiPriority w:val="99"/>
    <w:unhideWhenUsed/>
    <w:rsid w:val="0077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3C"/>
  </w:style>
  <w:style w:type="character" w:styleId="UnresolvedMention">
    <w:name w:val="Unresolved Mention"/>
    <w:basedOn w:val="DefaultParagraphFont"/>
    <w:uiPriority w:val="99"/>
    <w:semiHidden/>
    <w:unhideWhenUsed/>
    <w:rsid w:val="002B3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F7205C82CFC49993A09459E403F9D" ma:contentTypeVersion="11" ma:contentTypeDescription="Create a new document." ma:contentTypeScope="" ma:versionID="15ca1506d9d0bc3d30df8ed0110f0d4e">
  <xsd:schema xmlns:xsd="http://www.w3.org/2001/XMLSchema" xmlns:xs="http://www.w3.org/2001/XMLSchema" xmlns:p="http://schemas.microsoft.com/office/2006/metadata/properties" xmlns:ns2="8f1b7c86-42c5-4929-b887-8cfd13270314" xmlns:ns3="671c1944-cc4f-476c-949f-52559c641db4" targetNamespace="http://schemas.microsoft.com/office/2006/metadata/properties" ma:root="true" ma:fieldsID="db6c2aada95e6879eb2870ebec6b4aa1" ns2:_="" ns3:_="">
    <xsd:import namespace="8f1b7c86-42c5-4929-b887-8cfd13270314"/>
    <xsd:import namespace="671c1944-cc4f-476c-949f-52559c641d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b7c86-42c5-4929-b887-8cfd13270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1944-cc4f-476c-949f-52559c641db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CFF00-82E4-439E-8D62-678F77120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1b7c86-42c5-4929-b887-8cfd13270314"/>
    <ds:schemaRef ds:uri="671c1944-cc4f-476c-949f-52559c641d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AFA64-578D-46FF-A288-428D1FA7C9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66753-7FA5-4767-A33E-0FF2CDE1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5299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Barrale</dc:creator>
  <cp:keywords/>
  <dc:description/>
  <cp:lastModifiedBy>Gordon Tan</cp:lastModifiedBy>
  <cp:revision>397</cp:revision>
  <cp:lastPrinted>2024-01-31T17:26:00Z</cp:lastPrinted>
  <dcterms:created xsi:type="dcterms:W3CDTF">2020-12-15T18:24:00Z</dcterms:created>
  <dcterms:modified xsi:type="dcterms:W3CDTF">2024-06-30T17:33:00Z</dcterms:modified>
</cp:coreProperties>
</file>