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Names</w:t>
      </w:r>
      <w:r w:rsidDel="00000000" w:rsidR="00000000" w:rsidRPr="00000000">
        <w:rPr>
          <w:rtl w:val="0"/>
        </w:rPr>
        <w:t xml:space="preserve">: Fogel Group 1: Aaron Bennett, Shori Ando, Oran Aviv, Derrick Teo, Fengqiao Chen, Nowa Imasekha, Shu Tang </w:t>
      </w:r>
    </w:p>
    <w:p w:rsidR="00000000" w:rsidDel="00000000" w:rsidP="00000000" w:rsidRDefault="00000000" w:rsidRPr="00000000" w14:paraId="00000002">
      <w:pPr>
        <w:rPr/>
      </w:pPr>
      <w:r w:rsidDel="00000000" w:rsidR="00000000" w:rsidRPr="00000000">
        <w:rPr>
          <w:b w:val="1"/>
          <w:rtl w:val="0"/>
        </w:rPr>
        <w:t xml:space="preserve">Course</w:t>
      </w:r>
      <w:r w:rsidDel="00000000" w:rsidR="00000000" w:rsidRPr="00000000">
        <w:rPr>
          <w:rtl w:val="0"/>
        </w:rPr>
        <w:t xml:space="preserve">: Microeconomics</w:t>
      </w:r>
    </w:p>
    <w:p w:rsidR="00000000" w:rsidDel="00000000" w:rsidP="00000000" w:rsidRDefault="00000000" w:rsidRPr="00000000" w14:paraId="00000003">
      <w:pPr>
        <w:rPr>
          <w:b w:val="1"/>
        </w:rPr>
      </w:pPr>
      <w:r w:rsidDel="00000000" w:rsidR="00000000" w:rsidRPr="00000000">
        <w:rPr>
          <w:b w:val="1"/>
          <w:rtl w:val="0"/>
        </w:rPr>
        <w:t xml:space="preserve">Assignment #5</w:t>
      </w:r>
    </w:p>
    <w:p w:rsidR="00000000" w:rsidDel="00000000" w:rsidP="00000000" w:rsidRDefault="00000000" w:rsidRPr="00000000" w14:paraId="00000004">
      <w:pPr>
        <w:rPr/>
      </w:pPr>
      <w:r w:rsidDel="00000000" w:rsidR="00000000" w:rsidRPr="00000000">
        <w:rPr>
          <w:b w:val="1"/>
          <w:rtl w:val="0"/>
        </w:rPr>
        <w:t xml:space="preserve">Due Date</w:t>
      </w:r>
      <w:r w:rsidDel="00000000" w:rsidR="00000000" w:rsidRPr="00000000">
        <w:rPr>
          <w:rtl w:val="0"/>
        </w:rPr>
        <w:t xml:space="preserve">: 12/3/2024</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Booth Honor Code Pledge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pledge our honor that we have adhered to the Booth Honor Code during this assignment.</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259156</wp:posOffset>
            </wp:positionV>
            <wp:extent cx="957263" cy="245669"/>
            <wp:effectExtent b="0" l="0" r="0" t="0"/>
            <wp:wrapNone/>
            <wp:docPr id="2"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957263" cy="245669"/>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u w:val="single"/>
        </w:rPr>
      </w:pPr>
      <w:r w:rsidDel="00000000" w:rsidR="00000000" w:rsidRPr="00000000">
        <w:rPr>
          <w:rtl w:val="0"/>
        </w:rPr>
        <w:t xml:space="preserve">X___________________________   Date </w:t>
      </w:r>
      <w:r w:rsidDel="00000000" w:rsidR="00000000" w:rsidRPr="00000000">
        <w:rPr>
          <w:u w:val="single"/>
          <w:rtl w:val="0"/>
        </w:rPr>
        <w:t xml:space="preserve">12/3/2024</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Pr>
        <w:drawing>
          <wp:inline distB="114300" distT="114300" distL="114300" distR="114300">
            <wp:extent cx="5943600" cy="1663700"/>
            <wp:effectExtent b="25400" l="25400" r="25400" t="2540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663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The graph below represents the situation described in the problem:</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drawing>
          <wp:inline distB="114300" distT="114300" distL="114300" distR="114300">
            <wp:extent cx="5943600" cy="3378200"/>
            <wp:effectExtent b="25400" l="25400" r="25400" t="254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78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numPr>
          <w:ilvl w:val="0"/>
          <w:numId w:val="2"/>
        </w:numPr>
        <w:ind w:left="450" w:hanging="360"/>
        <w:rPr>
          <w:u w:val="none"/>
        </w:rPr>
      </w:pPr>
      <w:r w:rsidDel="00000000" w:rsidR="00000000" w:rsidRPr="00000000">
        <w:rPr>
          <w:rtl w:val="0"/>
        </w:rPr>
        <w:t xml:space="preserve">The supply curve intersects the demand curve at 60K miles.  At this quantity: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720" w:firstLine="0"/>
        <w:rPr>
          <w:i w:val="1"/>
        </w:rPr>
      </w:pPr>
      <w:r w:rsidDel="00000000" w:rsidR="00000000" w:rsidRPr="00000000">
        <w:rPr>
          <w:i w:val="1"/>
          <w:rtl w:val="0"/>
        </w:rPr>
        <w:t xml:space="preserve">P = 1.2 - 60,000/100,000</w:t>
      </w:r>
    </w:p>
    <w:p w:rsidR="00000000" w:rsidDel="00000000" w:rsidP="00000000" w:rsidRDefault="00000000" w:rsidRPr="00000000" w14:paraId="00000015">
      <w:pPr>
        <w:ind w:left="720" w:firstLine="0"/>
        <w:rPr>
          <w:i w:val="1"/>
        </w:rPr>
      </w:pPr>
      <w:r w:rsidDel="00000000" w:rsidR="00000000" w:rsidRPr="00000000">
        <w:rPr>
          <w:i w:val="1"/>
          <w:rtl w:val="0"/>
        </w:rPr>
        <w:t xml:space="preserve">P = 1.2 - 0.6</w:t>
      </w:r>
    </w:p>
    <w:p w:rsidR="00000000" w:rsidDel="00000000" w:rsidP="00000000" w:rsidRDefault="00000000" w:rsidRPr="00000000" w14:paraId="00000016">
      <w:pPr>
        <w:ind w:left="720" w:firstLine="0"/>
        <w:rPr>
          <w:i w:val="1"/>
          <w:highlight w:val="green"/>
        </w:rPr>
      </w:pPr>
      <w:r w:rsidDel="00000000" w:rsidR="00000000" w:rsidRPr="00000000">
        <w:rPr>
          <w:i w:val="1"/>
          <w:highlight w:val="green"/>
          <w:rtl w:val="0"/>
        </w:rPr>
        <w:t xml:space="preserve">P = $ 0.6 per mile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2"/>
        </w:numPr>
        <w:ind w:left="450" w:hanging="360"/>
      </w:pPr>
      <w:r w:rsidDel="00000000" w:rsidR="00000000" w:rsidRPr="00000000">
        <w:rPr>
          <w:rtl w:val="0"/>
        </w:rPr>
        <w:t xml:space="preserve">Each firm gains $0.4 dollars of profit per mile driven (Price of $0.6/mile minus the costs of $0.2/mile) and drives 10K miles.  Therefore: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720" w:firstLine="0"/>
        <w:rPr>
          <w:i w:val="1"/>
        </w:rPr>
      </w:pPr>
      <w:r w:rsidDel="00000000" w:rsidR="00000000" w:rsidRPr="00000000">
        <w:rPr>
          <w:i w:val="1"/>
          <w:rtl w:val="0"/>
        </w:rPr>
        <w:t xml:space="preserve">Profit = ($0.6/mile - $0.2/mile) x (10,000 miles)</w:t>
      </w:r>
    </w:p>
    <w:p w:rsidR="00000000" w:rsidDel="00000000" w:rsidP="00000000" w:rsidRDefault="00000000" w:rsidRPr="00000000" w14:paraId="0000001B">
      <w:pPr>
        <w:ind w:left="720" w:firstLine="0"/>
        <w:rPr>
          <w:i w:val="1"/>
        </w:rPr>
      </w:pPr>
      <w:r w:rsidDel="00000000" w:rsidR="00000000" w:rsidRPr="00000000">
        <w:rPr>
          <w:i w:val="1"/>
          <w:rtl w:val="0"/>
        </w:rPr>
        <w:t xml:space="preserve">Profit - ($0.4/mile) x (10,000 miles)</w:t>
      </w:r>
    </w:p>
    <w:p w:rsidR="00000000" w:rsidDel="00000000" w:rsidP="00000000" w:rsidRDefault="00000000" w:rsidRPr="00000000" w14:paraId="0000001C">
      <w:pPr>
        <w:ind w:left="720" w:firstLine="0"/>
        <w:rPr>
          <w:i w:val="1"/>
          <w:highlight w:val="green"/>
        </w:rPr>
      </w:pPr>
      <w:r w:rsidDel="00000000" w:rsidR="00000000" w:rsidRPr="00000000">
        <w:rPr>
          <w:i w:val="1"/>
          <w:highlight w:val="green"/>
          <w:rtl w:val="0"/>
        </w:rPr>
        <w:t xml:space="preserve">Profit = $4,000 per month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2"/>
        </w:numPr>
        <w:ind w:left="450" w:hanging="360"/>
      </w:pPr>
      <w:r w:rsidDel="00000000" w:rsidR="00000000" w:rsidRPr="00000000">
        <w:rPr>
          <w:rtl w:val="0"/>
        </w:rPr>
        <w:t xml:space="preserve">The deadweight loss is the difference between the total surplus without the tax and the total surplus with the tax.</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720" w:firstLine="0"/>
        <w:rPr>
          <w:b w:val="1"/>
        </w:rPr>
      </w:pPr>
      <w:r w:rsidDel="00000000" w:rsidR="00000000" w:rsidRPr="00000000">
        <w:rPr>
          <w:b w:val="1"/>
          <w:rtl w:val="0"/>
        </w:rPr>
        <w:t xml:space="preserve">Without the license restriction</w:t>
      </w:r>
    </w:p>
    <w:p w:rsidR="00000000" w:rsidDel="00000000" w:rsidP="00000000" w:rsidRDefault="00000000" w:rsidRPr="00000000" w14:paraId="00000021">
      <w:pPr>
        <w:ind w:left="720" w:firstLine="0"/>
        <w:rPr>
          <w:b w:val="1"/>
        </w:rPr>
      </w:pPr>
      <w:r w:rsidDel="00000000" w:rsidR="00000000" w:rsidRPr="00000000">
        <w:rPr>
          <w:rtl w:val="0"/>
        </w:rPr>
      </w:r>
    </w:p>
    <w:p w:rsidR="00000000" w:rsidDel="00000000" w:rsidP="00000000" w:rsidRDefault="00000000" w:rsidRPr="00000000" w14:paraId="00000022">
      <w:pPr>
        <w:ind w:left="720" w:firstLine="0"/>
        <w:rPr/>
      </w:pPr>
      <m:oMath>
        <m:r>
          <w:rPr/>
          <m:t xml:space="preserve">Surplu</m:t>
        </m:r>
        <m:sSub>
          <m:sSubPr>
            <m:ctrlPr>
              <w:rPr/>
            </m:ctrlPr>
          </m:sSubPr>
          <m:e>
            <m:r>
              <w:rPr/>
              <m:t xml:space="preserve">s</m:t>
            </m:r>
          </m:e>
          <m:sub>
            <m:r>
              <w:rPr/>
              <m:t xml:space="preserve">Consumer </m:t>
            </m:r>
          </m:sub>
        </m:sSub>
        <m:r>
          <w:rPr/>
          <m:t xml:space="preserve">= 1/2 x (100,000 miles) x *($1.2 - $0.2) = $50,000</m:t>
        </m:r>
      </m:oMath>
      <w:r w:rsidDel="00000000" w:rsidR="00000000" w:rsidRPr="00000000">
        <w:rPr>
          <w:rtl w:val="0"/>
        </w:rPr>
      </w:r>
    </w:p>
    <w:p w:rsidR="00000000" w:rsidDel="00000000" w:rsidP="00000000" w:rsidRDefault="00000000" w:rsidRPr="00000000" w14:paraId="00000023">
      <w:pPr>
        <w:ind w:left="720" w:firstLine="0"/>
        <w:rPr/>
      </w:pPr>
      <m:oMath>
        <m:r>
          <w:rPr/>
          <m:t xml:space="preserve">Surplu</m:t>
        </m:r>
        <m:sSub>
          <m:sSubPr>
            <m:ctrlPr>
              <w:rPr/>
            </m:ctrlPr>
          </m:sSubPr>
          <m:e>
            <m:r>
              <w:rPr/>
              <m:t xml:space="preserve">s</m:t>
            </m:r>
          </m:e>
          <m:sub>
            <m:r>
              <w:rPr/>
              <m:t xml:space="preserve">Supplier </m:t>
            </m:r>
          </m:sub>
        </m:sSub>
        <m:r>
          <w:rPr/>
          <m:t xml:space="preserve">= $0</m:t>
        </m:r>
      </m:oMath>
      <w:r w:rsidDel="00000000" w:rsidR="00000000" w:rsidRPr="00000000">
        <w:rPr>
          <w:rtl w:val="0"/>
        </w:rPr>
      </w:r>
    </w:p>
    <w:p w:rsidR="00000000" w:rsidDel="00000000" w:rsidP="00000000" w:rsidRDefault="00000000" w:rsidRPr="00000000" w14:paraId="00000024">
      <w:pPr>
        <w:ind w:left="720" w:firstLine="0"/>
        <w:rPr/>
      </w:pPr>
      <m:oMath>
        <m:r>
          <w:rPr/>
          <m:t xml:space="preserve">Surplu</m:t>
        </m:r>
        <m:sSub>
          <m:sSubPr>
            <m:ctrlPr>
              <w:rPr/>
            </m:ctrlPr>
          </m:sSubPr>
          <m:e>
            <m:r>
              <w:rPr/>
              <m:t xml:space="preserve">s</m:t>
            </m:r>
          </m:e>
          <m:sub>
            <m:r>
              <w:rPr/>
              <m:t xml:space="preserve">Total </m:t>
            </m:r>
          </m:sub>
        </m:sSub>
        <m:r>
          <w:rPr/>
          <m:t xml:space="preserve">= $50,000</m:t>
        </m:r>
      </m:oMath>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b w:val="1"/>
        </w:rPr>
      </w:pPr>
      <w:r w:rsidDel="00000000" w:rsidR="00000000" w:rsidRPr="00000000">
        <w:rPr>
          <w:b w:val="1"/>
          <w:rtl w:val="0"/>
        </w:rPr>
        <w:t xml:space="preserve">With the restriction</w:t>
      </w:r>
    </w:p>
    <w:p w:rsidR="00000000" w:rsidDel="00000000" w:rsidP="00000000" w:rsidRDefault="00000000" w:rsidRPr="00000000" w14:paraId="00000027">
      <w:pPr>
        <w:ind w:left="720" w:firstLine="0"/>
        <w:rPr>
          <w:b w:val="1"/>
        </w:rPr>
      </w:pPr>
      <w:r w:rsidDel="00000000" w:rsidR="00000000" w:rsidRPr="00000000">
        <w:rPr>
          <w:rtl w:val="0"/>
        </w:rPr>
      </w:r>
    </w:p>
    <w:p w:rsidR="00000000" w:rsidDel="00000000" w:rsidP="00000000" w:rsidRDefault="00000000" w:rsidRPr="00000000" w14:paraId="00000028">
      <w:pPr>
        <w:ind w:left="720" w:firstLine="0"/>
        <w:rPr/>
      </w:pPr>
      <m:oMath>
        <m:r>
          <w:rPr/>
          <m:t xml:space="preserve">Surplu</m:t>
        </m:r>
        <m:sSub>
          <m:sSubPr>
            <m:ctrlPr>
              <w:rPr/>
            </m:ctrlPr>
          </m:sSubPr>
          <m:e>
            <m:r>
              <w:rPr/>
              <m:t xml:space="preserve">s</m:t>
            </m:r>
          </m:e>
          <m:sub>
            <m:r>
              <w:rPr/>
              <m:t xml:space="preserve">Consumer </m:t>
            </m:r>
          </m:sub>
        </m:sSub>
        <m:r>
          <w:rPr/>
          <m:t xml:space="preserve">= 1/2 x (60,000 miles) x *($1.2 - $0.6) = $18,000</m:t>
        </m:r>
      </m:oMath>
      <w:r w:rsidDel="00000000" w:rsidR="00000000" w:rsidRPr="00000000">
        <w:rPr>
          <w:rtl w:val="0"/>
        </w:rPr>
      </w:r>
    </w:p>
    <w:p w:rsidR="00000000" w:rsidDel="00000000" w:rsidP="00000000" w:rsidRDefault="00000000" w:rsidRPr="00000000" w14:paraId="00000029">
      <w:pPr>
        <w:ind w:left="720" w:firstLine="0"/>
        <w:rPr/>
      </w:pPr>
      <m:oMath>
        <m:r>
          <w:rPr/>
          <m:t xml:space="preserve">Surplu</m:t>
        </m:r>
        <m:sSub>
          <m:sSubPr>
            <m:ctrlPr>
              <w:rPr/>
            </m:ctrlPr>
          </m:sSubPr>
          <m:e>
            <m:r>
              <w:rPr/>
              <m:t xml:space="preserve">s</m:t>
            </m:r>
          </m:e>
          <m:sub>
            <m:r>
              <w:rPr/>
              <m:t xml:space="preserve">Supplier </m:t>
            </m:r>
          </m:sub>
        </m:sSub>
        <m:r>
          <w:rPr/>
          <m:t xml:space="preserve">= $0.4 x (60,000 miles) = $24,000</m:t>
        </m:r>
      </m:oMath>
      <w:r w:rsidDel="00000000" w:rsidR="00000000" w:rsidRPr="00000000">
        <w:rPr>
          <w:rtl w:val="0"/>
        </w:rPr>
      </w:r>
    </w:p>
    <w:p w:rsidR="00000000" w:rsidDel="00000000" w:rsidP="00000000" w:rsidRDefault="00000000" w:rsidRPr="00000000" w14:paraId="0000002A">
      <w:pPr>
        <w:ind w:left="720" w:firstLine="0"/>
        <w:rPr/>
      </w:pPr>
      <m:oMath>
        <m:r>
          <w:rPr/>
          <m:t xml:space="preserve">Surplu</m:t>
        </m:r>
        <m:sSub>
          <m:sSubPr>
            <m:ctrlPr>
              <w:rPr/>
            </m:ctrlPr>
          </m:sSubPr>
          <m:e>
            <m:r>
              <w:rPr/>
              <m:t xml:space="preserve">s</m:t>
            </m:r>
          </m:e>
          <m:sub>
            <m:r>
              <w:rPr/>
              <m:t xml:space="preserve">Total </m:t>
            </m:r>
          </m:sub>
        </m:sSub>
        <m:r>
          <w:rPr/>
          <m:t xml:space="preserve">= $42,000</m:t>
        </m:r>
      </m:oMath>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b w:val="1"/>
        </w:rPr>
      </w:pPr>
      <w:r w:rsidDel="00000000" w:rsidR="00000000" w:rsidRPr="00000000">
        <w:rPr>
          <w:b w:val="1"/>
          <w:rtl w:val="0"/>
        </w:rPr>
        <w:t xml:space="preserve">Calculating DWL</w:t>
      </w:r>
    </w:p>
    <w:p w:rsidR="00000000" w:rsidDel="00000000" w:rsidP="00000000" w:rsidRDefault="00000000" w:rsidRPr="00000000" w14:paraId="0000002D">
      <w:pPr>
        <w:ind w:left="720" w:firstLine="0"/>
        <w:rPr>
          <w:b w:val="1"/>
        </w:rPr>
      </w:pPr>
      <w:r w:rsidDel="00000000" w:rsidR="00000000" w:rsidRPr="00000000">
        <w:rPr>
          <w:rtl w:val="0"/>
        </w:rPr>
      </w:r>
    </w:p>
    <w:p w:rsidR="00000000" w:rsidDel="00000000" w:rsidP="00000000" w:rsidRDefault="00000000" w:rsidRPr="00000000" w14:paraId="0000002E">
      <w:pPr>
        <w:ind w:left="720" w:firstLine="0"/>
        <w:rPr>
          <w:i w:val="1"/>
        </w:rPr>
      </w:pPr>
      <w:r w:rsidDel="00000000" w:rsidR="00000000" w:rsidRPr="00000000">
        <w:rPr>
          <w:i w:val="1"/>
          <w:highlight w:val="green"/>
          <w:rtl w:val="0"/>
        </w:rPr>
        <w:t xml:space="preserve">DWL = $50,000 - $42,000 = $8,000</w:t>
      </w:r>
      <w:r w:rsidDel="00000000" w:rsidR="00000000" w:rsidRPr="00000000">
        <w:br w:type="page"/>
      </w:r>
      <w:r w:rsidDel="00000000" w:rsidR="00000000" w:rsidRPr="00000000">
        <w:rPr>
          <w:rtl w:val="0"/>
        </w:rPr>
      </w:r>
    </w:p>
    <w:p w:rsidR="00000000" w:rsidDel="00000000" w:rsidP="00000000" w:rsidRDefault="00000000" w:rsidRPr="00000000" w14:paraId="0000002F">
      <w:pPr>
        <w:ind w:left="0" w:firstLine="0"/>
        <w:rPr>
          <w:b w:val="1"/>
        </w:rPr>
      </w:pPr>
      <w:r w:rsidDel="00000000" w:rsidR="00000000" w:rsidRPr="00000000">
        <w:rPr>
          <w:b w:val="1"/>
        </w:rPr>
        <w:drawing>
          <wp:inline distB="114300" distT="114300" distL="114300" distR="114300">
            <wp:extent cx="5943600" cy="2108200"/>
            <wp:effectExtent b="25400" l="25400" r="25400" t="2540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108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To solve this problem, we set Qd = Qs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left="720" w:firstLine="0"/>
        <w:rPr>
          <w:i w:val="1"/>
        </w:rPr>
      </w:pPr>
      <w:r w:rsidDel="00000000" w:rsidR="00000000" w:rsidRPr="00000000">
        <w:rPr>
          <w:i w:val="1"/>
          <w:rtl w:val="0"/>
        </w:rPr>
        <w:t xml:space="preserve">500 - 20p = 5p</w:t>
      </w:r>
    </w:p>
    <w:p w:rsidR="00000000" w:rsidDel="00000000" w:rsidP="00000000" w:rsidRDefault="00000000" w:rsidRPr="00000000" w14:paraId="00000034">
      <w:pPr>
        <w:ind w:left="720" w:firstLine="0"/>
        <w:rPr>
          <w:i w:val="1"/>
        </w:rPr>
      </w:pPr>
      <w:r w:rsidDel="00000000" w:rsidR="00000000" w:rsidRPr="00000000">
        <w:rPr>
          <w:i w:val="1"/>
          <w:rtl w:val="0"/>
        </w:rPr>
        <w:t xml:space="preserve">500 = 25p</w:t>
      </w:r>
    </w:p>
    <w:p w:rsidR="00000000" w:rsidDel="00000000" w:rsidP="00000000" w:rsidRDefault="00000000" w:rsidRPr="00000000" w14:paraId="00000035">
      <w:pPr>
        <w:ind w:left="720" w:firstLine="0"/>
        <w:rPr>
          <w:i w:val="1"/>
          <w:highlight w:val="green"/>
        </w:rPr>
      </w:pPr>
      <w:r w:rsidDel="00000000" w:rsidR="00000000" w:rsidRPr="00000000">
        <w:rPr>
          <w:i w:val="1"/>
          <w:highlight w:val="green"/>
          <w:rtl w:val="0"/>
        </w:rPr>
        <w:t xml:space="preserve">p* = 20</w:t>
      </w:r>
    </w:p>
    <w:p w:rsidR="00000000" w:rsidDel="00000000" w:rsidP="00000000" w:rsidRDefault="00000000" w:rsidRPr="00000000" w14:paraId="00000036">
      <w:pPr>
        <w:ind w:left="720" w:firstLine="0"/>
        <w:rPr>
          <w:i w:val="1"/>
        </w:rPr>
      </w:pPr>
      <w:r w:rsidDel="00000000" w:rsidR="00000000" w:rsidRPr="00000000">
        <w:rPr>
          <w:rtl w:val="0"/>
        </w:rPr>
      </w:r>
    </w:p>
    <w:p w:rsidR="00000000" w:rsidDel="00000000" w:rsidP="00000000" w:rsidRDefault="00000000" w:rsidRPr="00000000" w14:paraId="00000037">
      <w:pPr>
        <w:ind w:left="720" w:firstLine="0"/>
        <w:rPr>
          <w:i w:val="1"/>
        </w:rPr>
      </w:pPr>
      <w:r w:rsidDel="00000000" w:rsidR="00000000" w:rsidRPr="00000000">
        <w:rPr>
          <w:i w:val="1"/>
          <w:rtl w:val="0"/>
        </w:rPr>
        <w:t xml:space="preserve">Plugging this p* into the supply and demand curves, we get </w:t>
      </w:r>
    </w:p>
    <w:p w:rsidR="00000000" w:rsidDel="00000000" w:rsidP="00000000" w:rsidRDefault="00000000" w:rsidRPr="00000000" w14:paraId="00000038">
      <w:pPr>
        <w:ind w:left="720" w:firstLine="0"/>
        <w:rPr>
          <w:i w:val="1"/>
          <w:highlight w:val="green"/>
        </w:rPr>
      </w:pPr>
      <w:r w:rsidDel="00000000" w:rsidR="00000000" w:rsidRPr="00000000">
        <w:rPr>
          <w:i w:val="1"/>
          <w:highlight w:val="green"/>
          <w:rtl w:val="0"/>
        </w:rPr>
        <w:t xml:space="preserve">Q* = 100</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To solve this problem, we set Qd(Pb) = Qs(Ps) and set Pb - Ps = 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ind w:left="720" w:firstLine="0"/>
        <w:rPr>
          <w:i w:val="1"/>
        </w:rPr>
      </w:pPr>
      <w:r w:rsidDel="00000000" w:rsidR="00000000" w:rsidRPr="00000000">
        <w:rPr>
          <w:i w:val="1"/>
          <w:rtl w:val="0"/>
        </w:rPr>
        <w:t xml:space="preserve">500 - 20Pb = 5Ps</w:t>
      </w:r>
    </w:p>
    <w:p w:rsidR="00000000" w:rsidDel="00000000" w:rsidP="00000000" w:rsidRDefault="00000000" w:rsidRPr="00000000" w14:paraId="0000003D">
      <w:pPr>
        <w:ind w:left="720" w:firstLine="0"/>
        <w:rPr>
          <w:i w:val="1"/>
        </w:rPr>
      </w:pPr>
      <w:r w:rsidDel="00000000" w:rsidR="00000000" w:rsidRPr="00000000">
        <w:rPr>
          <w:i w:val="1"/>
          <w:rtl w:val="0"/>
        </w:rPr>
        <w:t xml:space="preserve">500 - 20Pb = 5(Pb - T) = 5(Pb - 5) = 5Pb - 25</w:t>
      </w:r>
    </w:p>
    <w:p w:rsidR="00000000" w:rsidDel="00000000" w:rsidP="00000000" w:rsidRDefault="00000000" w:rsidRPr="00000000" w14:paraId="0000003E">
      <w:pPr>
        <w:ind w:left="720" w:firstLine="0"/>
        <w:rPr>
          <w:i w:val="1"/>
        </w:rPr>
      </w:pPr>
      <w:r w:rsidDel="00000000" w:rsidR="00000000" w:rsidRPr="00000000">
        <w:rPr>
          <w:i w:val="1"/>
          <w:rtl w:val="0"/>
        </w:rPr>
        <w:t xml:space="preserve">525 = 25Pb</w:t>
      </w:r>
    </w:p>
    <w:p w:rsidR="00000000" w:rsidDel="00000000" w:rsidP="00000000" w:rsidRDefault="00000000" w:rsidRPr="00000000" w14:paraId="0000003F">
      <w:pPr>
        <w:ind w:left="720" w:firstLine="0"/>
        <w:rPr>
          <w:i w:val="1"/>
          <w:highlight w:val="green"/>
        </w:rPr>
      </w:pPr>
      <w:r w:rsidDel="00000000" w:rsidR="00000000" w:rsidRPr="00000000">
        <w:rPr>
          <w:i w:val="1"/>
          <w:highlight w:val="green"/>
          <w:rtl w:val="0"/>
        </w:rPr>
        <w:t xml:space="preserve">Pb* = 21</w:t>
      </w:r>
    </w:p>
    <w:p w:rsidR="00000000" w:rsidDel="00000000" w:rsidP="00000000" w:rsidRDefault="00000000" w:rsidRPr="00000000" w14:paraId="00000040">
      <w:pPr>
        <w:ind w:left="720" w:firstLine="0"/>
        <w:rPr>
          <w:i w:val="1"/>
        </w:rPr>
      </w:pPr>
      <w:r w:rsidDel="00000000" w:rsidR="00000000" w:rsidRPr="00000000">
        <w:rPr>
          <w:rtl w:val="0"/>
        </w:rPr>
      </w:r>
    </w:p>
    <w:p w:rsidR="00000000" w:rsidDel="00000000" w:rsidP="00000000" w:rsidRDefault="00000000" w:rsidRPr="00000000" w14:paraId="00000041">
      <w:pPr>
        <w:ind w:left="720" w:firstLine="0"/>
        <w:rPr>
          <w:i w:val="1"/>
        </w:rPr>
      </w:pPr>
      <w:r w:rsidDel="00000000" w:rsidR="00000000" w:rsidRPr="00000000">
        <w:rPr>
          <w:i w:val="1"/>
          <w:rtl w:val="0"/>
        </w:rPr>
        <w:t xml:space="preserve">Ps = Pb - T = 21 - 5 = 16</w:t>
      </w:r>
    </w:p>
    <w:p w:rsidR="00000000" w:rsidDel="00000000" w:rsidP="00000000" w:rsidRDefault="00000000" w:rsidRPr="00000000" w14:paraId="00000042">
      <w:pPr>
        <w:ind w:left="720" w:firstLine="0"/>
        <w:rPr>
          <w:i w:val="1"/>
          <w:highlight w:val="green"/>
        </w:rPr>
      </w:pPr>
      <w:r w:rsidDel="00000000" w:rsidR="00000000" w:rsidRPr="00000000">
        <w:rPr>
          <w:i w:val="1"/>
          <w:highlight w:val="green"/>
          <w:rtl w:val="0"/>
        </w:rPr>
        <w:t xml:space="preserve">Ps* = 16</w:t>
      </w:r>
    </w:p>
    <w:p w:rsidR="00000000" w:rsidDel="00000000" w:rsidP="00000000" w:rsidRDefault="00000000" w:rsidRPr="00000000" w14:paraId="00000043">
      <w:pPr>
        <w:ind w:left="720" w:firstLine="0"/>
        <w:rPr>
          <w:i w:val="1"/>
          <w:highlight w:val="green"/>
        </w:rPr>
      </w:pPr>
      <w:r w:rsidDel="00000000" w:rsidR="00000000" w:rsidRPr="00000000">
        <w:rPr>
          <w:rtl w:val="0"/>
        </w:rPr>
      </w:r>
    </w:p>
    <w:p w:rsidR="00000000" w:rsidDel="00000000" w:rsidP="00000000" w:rsidRDefault="00000000" w:rsidRPr="00000000" w14:paraId="00000044">
      <w:pPr>
        <w:ind w:left="720" w:firstLine="0"/>
        <w:rPr>
          <w:i w:val="1"/>
        </w:rPr>
      </w:pPr>
      <w:r w:rsidDel="00000000" w:rsidR="00000000" w:rsidRPr="00000000">
        <w:rPr>
          <w:i w:val="1"/>
          <w:rtl w:val="0"/>
        </w:rPr>
        <w:t xml:space="preserve">Q = 5*16 = 500 - 20*21 = 80</w:t>
      </w:r>
    </w:p>
    <w:p w:rsidR="00000000" w:rsidDel="00000000" w:rsidP="00000000" w:rsidRDefault="00000000" w:rsidRPr="00000000" w14:paraId="00000045">
      <w:pPr>
        <w:ind w:left="720" w:firstLine="0"/>
        <w:rPr>
          <w:i w:val="1"/>
          <w:highlight w:val="green"/>
        </w:rPr>
      </w:pPr>
      <w:r w:rsidDel="00000000" w:rsidR="00000000" w:rsidRPr="00000000">
        <w:rPr>
          <w:i w:val="1"/>
          <w:highlight w:val="green"/>
          <w:rtl w:val="0"/>
        </w:rPr>
        <w:t xml:space="preserve">Q* = 80</w:t>
      </w:r>
    </w:p>
    <w:p w:rsidR="00000000" w:rsidDel="00000000" w:rsidP="00000000" w:rsidRDefault="00000000" w:rsidRPr="00000000" w14:paraId="00000046">
      <w:pPr>
        <w:ind w:left="720" w:firstLine="0"/>
        <w:rPr>
          <w:i w:val="1"/>
          <w:highlight w:val="green"/>
        </w:rPr>
      </w:pPr>
      <w:r w:rsidDel="00000000" w:rsidR="00000000" w:rsidRPr="00000000">
        <w:rPr>
          <w:rtl w:val="0"/>
        </w:rPr>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As shown in the figure on the next page (where quantity is shown in millions), the tax shifts the supply curve up (by the tax amount of $5), which - among other things - reduces the quantity sold.  This reduction represents a market inefficiency: the market would have sold 100 million DVDs without the tax, but now only sells 80 million DVDs.  This decrease in quantity combined with the associated shifts in PB and PS results in the deadweight loss equivalent to the shaded grey area in the figure.  The area of the shaded DWL region is: 0.5 x (20 for change in quantity) x ($5 tax) = $50.  Another way to view the DWL is that </w:t>
      </w:r>
      <w:r w:rsidDel="00000000" w:rsidR="00000000" w:rsidRPr="00000000">
        <w:rPr>
          <w:rtl w:val="0"/>
        </w:rPr>
        <w:t xml:space="preserve">there are some sellers willing to sell at the price between $16.01 to $20, and some buyers willing to buy between the price of $20.01 to $21. However due to the tax imposed, these groups of sellers and buyers cannot trade with each other. The inability to trade results in inefficiency, which is tabulated as the deadweight loss that represents the surpluses which would have benefited both the sellers and buyers (if the transactions would have occurred because the tax wasn’t in place).</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drawing>
          <wp:inline distB="114300" distT="114300" distL="114300" distR="114300">
            <wp:extent cx="5943600" cy="2870200"/>
            <wp:effectExtent b="25400" l="25400" r="25400" t="2540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870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drawing>
          <wp:inline distB="114300" distT="114300" distL="114300" distR="114300">
            <wp:extent cx="5943600" cy="812800"/>
            <wp:effectExtent b="25400" l="25400" r="25400" t="2540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812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 xml:space="preserve">Uncertain.</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t xml:space="preserve">The percent of the tax that buyers or sellers pay depends on the relative elasticities of supply and demand (not just the elasticity of supply).  Mathematically, the equation below shows how the percent of the tax burden carried by buyers depends on both the elasticities of supply and demand:</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jc w:val="center"/>
        <w:rPr/>
      </w:pPr>
      <m:oMath>
        <m:f>
          <m:fPr>
            <m:ctrlPr>
              <w:rPr/>
            </m:ctrlPr>
          </m:fPr>
          <m:num>
            <m:r>
              <m:t>Δ</m:t>
            </m:r>
            <m:sSub>
              <m:sSubPr>
                <m:ctrlPr>
                  <w:rPr/>
                </m:ctrlPr>
              </m:sSubPr>
              <m:e>
                <m:r>
                  <w:rPr/>
                  <m:t xml:space="preserve">P</m:t>
                </m:r>
              </m:e>
              <m:sub>
                <m:r>
                  <w:rPr/>
                  <m:t xml:space="preserve">B</m:t>
                </m:r>
              </m:sub>
            </m:sSub>
          </m:num>
          <m:den>
            <m:r>
              <w:rPr/>
              <m:t xml:space="preserve">Tax</m:t>
            </m:r>
          </m:den>
        </m:f>
        <m:r>
          <w:rPr/>
          <m:t xml:space="preserve"> =</m:t>
        </m:r>
        <m:f>
          <m:fPr>
            <m:ctrlPr>
              <w:rPr/>
            </m:ctrlPr>
          </m:fPr>
          <m:num>
            <m:sSup>
              <m:sSupPr>
                <m:ctrlPr>
                  <w:rPr/>
                </m:ctrlPr>
              </m:sSupPr>
              <m:e>
                <m:r>
                  <w:rPr/>
                  <m:t>ϵ</m:t>
                </m:r>
              </m:e>
              <m:sup>
                <m:r>
                  <w:rPr/>
                  <m:t xml:space="preserve">s</m:t>
                </m:r>
              </m:sup>
            </m:sSup>
          </m:num>
          <m:den>
            <m:d>
              <m:dPr>
                <m:begChr m:val="|"/>
                <m:endChr m:val="|"/>
                <m:ctrlPr>
                  <w:rPr/>
                </m:ctrlPr>
              </m:dPr>
              <m:e>
                <m:sSup>
                  <m:sSupPr>
                    <m:ctrlPr>
                      <w:rPr/>
                    </m:ctrlPr>
                  </m:sSupPr>
                  <m:e>
                    <m:r>
                      <w:rPr/>
                      <m:t>ϵ</m:t>
                    </m:r>
                  </m:e>
                  <m:sup>
                    <m:r>
                      <w:rPr/>
                      <m:t xml:space="preserve">d</m:t>
                    </m:r>
                  </m:sup>
                </m:sSup>
              </m:e>
            </m:d>
            <m:r>
              <w:rPr/>
              <m:t xml:space="preserve"> + </m:t>
            </m:r>
            <m:sSup>
              <m:sSupPr>
                <m:ctrlPr>
                  <w:rPr/>
                </m:ctrlPr>
              </m:sSupPr>
              <m:e>
                <m:r>
                  <w:rPr/>
                  <m:t>ϵ</m:t>
                </m:r>
              </m:e>
              <m:sup>
                <m:r>
                  <w:rPr/>
                  <m:t xml:space="preserve">s</m:t>
                </m:r>
              </m:sup>
            </m:sSup>
          </m:den>
        </m:f>
        <m:r>
          <w:rPr/>
          <m:t xml:space="preserve"> </m:t>
        </m:r>
      </m:oMath>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Because </w:t>
      </w:r>
      <m:oMath>
        <m:f>
          <m:fPr>
            <m:ctrlPr>
              <w:rPr/>
            </m:ctrlPr>
          </m:fPr>
          <m:num>
            <m:r>
              <m:t>Δ</m:t>
            </m:r>
            <m:sSub>
              <m:sSubPr>
                <m:ctrlPr>
                  <w:rPr/>
                </m:ctrlPr>
              </m:sSubPr>
              <m:e>
                <m:r>
                  <w:rPr/>
                  <m:t xml:space="preserve">P</m:t>
                </m:r>
              </m:e>
              <m:sub>
                <m:r>
                  <w:rPr/>
                  <m:t xml:space="preserve">B</m:t>
                </m:r>
              </m:sub>
            </m:sSub>
          </m:num>
          <m:den>
            <m:r>
              <w:rPr/>
              <m:t xml:space="preserve">Tax</m:t>
            </m:r>
          </m:den>
        </m:f>
      </m:oMath>
      <w:r w:rsidDel="00000000" w:rsidR="00000000" w:rsidRPr="00000000">
        <w:rPr>
          <w:rtl w:val="0"/>
        </w:rPr>
        <w:t xml:space="preserve"> depends on both the elasticity of supply and demand, only knowing that the consumers see very little of the gas tax isn’t enough information to make a definitive statement about just the elasticity of supply.  At best, with the information we have we could only make a statement in relative terms about how the elasticity of supply compares to the elasticity of demand.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