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THE ELITEZ EMPLOYEE SHARE OPTION PLAN</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APPROVED AND ADOPTED ON</w:t>
      </w:r>
    </w:p>
    <w:p w:rsidR="00000000" w:rsidDel="00000000" w:rsidP="00000000" w:rsidRDefault="00000000" w:rsidRPr="00000000" w14:paraId="00000007">
      <w:pPr>
        <w:jc w:val="cente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Fonts w:ascii="Arial" w:cs="Arial" w:eastAsia="Arial" w:hAnsi="Arial"/>
          <w:b w:val="1"/>
          <w:sz w:val="20"/>
          <w:szCs w:val="20"/>
          <w:u w:val="single"/>
          <w:rtl w:val="0"/>
        </w:rPr>
        <w:t xml:space="preserve">5 Oct 2025</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sz w:val="20"/>
          <w:szCs w:val="20"/>
          <w:rtl w:val="0"/>
        </w:rPr>
        <w:t xml:space="preserve">Commencement Date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pStyle w:val="Heading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line="240" w:lineRule="auto"/>
        <w:jc w:val="left"/>
        <w:rPr>
          <w:rFonts w:ascii="Arial" w:cs="Arial" w:eastAsia="Arial" w:hAnsi="Arial"/>
          <w:b w:val="1"/>
          <w:smallCap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NAME OF THE PLAN</w:t>
      </w:r>
    </w:p>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This Plan will be called the Elitez Employee Share Option Plan. </w:t>
      </w:r>
    </w:p>
    <w:p w:rsidR="00000000" w:rsidDel="00000000" w:rsidP="00000000" w:rsidRDefault="00000000" w:rsidRPr="00000000" w14:paraId="00000010">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OBJECT OF THE PLAN</w:t>
      </w:r>
    </w:p>
    <w:p w:rsidR="00000000" w:rsidDel="00000000" w:rsidP="00000000" w:rsidRDefault="00000000" w:rsidRPr="00000000" w14:paraId="00000013">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object of the Plan is to retain and attract employees with an appropriate incentive to encourage them to continue in the employ of the Company and to behave in ways that will improve the growth and financial success of the Company.</w:t>
      </w:r>
    </w:p>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TERM OF THE PLAN</w:t>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Plan shall commence on the Commencement Date and shall remain in force for as long as the Company is incorporated, or until its revocation by the Board in accordance with Clause 5. </w:t>
      </w:r>
    </w:p>
    <w:p w:rsidR="00000000" w:rsidDel="00000000" w:rsidP="00000000" w:rsidRDefault="00000000" w:rsidRPr="00000000" w14:paraId="0000001A">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pStyle w:val="Heading1"/>
        <w:numPr>
          <w:ilvl w:val="0"/>
          <w:numId w:val="7"/>
        </w:numPr>
        <w:ind w:left="720" w:hanging="720"/>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sz w:val="20"/>
          <w:szCs w:val="20"/>
          <w:rtl w:val="0"/>
        </w:rPr>
        <w:t xml:space="preserve">DEFINITIONS</w:t>
      </w:r>
    </w:p>
    <w:p w:rsidR="00000000" w:rsidDel="00000000" w:rsidP="00000000" w:rsidRDefault="00000000" w:rsidRPr="00000000" w14:paraId="000000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numPr>
          <w:ilvl w:val="1"/>
          <w:numId w:val="17"/>
        </w:numPr>
        <w:pBdr>
          <w:top w:space="0" w:sz="0" w:val="nil"/>
          <w:left w:space="0" w:sz="0" w:val="nil"/>
          <w:bottom w:space="0" w:sz="0" w:val="nil"/>
          <w:right w:space="0" w:sz="0" w:val="nil"/>
          <w:between w:space="0" w:sz="0" w:val="nil"/>
        </w:pBdr>
        <w:ind w:left="709" w:hanging="709"/>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Unless the Plan otherwise expressly provides, or the context otherwise requires: </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709"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0">
      <w:pPr>
        <w:numPr>
          <w:ilvl w:val="2"/>
          <w:numId w:val="1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words in the singular include the plural and vice versa;</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709"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2">
      <w:pPr>
        <w:numPr>
          <w:ilvl w:val="2"/>
          <w:numId w:val="1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words denoting the masculine gender shall include the feminine and neuter genders and words denoting the singular shall include the plural and vice versa;</w:t>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4">
      <w:pPr>
        <w:numPr>
          <w:ilvl w:val="2"/>
          <w:numId w:val="1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references to Clauses and Appendices shall be construed as references to Clauses of and the Appendices hereto;  </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6">
      <w:pPr>
        <w:numPr>
          <w:ilvl w:val="2"/>
          <w:numId w:val="1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reference to a time of a day in the Plan is a reference to Singapore time; and</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8">
      <w:pPr>
        <w:numPr>
          <w:ilvl w:val="2"/>
          <w:numId w:val="1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reference in the Plan to any enactment or legislation is a reference to that enactment or legislation as for the time being amended or re-enacted.</w:t>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709"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A">
      <w:pPr>
        <w:numPr>
          <w:ilvl w:val="1"/>
          <w:numId w:val="17"/>
        </w:numPr>
        <w:pBdr>
          <w:top w:space="0" w:sz="0" w:val="nil"/>
          <w:left w:space="0" w:sz="0" w:val="nil"/>
          <w:bottom w:space="0" w:sz="0" w:val="nil"/>
          <w:right w:space="0" w:sz="0" w:val="nil"/>
          <w:between w:space="0" w:sz="0" w:val="nil"/>
        </w:pBdr>
        <w:ind w:left="709" w:hanging="709"/>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following expressions in this Plan shall have the meanings set out against them below: -</w:t>
      </w:r>
    </w:p>
    <w:p w:rsidR="00000000" w:rsidDel="00000000" w:rsidP="00000000" w:rsidRDefault="00000000" w:rsidRPr="00000000" w14:paraId="0000002B">
      <w:pPr>
        <w:tabs>
          <w:tab w:val="left" w:leader="none" w:pos="3081"/>
        </w:tabs>
        <w:ind w:left="720" w:firstLine="0"/>
        <w:rPr>
          <w:rFonts w:ascii="Arial" w:cs="Arial" w:eastAsia="Arial" w:hAnsi="Arial"/>
          <w:sz w:val="20"/>
          <w:szCs w:val="20"/>
        </w:rPr>
      </w:pPr>
      <w:r w:rsidDel="00000000" w:rsidR="00000000" w:rsidRPr="00000000">
        <w:rPr>
          <w:rtl w:val="0"/>
        </w:rPr>
      </w:r>
    </w:p>
    <w:tbl>
      <w:tblPr>
        <w:tblStyle w:val="Table1"/>
        <w:tblW w:w="8505.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1"/>
        <w:gridCol w:w="5004"/>
        <w:tblGridChange w:id="0">
          <w:tblGrid>
            <w:gridCol w:w="3501"/>
            <w:gridCol w:w="5004"/>
          </w:tblGrid>
        </w:tblGridChange>
      </w:tblGrid>
      <w:tr>
        <w:trPr>
          <w:cantSplit w:val="1"/>
          <w:tblHeader w:val="0"/>
        </w:trPr>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Act</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The Companies Act, Chapter 50 of Singapore, as amended, modified or supplemented from time to time.</w:t>
            </w:r>
          </w:p>
          <w:p w:rsidR="00000000" w:rsidDel="00000000" w:rsidP="00000000" w:rsidRDefault="00000000" w:rsidRPr="00000000" w14:paraId="0000002E">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Acceptance Form</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The acceptance form as set out in Appendix II.</w:t>
            </w:r>
          </w:p>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Adjustment Event</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An event that results in a variation in the share capital of the Company, including without limitation:</w:t>
            </w:r>
          </w:p>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5">
            <w:pPr>
              <w:numPr>
                <w:ilvl w:val="0"/>
                <w:numId w:val="19"/>
              </w:numPr>
              <w:pBdr>
                <w:top w:space="0" w:sz="0" w:val="nil"/>
                <w:left w:space="0" w:sz="0" w:val="nil"/>
                <w:bottom w:space="0" w:sz="0" w:val="nil"/>
                <w:right w:space="0" w:sz="0" w:val="nil"/>
                <w:between w:space="0" w:sz="0" w:val="nil"/>
              </w:pBdr>
              <w:ind w:left="644" w:hanging="644"/>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capitalisation of the Company’s profits or reserves; </w:t>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644"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7">
            <w:pPr>
              <w:numPr>
                <w:ilvl w:val="0"/>
                <w:numId w:val="19"/>
              </w:numPr>
              <w:pBdr>
                <w:top w:space="0" w:sz="0" w:val="nil"/>
                <w:left w:space="0" w:sz="0" w:val="nil"/>
                <w:bottom w:space="0" w:sz="0" w:val="nil"/>
                <w:right w:space="0" w:sz="0" w:val="nil"/>
                <w:between w:space="0" w:sz="0" w:val="nil"/>
              </w:pBdr>
              <w:ind w:left="644" w:hanging="644"/>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declaration of dividends; </w:t>
            </w:r>
          </w:p>
          <w:p w:rsidR="00000000" w:rsidDel="00000000" w:rsidP="00000000" w:rsidRDefault="00000000" w:rsidRPr="00000000" w14:paraId="00000038">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9">
            <w:pPr>
              <w:numPr>
                <w:ilvl w:val="0"/>
                <w:numId w:val="19"/>
              </w:numPr>
              <w:pBdr>
                <w:top w:space="0" w:sz="0" w:val="nil"/>
                <w:left w:space="0" w:sz="0" w:val="nil"/>
                <w:bottom w:space="0" w:sz="0" w:val="nil"/>
                <w:right w:space="0" w:sz="0" w:val="nil"/>
                <w:between w:space="0" w:sz="0" w:val="nil"/>
              </w:pBdr>
              <w:ind w:left="644" w:hanging="644"/>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reduction, subdivision, consolidation, distribution, share repurchase, issuance of new shares or warrants or other financial instrument; or </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B">
            <w:pPr>
              <w:numPr>
                <w:ilvl w:val="0"/>
                <w:numId w:val="19"/>
              </w:numPr>
              <w:pBdr>
                <w:top w:space="0" w:sz="0" w:val="nil"/>
                <w:left w:space="0" w:sz="0" w:val="nil"/>
                <w:bottom w:space="0" w:sz="0" w:val="nil"/>
                <w:right w:space="0" w:sz="0" w:val="nil"/>
                <w:between w:space="0" w:sz="0" w:val="nil"/>
              </w:pBdr>
              <w:ind w:left="644" w:hanging="644"/>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Company entering into agreements which may result in the same or substantially similar financial impact on the Company. </w:t>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644" w:firstLine="0"/>
              <w:rPr>
                <w:rFonts w:ascii="Arial" w:cs="Arial" w:eastAsia="Arial" w:hAnsi="Arial"/>
                <w:color w:val="000000"/>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3D">
            <w:pPr>
              <w:rPr>
                <w:rFonts w:ascii="Arial" w:cs="Arial" w:eastAsia="Arial" w:hAnsi="Arial"/>
                <w:sz w:val="20"/>
                <w:szCs w:val="20"/>
              </w:rPr>
            </w:pPr>
            <w:bookmarkStart w:colFirst="0" w:colLast="0" w:name="_heading=h.30j0zll" w:id="1"/>
            <w:bookmarkEnd w:id="1"/>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Aggregate Subscription Cost</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3E">
            <w:pPr>
              <w:rPr>
                <w:rFonts w:ascii="Arial" w:cs="Arial" w:eastAsia="Arial" w:hAnsi="Arial"/>
                <w:sz w:val="20"/>
                <w:szCs w:val="20"/>
              </w:rPr>
            </w:pPr>
            <w:bookmarkStart w:colFirst="0" w:colLast="0" w:name="_heading=h.1fob9te" w:id="2"/>
            <w:bookmarkEnd w:id="2"/>
            <w:r w:rsidDel="00000000" w:rsidR="00000000" w:rsidRPr="00000000">
              <w:rPr>
                <w:rFonts w:ascii="Arial" w:cs="Arial" w:eastAsia="Arial" w:hAnsi="Arial"/>
                <w:sz w:val="20"/>
                <w:szCs w:val="20"/>
                <w:rtl w:val="0"/>
              </w:rPr>
              <w:t xml:space="preserve">The total amount payable for Employee Shares which may be acquired on the exercise of an Option (which amount is derived by multiplying the Exercise Price by the number of Employee Shares subscribed for on exercise of an Option).</w:t>
            </w:r>
          </w:p>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Bad Leaver Termination</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41">
            <w:pPr>
              <w:rPr>
                <w:rFonts w:ascii="Arial" w:cs="Arial" w:eastAsia="Arial" w:hAnsi="Arial"/>
                <w:sz w:val="20"/>
                <w:szCs w:val="20"/>
              </w:rPr>
            </w:pPr>
            <w:bookmarkStart w:colFirst="0" w:colLast="0" w:name="_heading=h.3znysh7" w:id="3"/>
            <w:bookmarkEnd w:id="3"/>
            <w:r w:rsidDel="00000000" w:rsidR="00000000" w:rsidRPr="00000000">
              <w:rPr>
                <w:rFonts w:ascii="Arial" w:cs="Arial" w:eastAsia="Arial" w:hAnsi="Arial"/>
                <w:sz w:val="20"/>
                <w:szCs w:val="20"/>
                <w:rtl w:val="0"/>
              </w:rPr>
              <w:t xml:space="preserve">Means in an event where the Company, or any member of the Group terminates an Employee for Cause, as determined by the Committee in its sole and absolute discretion. </w:t>
            </w:r>
          </w:p>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Board</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The board of Directors of the Company for the time being.</w:t>
            </w:r>
          </w:p>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Business Day</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A day other than a Saturday, a Sunday or a gazetted public holiday in Singapore or a day declared by any member of the Group to be a holiday.</w:t>
            </w:r>
          </w:p>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Cause</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It shall mean any one or more of the following: </w:t>
            </w:r>
          </w:p>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ind w:left="650" w:hanging="65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Employee is being Charge Sheeted for any offence involving moral turpitude, deceit, dishonesty or fraud;</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720" w:firstLine="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material failure of the Employee to reasonably and substantially perform his or her duties to the Company or any member of the Group, as the case may be, (other than as a result of physical or mental illness or injury), as reasonably determined by the Company in its sole discretion; </w:t>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65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ind w:left="650" w:hanging="65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gross negligence, misconduct or insubordination of such Employee, as reasonably determined by the Board through simple majority and after following the principles of natural justice, in connection with the performance of the Employee’s duties to the Company or any member of the Group; </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ind w:left="650" w:hanging="65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breach by an Employee of any terms of his employment agreement or the Group’s policies or other documents or directions of the Group, or of the terms hereof, as reasonably determined by the Board through a simple majority and after following the principles of natural justice; and / or</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ind w:left="650" w:hanging="65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Employee being declared bankrupt under Singapore laws or making any composition or entering into any deed of arrangement with his creditors.</w:t>
            </w:r>
          </w:p>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Clawback Price</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The relevant price at which the Company purchases from the Option Holder his Options or Employee Shares (as the case may be) pursuant to the Company’s Options Clawback Right or Clawback Right in accordance with Clause 13.2.</w:t>
            </w:r>
          </w:p>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Clawback Right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Clause 13.2.2.</w:t>
            </w:r>
          </w:p>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Charge Sheeted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The framing of charges by a court of competent jurisdiction, and shall not include a mere allegation, complaint or the filing of a first information report (or an equivalent).</w:t>
            </w:r>
          </w:p>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Committee</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62">
            <w:pPr>
              <w:rPr>
                <w:rFonts w:ascii="Arial" w:cs="Arial" w:eastAsia="Arial" w:hAnsi="Arial"/>
                <w:sz w:val="20"/>
                <w:szCs w:val="20"/>
              </w:rPr>
            </w:pPr>
            <w:bookmarkStart w:colFirst="0" w:colLast="0" w:name="_heading=h.2et92p0" w:id="4"/>
            <w:bookmarkEnd w:id="4"/>
            <w:r w:rsidDel="00000000" w:rsidR="00000000" w:rsidRPr="00000000">
              <w:rPr>
                <w:rFonts w:ascii="Arial" w:cs="Arial" w:eastAsia="Arial" w:hAnsi="Arial"/>
                <w:sz w:val="20"/>
                <w:szCs w:val="20"/>
                <w:rtl w:val="0"/>
              </w:rPr>
              <w:t xml:space="preserve">The committee appointed by the Major Shareholders from time to time to administer the Plan and if no such committee exists or has been appointed, the Board and Major Shareholders. For the avoidance of doubt, the Committee shall always include the Major Shareholders.  </w:t>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Company</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Elitez Group Pte. Ltd.</w:t>
            </w:r>
          </w:p>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Control”</w:t>
            </w:r>
            <w:r w:rsidDel="00000000" w:rsidR="00000000" w:rsidRPr="00000000">
              <w:rPr>
                <w:rtl w:val="0"/>
              </w:rPr>
            </w:r>
          </w:p>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means the power to direct the management or policies of any Person, whether through the ownership of over 50% of the voting power of such Person or through the power to appoint more than half of the board of directors or similar governing body of such entity or through contractual arrangements or otherwise, and the terms “Controls”, “under common control” and “Controlled” shall be construed accordingly. </w:t>
            </w:r>
          </w:p>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Cancellation Notice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Clause 13.6.1(a).</w:t>
            </w:r>
          </w:p>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Constitution</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Refers to the constitution of the Company, as amended from time to time.</w:t>
            </w:r>
          </w:p>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Directors</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The directors of the Company for the time being.</w:t>
            </w:r>
          </w:p>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Drag-Along Notice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Clause 13.6.1(b).</w:t>
            </w:r>
          </w:p>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Eligible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Individual</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Any Employee deemed eligible to participate in this Plan by the Committee pursuant to the eligibility requirements referred to in Clause 7.</w:t>
            </w:r>
          </w:p>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Employee</w:t>
            </w:r>
            <w:r w:rsidDel="00000000" w:rsidR="00000000" w:rsidRPr="00000000">
              <w:rPr>
                <w:rFonts w:ascii="Arial" w:cs="Arial" w:eastAsia="Arial" w:hAnsi="Arial"/>
                <w:sz w:val="20"/>
                <w:szCs w:val="20"/>
                <w:rtl w:val="0"/>
              </w:rPr>
              <w:t xml:space="preserve">" </w:t>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sz w:val="20"/>
                <w:szCs w:val="20"/>
                <w:rtl w:val="0"/>
              </w:rPr>
              <w:t xml:space="preserve">An employee of the Company and / or any member of the Group.</w:t>
            </w:r>
          </w:p>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Employee Shares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Means the Series A Preference Shares (as defined in the Constitution) which an Option Holder shall subscribe for upon exercise of his Options.</w:t>
            </w:r>
          </w:p>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Exercise Price</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The price at which an Option Holder shall subscribe for Employee Shares upon the exercise of an Option, determined in accordance with Clause 9.</w:t>
            </w:r>
          </w:p>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Exercise Date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Means the earlier of the following events:</w:t>
            </w:r>
          </w:p>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numPr>
                <w:ilvl w:val="0"/>
                <w:numId w:val="22"/>
              </w:numPr>
              <w:pBdr>
                <w:top w:space="0" w:sz="0" w:val="nil"/>
                <w:left w:space="0" w:sz="0" w:val="nil"/>
                <w:bottom w:space="0" w:sz="0" w:val="nil"/>
                <w:right w:space="0" w:sz="0" w:val="nil"/>
                <w:between w:space="0" w:sz="0" w:val="nil"/>
              </w:pBdr>
              <w:ind w:left="650" w:hanging="65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receipt of an Exit Notice; and </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65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ind w:left="650" w:hanging="65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five years from the Grant Date in relation to an Option.</w:t>
            </w:r>
          </w:p>
          <w:p w:rsidR="00000000" w:rsidDel="00000000" w:rsidP="00000000" w:rsidRDefault="00000000" w:rsidRPr="00000000" w14:paraId="0000008D">
            <w:pPr>
              <w:ind w:left="4320" w:firstLine="0"/>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Exit Event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8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It shall refer to a Liquidity Event or an IPO.</w:t>
            </w:r>
          </w:p>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1"/>
          <w:tblHeader w:val="0"/>
        </w:trPr>
        <w:tc>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Exit Notice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9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It shall refer to a written notice from the Committee to an Option Holder informing the Option Holder of the occurrence of an Exit Event. </w:t>
            </w:r>
          </w:p>
          <w:p w:rsidR="00000000" w:rsidDel="00000000" w:rsidP="00000000" w:rsidRDefault="00000000" w:rsidRPr="00000000" w14:paraId="00000095">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Fair Market Value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8">
            <w:pPr>
              <w:rPr>
                <w:rFonts w:ascii="Arial" w:cs="Arial" w:eastAsia="Arial" w:hAnsi="Arial"/>
                <w:sz w:val="20"/>
                <w:szCs w:val="20"/>
              </w:rPr>
            </w:pPr>
            <w:bookmarkStart w:colFirst="0" w:colLast="0" w:name="_heading=h.tyjcwt" w:id="5"/>
            <w:bookmarkEnd w:id="5"/>
            <w:r w:rsidDel="00000000" w:rsidR="00000000" w:rsidRPr="00000000">
              <w:rPr>
                <w:rFonts w:ascii="Arial" w:cs="Arial" w:eastAsia="Arial" w:hAnsi="Arial"/>
                <w:sz w:val="20"/>
                <w:szCs w:val="20"/>
                <w:rtl w:val="0"/>
              </w:rPr>
              <w:t xml:space="preserve">The value per Share, being the price for which all of the Shares could be sold in the open market, on an arm's-length sale between a willing seller and a willing buyer, at the date as of which such price is being determined, as decided by the Committee and based on the audited financial statements for the preceding financial year.</w:t>
            </w:r>
          </w:p>
          <w:p w:rsidR="00000000" w:rsidDel="00000000" w:rsidP="00000000" w:rsidRDefault="00000000" w:rsidRPr="00000000" w14:paraId="0000009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Save in the case of an Exit Event, the Fair Market Value shall be equal to the value of the Company under the Liquidity Event or an IPO (as the case may be).</w:t>
            </w:r>
          </w:p>
          <w:p w:rsidR="00000000" w:rsidDel="00000000" w:rsidP="00000000" w:rsidRDefault="00000000" w:rsidRPr="00000000" w14:paraId="0000009B">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Good Leaver Termination</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In an event where the Company, or any member of the Group (as the case may be), terminates an Employee without Cause, as determined by the Committee in its sole and absolute discretion, or if an Employee terminates his employment with the approval of the Board. </w:t>
            </w:r>
          </w:p>
          <w:p w:rsidR="00000000" w:rsidDel="00000000" w:rsidP="00000000" w:rsidRDefault="00000000" w:rsidRPr="00000000" w14:paraId="0000009E">
            <w:pPr>
              <w:rPr>
                <w:rFonts w:ascii="Arial" w:cs="Arial" w:eastAsia="Arial" w:hAnsi="Arial"/>
                <w:i w:val="1"/>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Grant Date</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In relation to an Option:</w:t>
            </w:r>
          </w:p>
          <w:p w:rsidR="00000000" w:rsidDel="00000000" w:rsidP="00000000" w:rsidRDefault="00000000" w:rsidRPr="00000000" w14:paraId="000000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Employees after the Commencement Date, it shall be the date on which the Option is granted pursuant to Clause 8; or </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36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ind w:left="644" w:hanging="644"/>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Employees on or before the Commencement Date, the date as stated in his / her employment contract.</w:t>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360" w:firstLine="0"/>
              <w:rPr>
                <w:rFonts w:ascii="Arial" w:cs="Arial" w:eastAsia="Arial" w:hAnsi="Arial"/>
                <w:color w:val="000000"/>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Grantee</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The person to whom an offer of an Option is made.</w:t>
            </w:r>
          </w:p>
          <w:p w:rsidR="00000000" w:rsidDel="00000000" w:rsidP="00000000" w:rsidRDefault="00000000" w:rsidRPr="00000000" w14:paraId="000000A8">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Group</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The Company and its subsidiaries (as defined in the Act) for the time being and "</w:t>
            </w:r>
            <w:r w:rsidDel="00000000" w:rsidR="00000000" w:rsidRPr="00000000">
              <w:rPr>
                <w:rFonts w:ascii="Arial" w:cs="Arial" w:eastAsia="Arial" w:hAnsi="Arial"/>
                <w:b w:val="1"/>
                <w:sz w:val="20"/>
                <w:szCs w:val="20"/>
                <w:rtl w:val="0"/>
              </w:rPr>
              <w:t xml:space="preserve">member of the Group</w:t>
            </w:r>
            <w:r w:rsidDel="00000000" w:rsidR="00000000" w:rsidRPr="00000000">
              <w:rPr>
                <w:rFonts w:ascii="Arial" w:cs="Arial" w:eastAsia="Arial" w:hAnsi="Arial"/>
                <w:sz w:val="20"/>
                <w:szCs w:val="20"/>
                <w:rtl w:val="0"/>
              </w:rPr>
              <w:t xml:space="preserve">" means any of them.</w:t>
            </w:r>
          </w:p>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Arial" w:cs="Arial" w:eastAsia="Arial" w:hAnsi="Arial"/>
                <w:b w:val="1"/>
                <w:i w:val="1"/>
                <w:color w:val="000000"/>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IPO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A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Means the initial public offering and listing of the Company’s Shares on a Recognised Stock Exchange.</w:t>
            </w:r>
          </w:p>
          <w:p w:rsidR="00000000" w:rsidDel="00000000" w:rsidP="00000000" w:rsidRDefault="00000000" w:rsidRPr="00000000" w14:paraId="000000AF">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Major Shareholders</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B1">
            <w:pPr>
              <w:rPr>
                <w:rFonts w:ascii="Arial" w:cs="Arial" w:eastAsia="Arial" w:hAnsi="Arial"/>
                <w:sz w:val="20"/>
                <w:szCs w:val="20"/>
              </w:rPr>
            </w:pPr>
            <w:bookmarkStart w:colFirst="0" w:colLast="0" w:name="_heading=h.3dy6vkm" w:id="6"/>
            <w:bookmarkEnd w:id="6"/>
            <w:r w:rsidDel="00000000" w:rsidR="00000000" w:rsidRPr="00000000">
              <w:rPr>
                <w:rFonts w:ascii="Arial" w:cs="Arial" w:eastAsia="Arial" w:hAnsi="Arial"/>
                <w:sz w:val="20"/>
                <w:szCs w:val="20"/>
                <w:rtl w:val="0"/>
              </w:rPr>
              <w:t xml:space="preserve">Means the three (3) major shareholders of the Company: (1) Teo Wen Shan, Derrick; (2) Chen Zaoxiang; and (3) Lim Yong Ciat. </w:t>
            </w:r>
          </w:p>
          <w:p w:rsidR="00000000" w:rsidDel="00000000" w:rsidP="00000000" w:rsidRDefault="00000000" w:rsidRPr="00000000" w14:paraId="000000B2">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Mandatory Conversion</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Clause 13.7.</w:t>
            </w:r>
          </w:p>
        </w:tc>
      </w:tr>
      <w:tr>
        <w:trPr>
          <w:cantSplit w:val="1"/>
          <w:tblHeader w:val="0"/>
        </w:trPr>
        <w:tc>
          <w:tcPr/>
          <w:p w:rsidR="00000000" w:rsidDel="00000000" w:rsidP="00000000" w:rsidRDefault="00000000" w:rsidRPr="00000000" w14:paraId="000000B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6">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Mandatory Conversion Notice</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Clause 13.7.</w:t>
            </w:r>
          </w:p>
        </w:tc>
      </w:tr>
      <w:tr>
        <w:trPr>
          <w:cantSplit w:val="1"/>
          <w:tblHeader w:val="0"/>
        </w:trPr>
        <w:tc>
          <w:tcPr/>
          <w:p w:rsidR="00000000" w:rsidDel="00000000" w:rsidP="00000000" w:rsidRDefault="00000000" w:rsidRPr="00000000" w14:paraId="000000B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A">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Notice Period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Clause 13.6.1.</w:t>
            </w:r>
          </w:p>
        </w:tc>
      </w:tr>
      <w:tr>
        <w:trPr>
          <w:cantSplit w:val="0"/>
          <w:tblHeader w:val="0"/>
        </w:trPr>
        <w:tc>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Letter of Offer</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BF">
            <w:pPr>
              <w:tabs>
                <w:tab w:val="left" w:leader="none" w:pos="1008"/>
                <w:tab w:val="left" w:leader="none" w:pos="3024"/>
                <w:tab w:val="left" w:leader="none" w:pos="9360"/>
              </w:tabs>
              <w:rPr>
                <w:rFonts w:ascii="Arial" w:cs="Arial" w:eastAsia="Arial" w:hAnsi="Arial"/>
                <w:sz w:val="20"/>
                <w:szCs w:val="20"/>
              </w:rPr>
            </w:pPr>
            <w:r w:rsidDel="00000000" w:rsidR="00000000" w:rsidRPr="00000000">
              <w:rPr>
                <w:rFonts w:ascii="Arial" w:cs="Arial" w:eastAsia="Arial" w:hAnsi="Arial"/>
                <w:sz w:val="20"/>
                <w:szCs w:val="20"/>
                <w:rtl w:val="0"/>
              </w:rPr>
              <w:t xml:space="preserve">The letter of offer as set out in Appendix I. </w:t>
            </w:r>
          </w:p>
          <w:p w:rsidR="00000000" w:rsidDel="00000000" w:rsidP="00000000" w:rsidRDefault="00000000" w:rsidRPr="00000000" w14:paraId="000000C0">
            <w:pPr>
              <w:tabs>
                <w:tab w:val="left" w:leader="none" w:pos="1008"/>
                <w:tab w:val="left" w:leader="none" w:pos="3024"/>
                <w:tab w:val="left" w:leader="none" w:pos="9360"/>
              </w:tabs>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Liquidity Event</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C2">
            <w:pPr>
              <w:tabs>
                <w:tab w:val="left" w:leader="none" w:pos="1008"/>
                <w:tab w:val="left" w:leader="none" w:pos="3024"/>
                <w:tab w:val="left" w:leader="none" w:pos="9360"/>
              </w:tabs>
              <w:rPr>
                <w:rFonts w:ascii="Arial" w:cs="Arial" w:eastAsia="Arial" w:hAnsi="Arial"/>
                <w:sz w:val="20"/>
                <w:szCs w:val="20"/>
              </w:rPr>
            </w:pPr>
            <w:r w:rsidDel="00000000" w:rsidR="00000000" w:rsidRPr="00000000">
              <w:rPr>
                <w:rFonts w:ascii="Arial" w:cs="Arial" w:eastAsia="Arial" w:hAnsi="Arial"/>
                <w:sz w:val="20"/>
                <w:szCs w:val="20"/>
                <w:rtl w:val="0"/>
              </w:rPr>
              <w:t xml:space="preserve">Means any of the following events: </w:t>
            </w:r>
          </w:p>
          <w:p w:rsidR="00000000" w:rsidDel="00000000" w:rsidP="00000000" w:rsidRDefault="00000000" w:rsidRPr="00000000" w14:paraId="000000C3">
            <w:pPr>
              <w:tabs>
                <w:tab w:val="left" w:leader="none" w:pos="1008"/>
                <w:tab w:val="left" w:leader="none" w:pos="3024"/>
                <w:tab w:val="left" w:leader="none" w:pos="936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numPr>
                <w:ilvl w:val="0"/>
                <w:numId w:val="23"/>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Commencement of any proceedings for the voluntary winding up of the Company in accordance with the Insolvency, Restructuring and Dissolution Act 2018 (No. 40 of 2018) of Singapore or passing of an order of any court appointing a provisional liquidator or administrator in any other proceeding seeking the winding up of the Company or the liquidation of the Company; </w:t>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6">
            <w:pPr>
              <w:numPr>
                <w:ilvl w:val="0"/>
                <w:numId w:val="23"/>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consummation of a consolidation, merger, acquisition, reorganisation or other similar transaction (whether in one or a series of transactions) of the Company resulting in its Shareholders (immediately prior to such transaction), collectively, retaining less than a majority of the voting power of the Company or the surviving entity immediately following such transaction after giving effect to any conversion, exercise or exchange of any equity securities convertible into or exercisable or exchangeable for, such voting Shares; </w:t>
            </w:r>
          </w:p>
          <w:p w:rsidR="00000000" w:rsidDel="00000000" w:rsidP="00000000" w:rsidRDefault="00000000" w:rsidRPr="00000000" w14:paraId="000000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sales, lease, license or Trade Sale of any significant block of assets of the Company; or</w:t>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A">
            <w:pPr>
              <w:numPr>
                <w:ilvl w:val="0"/>
                <w:numId w:val="23"/>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1t3h5sf" w:id="7"/>
            <w:bookmarkEnd w:id="7"/>
            <w:r w:rsidDel="00000000" w:rsidR="00000000" w:rsidRPr="00000000">
              <w:rPr>
                <w:rFonts w:ascii="Arial" w:cs="Arial" w:eastAsia="Arial" w:hAnsi="Arial"/>
                <w:color w:val="000000"/>
                <w:sz w:val="20"/>
                <w:szCs w:val="20"/>
                <w:rtl w:val="0"/>
              </w:rPr>
              <w:t xml:space="preserve">any change in Control.</w:t>
            </w:r>
          </w:p>
          <w:p w:rsidR="00000000" w:rsidDel="00000000" w:rsidP="00000000" w:rsidRDefault="00000000" w:rsidRPr="00000000" w14:paraId="000000CB">
            <w:pPr>
              <w:tabs>
                <w:tab w:val="left" w:leader="none" w:pos="1008"/>
                <w:tab w:val="left" w:leader="none" w:pos="3024"/>
                <w:tab w:val="left" w:leader="none" w:pos="9360"/>
              </w:tabs>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Option</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An option granted to any Eligible Individual giving the Eligible Individual the right to acquire Employee Shares pursuant to this Plan.</w:t>
            </w:r>
          </w:p>
          <w:p w:rsidR="00000000" w:rsidDel="00000000" w:rsidP="00000000" w:rsidRDefault="00000000" w:rsidRPr="00000000" w14:paraId="000000CE">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Options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Clawback Right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D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Clause 13.2.1.</w:t>
            </w:r>
          </w:p>
          <w:p w:rsidR="00000000" w:rsidDel="00000000" w:rsidP="00000000" w:rsidRDefault="00000000" w:rsidRPr="00000000" w14:paraId="000000D2">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Option Holder</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A person who has accepted, in accordance with Clause 8, an offer of an Option made to him pursuant to that Clause.</w:t>
            </w:r>
          </w:p>
          <w:p w:rsidR="00000000" w:rsidDel="00000000" w:rsidP="00000000" w:rsidRDefault="00000000" w:rsidRPr="00000000" w14:paraId="000000D5">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Plan</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The Elitez Employee Share Option Plan, as the same may be amended from time to time.</w:t>
            </w:r>
          </w:p>
          <w:p w:rsidR="00000000" w:rsidDel="00000000" w:rsidP="00000000" w:rsidRDefault="00000000" w:rsidRPr="00000000" w14:paraId="000000D8">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Recognised Stock Exchange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D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Means any internationally recognised stock exchange including but not limited to the Singapore Exchange Limited, the Stock Exchange of Hong Kong Limited, the New York Stock Exchange, NASDAQ or such other exchange as may be determined by the Board.</w:t>
            </w:r>
          </w:p>
          <w:p w:rsidR="00000000" w:rsidDel="00000000" w:rsidP="00000000" w:rsidRDefault="00000000" w:rsidRPr="00000000" w14:paraId="000000DC">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Secretary</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D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the Constitution.</w:t>
            </w:r>
          </w:p>
        </w:tc>
      </w:tr>
      <w:tr>
        <w:trPr>
          <w:cantSplit w:val="1"/>
          <w:tblHeader w:val="0"/>
        </w:trPr>
        <w:tc>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Shareholder</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The holder of any Shares.</w:t>
            </w:r>
          </w:p>
          <w:p w:rsidR="00000000" w:rsidDel="00000000" w:rsidP="00000000" w:rsidRDefault="00000000" w:rsidRPr="00000000" w14:paraId="000000E2">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Shares</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Ordinary shares in the share capital of the Company.</w:t>
            </w:r>
          </w:p>
          <w:p w:rsidR="00000000" w:rsidDel="00000000" w:rsidP="00000000" w:rsidRDefault="00000000" w:rsidRPr="00000000" w14:paraId="000000E5">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Share Sale</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Means the sale of (or grant of a right to acquire or to dispose of) any of the Shares in the capital (in one transaction or as a series of transactions) which will result in the purchaser of those Shares (or grantee of that right) and persons acting in concert with him together acquiring Control in the Company. </w:t>
            </w:r>
          </w:p>
          <w:p w:rsidR="00000000" w:rsidDel="00000000" w:rsidP="00000000" w:rsidRDefault="00000000" w:rsidRPr="00000000" w14:paraId="000000E8">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Successor Company</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E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B">
            <w:pPr>
              <w:tabs>
                <w:tab w:val="left" w:leader="none" w:pos="1008"/>
                <w:tab w:val="left" w:leader="none" w:pos="3024"/>
                <w:tab w:val="left" w:leader="none" w:pos="9360"/>
              </w:tabs>
              <w:rPr>
                <w:rFonts w:ascii="Arial" w:cs="Arial" w:eastAsia="Arial" w:hAnsi="Arial"/>
                <w:sz w:val="20"/>
                <w:szCs w:val="20"/>
              </w:rPr>
            </w:pPr>
            <w:r w:rsidDel="00000000" w:rsidR="00000000" w:rsidRPr="00000000">
              <w:rPr>
                <w:rFonts w:ascii="Arial" w:cs="Arial" w:eastAsia="Arial" w:hAnsi="Arial"/>
                <w:sz w:val="20"/>
                <w:szCs w:val="20"/>
                <w:rtl w:val="0"/>
              </w:rPr>
              <w:t xml:space="preserve">The company that obtains control of the Company pursuant to a consolidation, merger, acquisition, reorganisation or other similar transaction of the Company defined as a Liquidity Event. </w:t>
            </w:r>
          </w:p>
          <w:p w:rsidR="00000000" w:rsidDel="00000000" w:rsidP="00000000" w:rsidRDefault="00000000" w:rsidRPr="00000000" w14:paraId="000000EC">
            <w:pPr>
              <w:tabs>
                <w:tab w:val="left" w:leader="none" w:pos="1008"/>
                <w:tab w:val="left" w:leader="none" w:pos="3024"/>
                <w:tab w:val="left" w:leader="none" w:pos="9360"/>
              </w:tabs>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Tag-Along Confirmation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E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Clause 13.6.2.</w:t>
            </w:r>
          </w:p>
          <w:p w:rsidR="00000000" w:rsidDel="00000000" w:rsidP="00000000" w:rsidRDefault="00000000" w:rsidRPr="00000000" w14:paraId="000000F0">
            <w:pPr>
              <w:tabs>
                <w:tab w:val="left" w:leader="none" w:pos="1008"/>
                <w:tab w:val="left" w:leader="none" w:pos="3024"/>
                <w:tab w:val="left" w:leader="none" w:pos="9360"/>
              </w:tabs>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Tag-Along Right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F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Has the meaning given to it in Clause 13.6.2.</w:t>
            </w:r>
          </w:p>
          <w:p w:rsidR="00000000" w:rsidDel="00000000" w:rsidP="00000000" w:rsidRDefault="00000000" w:rsidRPr="00000000" w14:paraId="000000F4">
            <w:pPr>
              <w:tabs>
                <w:tab w:val="left" w:leader="none" w:pos="1008"/>
                <w:tab w:val="left" w:leader="none" w:pos="3024"/>
                <w:tab w:val="left" w:leader="none" w:pos="9360"/>
              </w:tabs>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F5">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Tax Authority</w:t>
            </w: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Means any taxing or other authority competent to impose any liability in respect of Taxation or responsible for the administration and/or collection of Taxation or enforcement of any law in relation to Taxation.</w:t>
            </w:r>
          </w:p>
          <w:p w:rsidR="00000000" w:rsidDel="00000000" w:rsidP="00000000" w:rsidRDefault="00000000" w:rsidRPr="00000000" w14:paraId="000000F7">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Taxation</w:t>
            </w:r>
            <w:r w:rsidDel="00000000" w:rsidR="00000000" w:rsidRPr="00000000">
              <w:rPr>
                <w:rFonts w:ascii="Arial" w:cs="Arial" w:eastAsia="Arial" w:hAnsi="Arial"/>
                <w:sz w:val="20"/>
                <w:szCs w:val="20"/>
                <w:rtl w:val="0"/>
              </w:rPr>
              <w:t xml:space="preserve">” or “</w:t>
            </w:r>
            <w:r w:rsidDel="00000000" w:rsidR="00000000" w:rsidRPr="00000000">
              <w:rPr>
                <w:rFonts w:ascii="Arial" w:cs="Arial" w:eastAsia="Arial" w:hAnsi="Arial"/>
                <w:b w:val="1"/>
                <w:sz w:val="20"/>
                <w:szCs w:val="20"/>
                <w:rtl w:val="0"/>
              </w:rPr>
              <w:t xml:space="preserve">Tax</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Means all forms of taxation whether direct or indirect and whether levied by reference to income, profits, gains, net wealth, asset values, turnover, added value or other reference and statutory or governmental impositions, duties, contributions, rates and levies, whenever and wherever imposed (whether imposed by way of a withholding or deduction for or on account of tax or otherwise) and in respect of any person and all penalties, charges, costs and interest relating thereto.</w:t>
            </w:r>
          </w:p>
          <w:p w:rsidR="00000000" w:rsidDel="00000000" w:rsidP="00000000" w:rsidRDefault="00000000" w:rsidRPr="00000000" w14:paraId="000000FA">
            <w:pPr>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Trade Sale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D">
            <w:pPr>
              <w:tabs>
                <w:tab w:val="left" w:leader="none" w:pos="1008"/>
                <w:tab w:val="left" w:leader="none" w:pos="3024"/>
                <w:tab w:val="left" w:leader="none" w:pos="9360"/>
              </w:tabs>
              <w:rPr>
                <w:rFonts w:ascii="Arial" w:cs="Arial" w:eastAsia="Arial" w:hAnsi="Arial"/>
                <w:sz w:val="20"/>
                <w:szCs w:val="20"/>
              </w:rPr>
            </w:pPr>
            <w:r w:rsidDel="00000000" w:rsidR="00000000" w:rsidRPr="00000000">
              <w:rPr>
                <w:rFonts w:ascii="Arial" w:cs="Arial" w:eastAsia="Arial" w:hAnsi="Arial"/>
                <w:sz w:val="20"/>
                <w:szCs w:val="20"/>
                <w:rtl w:val="0"/>
              </w:rPr>
              <w:t xml:space="preserve">Means:</w:t>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sale of one or more of the main operating subsidiaries of the Group, whose (a) total assets account for at least 50% of the consolidated assets of the Group, and (b) whose total net income represents at least 50% of the consolidated net income of the Group, as of date of the sale and as set forth in the latest annual or quarterly financial statements, audited or unaudited;</w:t>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sale of all, or substantially all, of the assets of the Company; or </w:t>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Share Sale of the Company.</w:t>
            </w:r>
          </w:p>
          <w:p w:rsidR="00000000" w:rsidDel="00000000" w:rsidP="00000000" w:rsidRDefault="00000000" w:rsidRPr="00000000" w14:paraId="00000101">
            <w:pPr>
              <w:tabs>
                <w:tab w:val="left" w:leader="none" w:pos="1008"/>
                <w:tab w:val="left" w:leader="none" w:pos="3024"/>
                <w:tab w:val="left" w:leader="none" w:pos="9360"/>
              </w:tabs>
              <w:rPr>
                <w:rFonts w:ascii="Arial" w:cs="Arial" w:eastAsia="Arial" w:hAnsi="Arial"/>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S$</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sz w:val="20"/>
                <w:szCs w:val="20"/>
                <w:rtl w:val="0"/>
              </w:rPr>
              <w:t xml:space="preserve">cents</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Singapore dollars and cents respectively.</w:t>
            </w:r>
          </w:p>
        </w:tc>
      </w:tr>
    </w:tbl>
    <w:p w:rsidR="00000000" w:rsidDel="00000000" w:rsidP="00000000" w:rsidRDefault="00000000" w:rsidRPr="00000000" w14:paraId="00000104">
      <w:pPr>
        <w:pStyle w:val="Heading1"/>
        <w:rPr>
          <w:rFonts w:ascii="Arial" w:cs="Arial" w:eastAsia="Arial" w:hAnsi="Arial"/>
          <w:b w:val="0"/>
          <w:sz w:val="20"/>
          <w:szCs w:val="20"/>
        </w:rPr>
      </w:pPr>
      <w:bookmarkStart w:colFirst="0" w:colLast="0" w:name="_heading=h.4d34og8" w:id="8"/>
      <w:bookmarkEnd w:id="8"/>
      <w:r w:rsidDel="00000000" w:rsidR="00000000" w:rsidRPr="00000000">
        <w:rPr>
          <w:rtl w:val="0"/>
        </w:rPr>
      </w:r>
    </w:p>
    <w:p w:rsidR="00000000" w:rsidDel="00000000" w:rsidP="00000000" w:rsidRDefault="00000000" w:rsidRPr="00000000" w14:paraId="00000105">
      <w:pPr>
        <w:pStyle w:val="Heading1"/>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6">
      <w:pPr>
        <w:pStyle w:val="Heading1"/>
        <w:numPr>
          <w:ilvl w:val="0"/>
          <w:numId w:val="7"/>
        </w:numPr>
        <w:ind w:left="720" w:hanging="720"/>
        <w:rPr>
          <w:rFonts w:ascii="Arial" w:cs="Arial" w:eastAsia="Arial" w:hAnsi="Arial"/>
          <w:sz w:val="20"/>
          <w:szCs w:val="20"/>
        </w:rPr>
      </w:pPr>
      <w:bookmarkStart w:colFirst="0" w:colLast="0" w:name="_heading=h.2s8eyo1" w:id="9"/>
      <w:bookmarkEnd w:id="9"/>
      <w:r w:rsidDel="00000000" w:rsidR="00000000" w:rsidRPr="00000000">
        <w:rPr>
          <w:rFonts w:ascii="Arial" w:cs="Arial" w:eastAsia="Arial" w:hAnsi="Arial"/>
          <w:sz w:val="20"/>
          <w:szCs w:val="20"/>
          <w:rtl w:val="0"/>
        </w:rPr>
        <w:t xml:space="preserve">ADMINISTRATION OF THE PLAN</w:t>
      </w:r>
    </w:p>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Major Shareholders shall have the right to establish the Committee to administer the Plan. For the avoidance of doubt, there has to be an affirmative vote of the majority of the Major Shareholders with respect to the Committee established. </w:t>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A">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Committee shall initially consist of all the Major Shareholders and two senior employees appointed by the Major Shareholders in their absolute and sole discretion.</w:t>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C">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17dp8vu" w:id="10"/>
      <w:bookmarkEnd w:id="10"/>
      <w:r w:rsidDel="00000000" w:rsidR="00000000" w:rsidRPr="00000000">
        <w:rPr>
          <w:rFonts w:ascii="Arial" w:cs="Arial" w:eastAsia="Arial" w:hAnsi="Arial"/>
          <w:color w:val="000000"/>
          <w:sz w:val="20"/>
          <w:szCs w:val="20"/>
          <w:rtl w:val="0"/>
        </w:rPr>
        <w:t xml:space="preserve">The Committee shall be responsible for the administration of the Plan in accordance with the terms of the Constitution and the terms of the Plan. The Committee’s powers in relation to the Plan shall include, but shall not be limited to, the power to: -</w:t>
      </w:r>
    </w:p>
    <w:p w:rsidR="00000000" w:rsidDel="00000000" w:rsidP="00000000" w:rsidRDefault="00000000" w:rsidRPr="00000000" w14:paraId="0000010D">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determine Eligible Individuals to whom grants of Options shall be made; </w:t>
      </w:r>
    </w:p>
    <w:p w:rsidR="00000000" w:rsidDel="00000000" w:rsidP="00000000" w:rsidRDefault="00000000" w:rsidRPr="00000000" w14:paraId="0000010F">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determine the time or times when grants of Options shall be made and to determine the number of Employee Shares subject to each such grant;</w:t>
      </w:r>
    </w:p>
    <w:p w:rsidR="00000000" w:rsidDel="00000000" w:rsidP="00000000" w:rsidRDefault="00000000" w:rsidRPr="00000000" w14:paraId="00000111">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w:t>
        <w:tab/>
        <w:t xml:space="preserve">determine, modify or waive the terms and conditions of any grant of Options;</w:t>
      </w:r>
    </w:p>
    <w:p w:rsidR="00000000" w:rsidDel="00000000" w:rsidP="00000000" w:rsidRDefault="00000000" w:rsidRPr="00000000" w14:paraId="00000113">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w:t>
        <w:tab/>
        <w:t xml:space="preserve">prescribe the form and terms of conditions of any instrument evidencing a grant of Options, so long as such terms and conditions are not otherwise inconsistent with the terms of this Plan;</w:t>
      </w:r>
    </w:p>
    <w:p w:rsidR="00000000" w:rsidDel="00000000" w:rsidP="00000000" w:rsidRDefault="00000000" w:rsidRPr="00000000" w14:paraId="00000115">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(e)</w:t>
        <w:tab/>
        <w:t xml:space="preserve">adopt, amend, modify, and rescind such rules and regulations as, in its opinion, may be advisable for the administration of the Plan;</w:t>
      </w:r>
    </w:p>
    <w:p w:rsidR="00000000" w:rsidDel="00000000" w:rsidP="00000000" w:rsidRDefault="00000000" w:rsidRPr="00000000" w14:paraId="00000117">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(f)</w:t>
        <w:tab/>
        <w:t xml:space="preserve">construe and interpret the Plan and the instruments evidencing grants of Options;</w:t>
      </w:r>
    </w:p>
    <w:p w:rsidR="00000000" w:rsidDel="00000000" w:rsidP="00000000" w:rsidRDefault="00000000" w:rsidRPr="00000000" w14:paraId="00000119">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(g)</w:t>
        <w:tab/>
        <w:t xml:space="preserve">reconcile any inconsistency, correct any defect and/or supply any omission in the Plan or any instrument evidencing any grant of Options; </w:t>
      </w:r>
    </w:p>
    <w:p w:rsidR="00000000" w:rsidDel="00000000" w:rsidP="00000000" w:rsidRDefault="00000000" w:rsidRPr="00000000" w14:paraId="0000011B">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(h)</w:t>
        <w:tab/>
        <w:t xml:space="preserve">revoke the Plan; and</w:t>
      </w:r>
    </w:p>
    <w:p w:rsidR="00000000" w:rsidDel="00000000" w:rsidP="00000000" w:rsidRDefault="00000000" w:rsidRPr="00000000" w14:paraId="0000011D">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(i)</w:t>
        <w:tab/>
        <w:t xml:space="preserve">make all other determinations necessary or advisable for the administration of the Plan and otherwise do all things necessary to carry out the purposes of the Plan,</w:t>
      </w:r>
    </w:p>
    <w:p w:rsidR="00000000" w:rsidDel="00000000" w:rsidP="00000000" w:rsidRDefault="00000000" w:rsidRPr="00000000" w14:paraId="0000011F">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ind w:left="7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provided that no member of the Committee shall participate in any deliberation, determination or decision of the Committee in respect of any Option to be granted to him or held by him.</w:t>
      </w:r>
    </w:p>
    <w:p w:rsidR="00000000" w:rsidDel="00000000" w:rsidP="00000000" w:rsidRDefault="00000000" w:rsidRPr="00000000" w14:paraId="000001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 decisions, determinations and / or actions of the Committee in relation to the administration of the Plan shall be fair and reasonable and be made in good faith.</w:t>
      </w:r>
    </w:p>
    <w:p w:rsidR="00000000" w:rsidDel="00000000" w:rsidP="00000000" w:rsidRDefault="00000000" w:rsidRPr="00000000" w14:paraId="00000123">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4">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 determinations or actions of the Committee with respect to the interpretation and/or implementation of the Plan shall be by:</w:t>
      </w:r>
    </w:p>
    <w:p w:rsidR="00000000" w:rsidDel="00000000" w:rsidP="00000000" w:rsidRDefault="00000000" w:rsidRPr="00000000" w14:paraId="00000125">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6">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affirmative vote of the majority of the members of the Committee, which shall include the affirmative approval of majority of the Major Shareholders, who are not disqualified from participating by virtue of Clause 5.3; or </w:t>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8">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by way of a written instrument signed by the majority of the members of the Committee, including an affirmative written consent by the majority of the Major Shareholders, who are not disqualified from participating by virtue of Clause 5.3.  </w:t>
      </w:r>
    </w:p>
    <w:p w:rsidR="00000000" w:rsidDel="00000000" w:rsidP="00000000" w:rsidRDefault="00000000" w:rsidRPr="00000000" w14:paraId="00000129">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A">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Committee shall inform all Option Holders of any amendments, modifications and / or revocation of the Plan. </w:t>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C">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grant, determination, prescription or other act of the Committee in relation to the Plan shall be final and conclusively binding (including any decision pertaining to any dispute as to interpretation of the Plan or any rule, regulation or procedure thereunder or as to any rights under the Plan).</w:t>
      </w:r>
    </w:p>
    <w:p w:rsidR="00000000" w:rsidDel="00000000" w:rsidP="00000000" w:rsidRDefault="00000000" w:rsidRPr="00000000" w14:paraId="0000012D">
      <w:pPr>
        <w:pStyle w:val="Heading1"/>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F">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LIMITATION ON SIZE OF PLAN</w:t>
      </w:r>
    </w:p>
    <w:p w:rsidR="00000000" w:rsidDel="00000000" w:rsidP="00000000" w:rsidRDefault="00000000" w:rsidRPr="00000000" w14:paraId="00000130">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aggregate number of Options which the Committee may grant on any date shall together with all Options granted and subsisting not exceed 20.0% of the share capital (on a fully diluted basis) of the Company save as otherwise increased or changed with the affirmative approval of the Major Shareholders or by way of affirmative written consent by the Major Shareholders.  </w:t>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3">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the avoidance of doubt, in the event that any Options granted under this Plan expire pursuant to Clause 8.5 without being exercised, the Employee Shares that would have been issued pursuant to such exercise of the Options shall be available for grant under this Plan.  </w:t>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6">
      <w:pPr>
        <w:pStyle w:val="Heading1"/>
        <w:numPr>
          <w:ilvl w:val="0"/>
          <w:numId w:val="7"/>
        </w:numPr>
        <w:ind w:left="720" w:hanging="720"/>
        <w:rPr>
          <w:rFonts w:ascii="Arial" w:cs="Arial" w:eastAsia="Arial" w:hAnsi="Arial"/>
          <w:sz w:val="20"/>
          <w:szCs w:val="20"/>
        </w:rPr>
      </w:pPr>
      <w:bookmarkStart w:colFirst="0" w:colLast="0" w:name="_heading=h.3rdcrjn" w:id="11"/>
      <w:bookmarkEnd w:id="11"/>
      <w:r w:rsidDel="00000000" w:rsidR="00000000" w:rsidRPr="00000000">
        <w:rPr>
          <w:rFonts w:ascii="Arial" w:cs="Arial" w:eastAsia="Arial" w:hAnsi="Arial"/>
          <w:sz w:val="20"/>
          <w:szCs w:val="20"/>
          <w:rtl w:val="0"/>
        </w:rPr>
        <w:t xml:space="preserve">DETERMINATION OF ELIGIBILITY</w:t>
      </w:r>
    </w:p>
    <w:p w:rsidR="00000000" w:rsidDel="00000000" w:rsidP="00000000" w:rsidRDefault="00000000" w:rsidRPr="00000000" w14:paraId="00000137">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Eligible Individual’s eligibility to participate in the Plan shall be at the absolute discretion of the Committee, and such Eligible Individual must: -</w:t>
      </w:r>
    </w:p>
    <w:p w:rsidR="00000000" w:rsidDel="00000000" w:rsidP="00000000" w:rsidRDefault="00000000" w:rsidRPr="00000000" w14:paraId="00000139">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 have received or been given a notice of termination of employment with any member of the Group whether or not such termination is lawful; </w:t>
      </w:r>
    </w:p>
    <w:p w:rsidR="00000000" w:rsidDel="00000000" w:rsidP="00000000" w:rsidRDefault="00000000" w:rsidRPr="00000000" w14:paraId="0000013B">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C">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have a minimum of 3 years of employment with any member of the Group on or before the Grant Date, unless otherwise determined by the Committee in its sole and absolute discretion;</w:t>
      </w:r>
    </w:p>
    <w:p w:rsidR="00000000" w:rsidDel="00000000" w:rsidP="00000000" w:rsidRDefault="00000000" w:rsidRPr="00000000" w14:paraId="0000013D">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E">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have attained the age of 18 years on or before the Grant Date;</w:t>
      </w:r>
    </w:p>
    <w:p w:rsidR="00000000" w:rsidDel="00000000" w:rsidP="00000000" w:rsidRDefault="00000000" w:rsidRPr="00000000" w14:paraId="0000013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0">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 be an undischarged bankrupt; and</w:t>
      </w:r>
    </w:p>
    <w:p w:rsidR="00000000" w:rsidDel="00000000" w:rsidP="00000000" w:rsidRDefault="00000000" w:rsidRPr="00000000" w14:paraId="00000141">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2">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 have entered into a composition with his creditors.</w:t>
      </w:r>
    </w:p>
    <w:p w:rsidR="00000000" w:rsidDel="00000000" w:rsidP="00000000" w:rsidRDefault="00000000" w:rsidRPr="00000000" w14:paraId="00000143">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4">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addition to Clause 7.1 above, in determining the eligibility of an Employee to participate in this Plan, the Committee shall also take into account, among other things, the services they perform on behalf of the Company and their contribution to the Company and / or the Group. </w:t>
      </w:r>
    </w:p>
    <w:p w:rsidR="00000000" w:rsidDel="00000000" w:rsidP="00000000" w:rsidRDefault="00000000" w:rsidRPr="00000000" w14:paraId="00000145">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pStyle w:val="Heading1"/>
        <w:numPr>
          <w:ilvl w:val="0"/>
          <w:numId w:val="7"/>
        </w:numPr>
        <w:ind w:left="720" w:hanging="720"/>
        <w:rPr>
          <w:rFonts w:ascii="Arial" w:cs="Arial" w:eastAsia="Arial" w:hAnsi="Arial"/>
          <w:sz w:val="20"/>
          <w:szCs w:val="20"/>
        </w:rPr>
      </w:pPr>
      <w:bookmarkStart w:colFirst="0" w:colLast="0" w:name="_heading=h.26in1rg" w:id="12"/>
      <w:bookmarkEnd w:id="12"/>
      <w:r w:rsidDel="00000000" w:rsidR="00000000" w:rsidRPr="00000000">
        <w:rPr>
          <w:rFonts w:ascii="Arial" w:cs="Arial" w:eastAsia="Arial" w:hAnsi="Arial"/>
          <w:sz w:val="20"/>
          <w:szCs w:val="20"/>
          <w:rtl w:val="0"/>
        </w:rPr>
        <w:t xml:space="preserve">GRANT AND ACCEPTANCE OF OPTIONS</w:t>
      </w:r>
    </w:p>
    <w:p w:rsidR="00000000" w:rsidDel="00000000" w:rsidP="00000000" w:rsidRDefault="00000000" w:rsidRPr="00000000" w14:paraId="00000148">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9">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Subject to Clause 7 and obtaining any approval or consent required under any applicable regulations or enactments, the Committee may offer an Option to such Eligible Individuals as deemed appropriate in its absolute discretion in accordance with the Plan, at any time during the period when the Plan is in force.</w:t>
      </w:r>
    </w:p>
    <w:p w:rsidR="00000000" w:rsidDel="00000000" w:rsidP="00000000" w:rsidRDefault="00000000" w:rsidRPr="00000000" w14:paraId="0000014A">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B">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lnxbz9" w:id="13"/>
      <w:bookmarkEnd w:id="13"/>
      <w:r w:rsidDel="00000000" w:rsidR="00000000" w:rsidRPr="00000000">
        <w:rPr>
          <w:rFonts w:ascii="Arial" w:cs="Arial" w:eastAsia="Arial" w:hAnsi="Arial"/>
          <w:color w:val="000000"/>
          <w:sz w:val="20"/>
          <w:szCs w:val="20"/>
          <w:rtl w:val="0"/>
        </w:rPr>
        <w:t xml:space="preserve">The Letter of Offer to grant an Option, which shall be substantially in the form set out in </w:t>
      </w:r>
      <w:r w:rsidDel="00000000" w:rsidR="00000000" w:rsidRPr="00000000">
        <w:rPr>
          <w:rFonts w:ascii="Arial" w:cs="Arial" w:eastAsia="Arial" w:hAnsi="Arial"/>
          <w:b w:val="1"/>
          <w:color w:val="000000"/>
          <w:sz w:val="20"/>
          <w:szCs w:val="20"/>
          <w:rtl w:val="0"/>
        </w:rPr>
        <w:t xml:space="preserve">Appendix I</w:t>
      </w:r>
      <w:r w:rsidDel="00000000" w:rsidR="00000000" w:rsidRPr="00000000">
        <w:rPr>
          <w:rFonts w:ascii="Arial" w:cs="Arial" w:eastAsia="Arial" w:hAnsi="Arial"/>
          <w:color w:val="000000"/>
          <w:sz w:val="20"/>
          <w:szCs w:val="20"/>
          <w:rtl w:val="0"/>
        </w:rPr>
        <w:t xml:space="preserve"> subject to such modification as the Committee may from time to time determine, shall be delivered to the Eligible Individual at such email address provided by the Company. </w:t>
      </w:r>
    </w:p>
    <w:p w:rsidR="00000000" w:rsidDel="00000000" w:rsidP="00000000" w:rsidRDefault="00000000" w:rsidRPr="00000000" w14:paraId="0000014C">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Option shall be personal to the Option Holder and shall not be transferred, transmitted, mortgaged, charged, assigned, encumbered, pledged or otherwise disposed of to any person, in whole or in part, including on the death of an Option Holder, except with the prior approval of the Major Shareholders. In any event, an Option shall only be transferred, transmitted, mortgaged, charged, assigned, encumbered, pledged or otherwise disposed to any other Eligible Individual.</w:t>
      </w:r>
    </w:p>
    <w:p w:rsidR="00000000" w:rsidDel="00000000" w:rsidP="00000000" w:rsidRDefault="00000000" w:rsidRPr="00000000" w14:paraId="0000014E">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F">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35nkun2" w:id="14"/>
      <w:bookmarkEnd w:id="14"/>
      <w:r w:rsidDel="00000000" w:rsidR="00000000" w:rsidRPr="00000000">
        <w:rPr>
          <w:rFonts w:ascii="Arial" w:cs="Arial" w:eastAsia="Arial" w:hAnsi="Arial"/>
          <w:color w:val="000000"/>
          <w:sz w:val="20"/>
          <w:szCs w:val="20"/>
          <w:rtl w:val="0"/>
        </w:rPr>
        <w:t xml:space="preserve">The offer granting an Option under this Clause 8 shall be accepted by the Grantee within 30 calendar days from the Grant Date and, in any event, not later than 5.00 p.m. on the 30</w:t>
      </w:r>
      <w:r w:rsidDel="00000000" w:rsidR="00000000" w:rsidRPr="00000000">
        <w:rPr>
          <w:rFonts w:ascii="Arial" w:cs="Arial" w:eastAsia="Arial" w:hAnsi="Arial"/>
          <w:color w:val="000000"/>
          <w:sz w:val="20"/>
          <w:szCs w:val="20"/>
          <w:vertAlign w:val="superscript"/>
          <w:rtl w:val="0"/>
        </w:rPr>
        <w:t xml:space="preserve">th</w:t>
      </w:r>
      <w:r w:rsidDel="00000000" w:rsidR="00000000" w:rsidRPr="00000000">
        <w:rPr>
          <w:rFonts w:ascii="Arial" w:cs="Arial" w:eastAsia="Arial" w:hAnsi="Arial"/>
          <w:color w:val="000000"/>
          <w:sz w:val="20"/>
          <w:szCs w:val="20"/>
          <w:rtl w:val="0"/>
        </w:rPr>
        <w:t xml:space="preserve"> day from such Grant Date by completing, signing and returning the Acceptance Form in or substantially in the form set out in </w:t>
      </w:r>
      <w:r w:rsidDel="00000000" w:rsidR="00000000" w:rsidRPr="00000000">
        <w:rPr>
          <w:rFonts w:ascii="Arial" w:cs="Arial" w:eastAsia="Arial" w:hAnsi="Arial"/>
          <w:b w:val="1"/>
          <w:color w:val="000000"/>
          <w:sz w:val="20"/>
          <w:szCs w:val="20"/>
          <w:rtl w:val="0"/>
        </w:rPr>
        <w:t xml:space="preserve">Appendix II</w:t>
      </w:r>
      <w:r w:rsidDel="00000000" w:rsidR="00000000" w:rsidRPr="00000000">
        <w:rPr>
          <w:rFonts w:ascii="Arial" w:cs="Arial" w:eastAsia="Arial" w:hAnsi="Arial"/>
          <w:color w:val="000000"/>
          <w:sz w:val="20"/>
          <w:szCs w:val="20"/>
          <w:rtl w:val="0"/>
        </w:rPr>
        <w:t xml:space="preserve">, subject to such modification as the Committee may from time to time determine, accompanied by payment of S$1.00 as consideration.</w:t>
      </w:r>
    </w:p>
    <w:p w:rsidR="00000000" w:rsidDel="00000000" w:rsidP="00000000" w:rsidRDefault="00000000" w:rsidRPr="00000000" w14:paraId="00000150">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1">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1ksv4uv" w:id="15"/>
      <w:bookmarkEnd w:id="15"/>
      <w:r w:rsidDel="00000000" w:rsidR="00000000" w:rsidRPr="00000000">
        <w:rPr>
          <w:rFonts w:ascii="Arial" w:cs="Arial" w:eastAsia="Arial" w:hAnsi="Arial"/>
          <w:color w:val="000000"/>
          <w:sz w:val="20"/>
          <w:szCs w:val="20"/>
          <w:rtl w:val="0"/>
        </w:rPr>
        <w:t xml:space="preserve">If an offer granting an Option is not accepted in the manner as provided in Clause 8.4, such offer shall, upon the expiry of the 30-day period, automatically lapse and become null and void. </w:t>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4">
      <w:pPr>
        <w:pStyle w:val="Heading1"/>
        <w:numPr>
          <w:ilvl w:val="0"/>
          <w:numId w:val="7"/>
        </w:numPr>
        <w:ind w:left="720" w:hanging="720"/>
        <w:rPr>
          <w:rFonts w:ascii="Arial" w:cs="Arial" w:eastAsia="Arial" w:hAnsi="Arial"/>
          <w:sz w:val="20"/>
          <w:szCs w:val="20"/>
        </w:rPr>
      </w:pPr>
      <w:bookmarkStart w:colFirst="0" w:colLast="0" w:name="_heading=h.44sinio" w:id="16"/>
      <w:bookmarkEnd w:id="16"/>
      <w:r w:rsidDel="00000000" w:rsidR="00000000" w:rsidRPr="00000000">
        <w:rPr>
          <w:rFonts w:ascii="Arial" w:cs="Arial" w:eastAsia="Arial" w:hAnsi="Arial"/>
          <w:sz w:val="20"/>
          <w:szCs w:val="20"/>
          <w:rtl w:val="0"/>
        </w:rPr>
        <w:t xml:space="preserve">EXERCISE PRICE AND NUMBER OF SHARES</w:t>
      </w:r>
    </w:p>
    <w:p w:rsidR="00000000" w:rsidDel="00000000" w:rsidP="00000000" w:rsidRDefault="00000000" w:rsidRPr="00000000" w14:paraId="00000155">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Exercise Price for any Options granted to Eligible Individuals shall be determined by the Committee in in its sole and absolute discretion and will be set out definitively in the Letter of Offer at the Grant Date.</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8">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number of Options and number of Employee Shares which an Option will entitle the Option Holder to acquire upon the exercise of the Option, shall be determined by the Committee in its sole discretion and will be set out definitively in the Letter of Offer at the Grant Date. </w:t>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709"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A">
      <w:pPr>
        <w:spacing w:line="240" w:lineRule="auto"/>
        <w:jc w:val="left"/>
        <w:rPr>
          <w:rFonts w:ascii="Arial" w:cs="Arial" w:eastAsia="Arial" w:hAnsi="Arial"/>
          <w:b w:val="1"/>
          <w:smallCap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numPr>
          <w:ilvl w:val="0"/>
          <w:numId w:val="7"/>
        </w:numPr>
        <w:ind w:left="709" w:hanging="720"/>
        <w:rPr>
          <w:rFonts w:ascii="Arial" w:cs="Arial" w:eastAsia="Arial" w:hAnsi="Arial"/>
          <w:sz w:val="20"/>
          <w:szCs w:val="20"/>
        </w:rPr>
      </w:pPr>
      <w:bookmarkStart w:colFirst="0" w:colLast="0" w:name="_heading=h.2jxsxqh" w:id="17"/>
      <w:bookmarkEnd w:id="17"/>
      <w:r w:rsidDel="00000000" w:rsidR="00000000" w:rsidRPr="00000000">
        <w:rPr>
          <w:rFonts w:ascii="Arial" w:cs="Arial" w:eastAsia="Arial" w:hAnsi="Arial"/>
          <w:sz w:val="20"/>
          <w:szCs w:val="20"/>
          <w:rtl w:val="0"/>
        </w:rPr>
        <w:t xml:space="preserve"> VESTING AND EXERCISE OF OPTION </w:t>
      </w:r>
    </w:p>
    <w:p w:rsidR="00000000" w:rsidDel="00000000" w:rsidP="00000000" w:rsidRDefault="00000000" w:rsidRPr="00000000" w14:paraId="0000015C">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D">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z337ya" w:id="18"/>
      <w:bookmarkEnd w:id="18"/>
      <w:r w:rsidDel="00000000" w:rsidR="00000000" w:rsidRPr="00000000">
        <w:rPr>
          <w:rFonts w:ascii="Arial" w:cs="Arial" w:eastAsia="Arial" w:hAnsi="Arial"/>
          <w:color w:val="000000"/>
          <w:sz w:val="20"/>
          <w:szCs w:val="20"/>
          <w:rtl w:val="0"/>
        </w:rPr>
        <w:t xml:space="preserve">Unless otherwise provided for in the Letter of Offer, and subject in all cases to the Eligible Individual’s continued employment with the Company through the applicable vesting date, the Options granted under this Plan shall vest in the following fashion: </w:t>
      </w:r>
    </w:p>
    <w:p w:rsidR="00000000" w:rsidDel="00000000" w:rsidP="00000000" w:rsidRDefault="00000000" w:rsidRPr="00000000" w14:paraId="0000015E">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F">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of the Options are to vest on the 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anniversary of the Grant Date. </w:t>
      </w:r>
    </w:p>
    <w:p w:rsidR="00000000" w:rsidDel="00000000" w:rsidP="00000000" w:rsidRDefault="00000000" w:rsidRPr="00000000" w14:paraId="00000160">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1">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remaining 80% of the Options are to vest in equal monthly instalments over the next 48 months following the 1</w:t>
      </w:r>
      <w:r w:rsidDel="00000000" w:rsidR="00000000" w:rsidRPr="00000000">
        <w:rPr>
          <w:rFonts w:ascii="Arial" w:cs="Arial" w:eastAsia="Arial" w:hAnsi="Arial"/>
          <w:color w:val="000000"/>
          <w:sz w:val="20"/>
          <w:szCs w:val="20"/>
          <w:vertAlign w:val="superscript"/>
          <w:rtl w:val="0"/>
        </w:rPr>
        <w:t xml:space="preserve">st</w:t>
      </w:r>
      <w:r w:rsidDel="00000000" w:rsidR="00000000" w:rsidRPr="00000000">
        <w:rPr>
          <w:rFonts w:ascii="Arial" w:cs="Arial" w:eastAsia="Arial" w:hAnsi="Arial"/>
          <w:color w:val="000000"/>
          <w:sz w:val="20"/>
          <w:szCs w:val="20"/>
          <w:rtl w:val="0"/>
        </w:rPr>
        <w:t xml:space="preserve"> anniversary of the Grant Date. For the avoidance of doubt, for the purposes of determining the vesting of the Options, the Options shall be deemed to be granted on the first calendar day of the month of the Grant Date. </w:t>
      </w:r>
    </w:p>
    <w:p w:rsidR="00000000" w:rsidDel="00000000" w:rsidP="00000000" w:rsidRDefault="00000000" w:rsidRPr="00000000" w14:paraId="00000162">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3">
      <w:pPr>
        <w:ind w:left="720" w:firstLine="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For illustrative purposes only, if an employee were to be granted 1,000 Options on the Grant Date, the Options would vest as follows: </w:t>
      </w:r>
    </w:p>
    <w:p w:rsidR="00000000" w:rsidDel="00000000" w:rsidP="00000000" w:rsidRDefault="00000000" w:rsidRPr="00000000" w14:paraId="00000164">
      <w:pPr>
        <w:ind w:left="720" w:firstLine="0"/>
        <w:rPr>
          <w:rFonts w:ascii="Arial" w:cs="Arial" w:eastAsia="Arial" w:hAnsi="Arial"/>
          <w:i w:val="1"/>
          <w:sz w:val="20"/>
          <w:szCs w:val="20"/>
        </w:rPr>
      </w:pPr>
      <w:r w:rsidDel="00000000" w:rsidR="00000000" w:rsidRPr="00000000">
        <w:rPr>
          <w:rtl w:val="0"/>
        </w:rPr>
      </w:r>
    </w:p>
    <w:tbl>
      <w:tblPr>
        <w:tblStyle w:val="Table2"/>
        <w:tblW w:w="757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5"/>
        <w:gridCol w:w="2634"/>
        <w:tblGridChange w:id="0">
          <w:tblGrid>
            <w:gridCol w:w="4945"/>
            <w:gridCol w:w="2634"/>
          </w:tblGrid>
        </w:tblGridChange>
      </w:tblGrid>
      <w:tr>
        <w:trPr>
          <w:cantSplit w:val="0"/>
          <w:tblHeader w:val="0"/>
        </w:trPr>
        <w:tc>
          <w:tcPr>
            <w:shd w:fill="d9d9d9" w:val="clear"/>
          </w:tcPr>
          <w:p w:rsidR="00000000" w:rsidDel="00000000" w:rsidP="00000000" w:rsidRDefault="00000000" w:rsidRPr="00000000" w14:paraId="0000016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Period</w:t>
            </w:r>
          </w:p>
        </w:tc>
        <w:tc>
          <w:tcPr>
            <w:shd w:fill="d9d9d9" w:val="clear"/>
          </w:tcPr>
          <w:p w:rsidR="00000000" w:rsidDel="00000000" w:rsidP="00000000" w:rsidRDefault="00000000" w:rsidRPr="00000000" w14:paraId="0000016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Options vested</w:t>
            </w:r>
          </w:p>
        </w:tc>
      </w:tr>
      <w:tr>
        <w:trPr>
          <w:cantSplit w:val="0"/>
          <w:tblHeader w:val="0"/>
        </w:trPr>
        <w:tc>
          <w:tcPr/>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sz w:val="20"/>
                <w:szCs w:val="20"/>
                <w:rtl w:val="0"/>
              </w:rPr>
              <w:t xml:space="preserve">Year 1 (from the Grant Date to the date before the 1</w:t>
            </w:r>
            <w:r w:rsidDel="00000000" w:rsidR="00000000" w:rsidRPr="00000000">
              <w:rPr>
                <w:rFonts w:ascii="Arial" w:cs="Arial" w:eastAsia="Arial" w:hAnsi="Arial"/>
                <w:sz w:val="20"/>
                <w:szCs w:val="20"/>
                <w:vertAlign w:val="superscript"/>
                <w:rtl w:val="0"/>
              </w:rPr>
              <w:t xml:space="preserve">st</w:t>
            </w:r>
            <w:r w:rsidDel="00000000" w:rsidR="00000000" w:rsidRPr="00000000">
              <w:rPr>
                <w:rFonts w:ascii="Arial" w:cs="Arial" w:eastAsia="Arial" w:hAnsi="Arial"/>
                <w:sz w:val="20"/>
                <w:szCs w:val="20"/>
                <w:rtl w:val="0"/>
              </w:rPr>
              <w:t xml:space="preserve"> Anniversary of the Grant Date)</w:t>
            </w:r>
          </w:p>
        </w:tc>
        <w:tc>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sz w:val="20"/>
                <w:szCs w:val="20"/>
                <w:rtl w:val="0"/>
              </w:rPr>
              <w:t xml:space="preserve">0% of the Options</w:t>
            </w:r>
          </w:p>
        </w:tc>
      </w:tr>
      <w:tr>
        <w:trPr>
          <w:cantSplit w:val="0"/>
          <w:tblHeader w:val="0"/>
        </w:trPr>
        <w:tc>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sz w:val="20"/>
                <w:szCs w:val="20"/>
                <w:rtl w:val="0"/>
              </w:rPr>
              <w:t xml:space="preserve">End of Year 1 (1</w:t>
            </w:r>
            <w:r w:rsidDel="00000000" w:rsidR="00000000" w:rsidRPr="00000000">
              <w:rPr>
                <w:rFonts w:ascii="Arial" w:cs="Arial" w:eastAsia="Arial" w:hAnsi="Arial"/>
                <w:sz w:val="20"/>
                <w:szCs w:val="20"/>
                <w:vertAlign w:val="superscript"/>
                <w:rtl w:val="0"/>
              </w:rPr>
              <w:t xml:space="preserve">st</w:t>
            </w:r>
            <w:r w:rsidDel="00000000" w:rsidR="00000000" w:rsidRPr="00000000">
              <w:rPr>
                <w:rFonts w:ascii="Arial" w:cs="Arial" w:eastAsia="Arial" w:hAnsi="Arial"/>
                <w:sz w:val="20"/>
                <w:szCs w:val="20"/>
                <w:rtl w:val="0"/>
              </w:rPr>
              <w:t xml:space="preserve"> Anniversary of the Grant Date)</w:t>
            </w:r>
          </w:p>
        </w:tc>
        <w:tc>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sz w:val="20"/>
                <w:szCs w:val="20"/>
                <w:rtl w:val="0"/>
              </w:rPr>
              <w:t xml:space="preserve">20% of the Options</w:t>
            </w:r>
          </w:p>
        </w:tc>
      </w:tr>
      <w:tr>
        <w:trPr>
          <w:cantSplit w:val="0"/>
          <w:tblHeader w:val="0"/>
        </w:trPr>
        <w:tc>
          <w:tcPr/>
          <w:p w:rsidR="00000000" w:rsidDel="00000000" w:rsidP="00000000" w:rsidRDefault="00000000" w:rsidRPr="00000000" w14:paraId="0000016B">
            <w:pPr>
              <w:rPr>
                <w:rFonts w:ascii="Arial" w:cs="Arial" w:eastAsia="Arial" w:hAnsi="Arial"/>
                <w:sz w:val="20"/>
                <w:szCs w:val="20"/>
              </w:rPr>
            </w:pPr>
            <w:r w:rsidDel="00000000" w:rsidR="00000000" w:rsidRPr="00000000">
              <w:rPr>
                <w:rFonts w:ascii="Arial" w:cs="Arial" w:eastAsia="Arial" w:hAnsi="Arial"/>
                <w:sz w:val="20"/>
                <w:szCs w:val="20"/>
                <w:rtl w:val="0"/>
              </w:rPr>
              <w:t xml:space="preserve">Year 2</w:t>
            </w:r>
          </w:p>
        </w:tc>
        <w:tc>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Up to 40% of the Options</w:t>
            </w:r>
          </w:p>
        </w:tc>
      </w:tr>
      <w:tr>
        <w:trPr>
          <w:cantSplit w:val="0"/>
          <w:tblHeader w:val="0"/>
        </w:trPr>
        <w:tc>
          <w:tcPr/>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sz w:val="20"/>
                <w:szCs w:val="20"/>
                <w:rtl w:val="0"/>
              </w:rPr>
              <w:t xml:space="preserve">Year 3</w:t>
            </w:r>
          </w:p>
        </w:tc>
        <w:tc>
          <w:tcPr/>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sz w:val="20"/>
                <w:szCs w:val="20"/>
                <w:rtl w:val="0"/>
              </w:rPr>
              <w:t xml:space="preserve">Up to 60% of the Options</w:t>
            </w:r>
          </w:p>
        </w:tc>
      </w:tr>
      <w:tr>
        <w:trPr>
          <w:cantSplit w:val="0"/>
          <w:tblHeader w:val="0"/>
        </w:trPr>
        <w:tc>
          <w:tcPr/>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sz w:val="20"/>
                <w:szCs w:val="20"/>
                <w:rtl w:val="0"/>
              </w:rPr>
              <w:t xml:space="preserve">Year 4</w:t>
            </w:r>
          </w:p>
        </w:tc>
        <w:tc>
          <w:tcPr/>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sz w:val="20"/>
                <w:szCs w:val="20"/>
                <w:rtl w:val="0"/>
              </w:rPr>
              <w:t xml:space="preserve">Up to 80% of the Options</w:t>
            </w:r>
          </w:p>
        </w:tc>
      </w:tr>
      <w:tr>
        <w:trPr>
          <w:cantSplit w:val="0"/>
          <w:tblHeader w:val="0"/>
        </w:trPr>
        <w:tc>
          <w:tcPr/>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sz w:val="20"/>
                <w:szCs w:val="20"/>
                <w:rtl w:val="0"/>
              </w:rPr>
              <w:t xml:space="preserve">Year 5</w:t>
            </w:r>
          </w:p>
        </w:tc>
        <w:tc>
          <w:tcPr/>
          <w:p w:rsidR="00000000" w:rsidDel="00000000" w:rsidP="00000000" w:rsidRDefault="00000000" w:rsidRPr="00000000" w14:paraId="00000172">
            <w:pPr>
              <w:rPr>
                <w:rFonts w:ascii="Arial" w:cs="Arial" w:eastAsia="Arial" w:hAnsi="Arial"/>
                <w:sz w:val="20"/>
                <w:szCs w:val="20"/>
              </w:rPr>
            </w:pPr>
            <w:r w:rsidDel="00000000" w:rsidR="00000000" w:rsidRPr="00000000">
              <w:rPr>
                <w:rFonts w:ascii="Arial" w:cs="Arial" w:eastAsia="Arial" w:hAnsi="Arial"/>
                <w:sz w:val="20"/>
                <w:szCs w:val="20"/>
                <w:rtl w:val="0"/>
              </w:rPr>
              <w:t xml:space="preserve">Up to 100% of the Options</w:t>
            </w:r>
          </w:p>
        </w:tc>
      </w:tr>
    </w:tbl>
    <w:p w:rsidR="00000000" w:rsidDel="00000000" w:rsidP="00000000" w:rsidRDefault="00000000" w:rsidRPr="00000000" w14:paraId="00000173">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4">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b w:val="1"/>
          <w:i w:val="1"/>
          <w:color w:val="000000"/>
          <w:sz w:val="20"/>
          <w:szCs w:val="20"/>
        </w:rPr>
      </w:pPr>
      <w:r w:rsidDel="00000000" w:rsidR="00000000" w:rsidRPr="00000000">
        <w:rPr>
          <w:rFonts w:ascii="Arial" w:cs="Arial" w:eastAsia="Arial" w:hAnsi="Arial"/>
          <w:color w:val="000000"/>
          <w:sz w:val="20"/>
          <w:szCs w:val="20"/>
          <w:rtl w:val="0"/>
        </w:rPr>
        <w:t xml:space="preserve">Unless the Committee provides otherwise, the vesting of the Options pursuant to Clause 10.1 may be suspended during any leave of absence of the Eligible Individual and any applicable vesting dates shall be adjusted accordingly by the Committee. </w:t>
      </w:r>
      <w:r w:rsidDel="00000000" w:rsidR="00000000" w:rsidRPr="00000000">
        <w:rPr>
          <w:rtl w:val="0"/>
        </w:rPr>
      </w:r>
    </w:p>
    <w:p w:rsidR="00000000" w:rsidDel="00000000" w:rsidP="00000000" w:rsidRDefault="00000000" w:rsidRPr="00000000" w14:paraId="00000175">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6">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3j2qqm3" w:id="19"/>
      <w:bookmarkEnd w:id="19"/>
      <w:r w:rsidDel="00000000" w:rsidR="00000000" w:rsidRPr="00000000">
        <w:rPr>
          <w:rFonts w:ascii="Arial" w:cs="Arial" w:eastAsia="Arial" w:hAnsi="Arial"/>
          <w:color w:val="000000"/>
          <w:sz w:val="20"/>
          <w:szCs w:val="20"/>
          <w:rtl w:val="0"/>
        </w:rPr>
        <w:t xml:space="preserve">Upon the occurrence of an Exit Event, all unvested Options granted under this Plan shall immediately vest. </w:t>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78">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Upon the vesting of the Options on the occurrence of an Exit Event, the Company shall be entitled to make an offer to the Option Holder to pay a fee to cancel his Options subject to terms and conditions to be agreed between the Option Holder and the Company.</w:t>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7A">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Committee shall, at its discretion, accelerate the vesting of any Option granted pursuant to this Plan at its discretion by way of an amendment to the Option under Clause 12.</w:t>
      </w:r>
    </w:p>
    <w:p w:rsidR="00000000" w:rsidDel="00000000" w:rsidP="00000000" w:rsidRDefault="00000000" w:rsidRPr="00000000" w14:paraId="0000017B">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1y810tw" w:id="20"/>
      <w:bookmarkEnd w:id="20"/>
      <w:r w:rsidDel="00000000" w:rsidR="00000000" w:rsidRPr="00000000">
        <w:rPr>
          <w:rFonts w:ascii="Arial" w:cs="Arial" w:eastAsia="Arial" w:hAnsi="Arial"/>
          <w:color w:val="000000"/>
          <w:sz w:val="20"/>
          <w:szCs w:val="20"/>
          <w:rtl w:val="0"/>
        </w:rPr>
        <w:t xml:space="preserve">Subject to any other clauses of this Plan, an Option Holder shall be entitled to exercise an Option granted to him only, in whole and not in part, on the Exercise Date, provided always that if not already a party, the Option Holder agrees to become a party to any shareholder agreement of the Company currently in force at the time of exercise of the Option, if so required by the Committee. For the avoidance of doubt, where more than one Option is granted to an Option Holder, the Option Holder shall exercise all Options granted to him only in whole and not in part, on the Exercise Date.</w:t>
      </w:r>
    </w:p>
    <w:p w:rsidR="00000000" w:rsidDel="00000000" w:rsidP="00000000" w:rsidRDefault="00000000" w:rsidRPr="00000000" w14:paraId="0000017D">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7E">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exercise of an Option (including the time and manner of such exercise as set out in this Clause 10) shall be subject to and carried out in accordance with any guidelines and amendments that may from time to time be prescribed by the Committee. </w:t>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80">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Company reserves the right to treat any exercise as invalid where it has reason to believe that such exercise would or may infringe any applicable laws or regulations, including any applicable requirements of any relevant Recognised Stock Exchange. Options shall further not be exercised if such exercise or the issue of Employee Shares pursuant to such exercise would be contrary to any law or enactment, or any rule or regulation of any legislative or regulatory body for the time being in force in Singapore.</w:t>
      </w:r>
    </w:p>
    <w:p w:rsidR="00000000" w:rsidDel="00000000" w:rsidP="00000000" w:rsidRDefault="00000000" w:rsidRPr="00000000" w14:paraId="00000181">
      <w:pPr>
        <w:tabs>
          <w:tab w:val="left" w:leader="none" w:pos="720"/>
          <w:tab w:val="left" w:leader="none" w:pos="1440"/>
          <w:tab w:val="left" w:leader="none" w:pos="2160"/>
        </w:tabs>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2">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4i7ojhp" w:id="21"/>
      <w:bookmarkEnd w:id="21"/>
      <w:r w:rsidDel="00000000" w:rsidR="00000000" w:rsidRPr="00000000">
        <w:rPr>
          <w:rFonts w:ascii="Arial" w:cs="Arial" w:eastAsia="Arial" w:hAnsi="Arial"/>
          <w:color w:val="000000"/>
          <w:sz w:val="20"/>
          <w:szCs w:val="20"/>
          <w:rtl w:val="0"/>
        </w:rPr>
        <w:t xml:space="preserve">An Option Holder may exercise an Option in accordance with the clauses of the Plan by:</w:t>
      </w:r>
    </w:p>
    <w:p w:rsidR="00000000" w:rsidDel="00000000" w:rsidP="00000000" w:rsidRDefault="00000000" w:rsidRPr="00000000" w14:paraId="00000183">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84">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2xcytpi" w:id="22"/>
      <w:bookmarkEnd w:id="22"/>
      <w:r w:rsidDel="00000000" w:rsidR="00000000" w:rsidRPr="00000000">
        <w:rPr>
          <w:rFonts w:ascii="Arial" w:cs="Arial" w:eastAsia="Arial" w:hAnsi="Arial"/>
          <w:color w:val="000000"/>
          <w:sz w:val="20"/>
          <w:szCs w:val="20"/>
          <w:rtl w:val="0"/>
        </w:rPr>
        <w:t xml:space="preserve">The Option Holder providing notice in writing to the Board in, or substantially in, the form set out in </w:t>
      </w:r>
      <w:r w:rsidDel="00000000" w:rsidR="00000000" w:rsidRPr="00000000">
        <w:rPr>
          <w:rFonts w:ascii="Arial" w:cs="Arial" w:eastAsia="Arial" w:hAnsi="Arial"/>
          <w:b w:val="1"/>
          <w:color w:val="000000"/>
          <w:sz w:val="20"/>
          <w:szCs w:val="20"/>
          <w:rtl w:val="0"/>
        </w:rPr>
        <w:t xml:space="preserve">Appendix III</w:t>
      </w:r>
      <w:r w:rsidDel="00000000" w:rsidR="00000000" w:rsidRPr="00000000">
        <w:rPr>
          <w:rFonts w:ascii="Arial" w:cs="Arial" w:eastAsia="Arial" w:hAnsi="Arial"/>
          <w:color w:val="000000"/>
          <w:sz w:val="20"/>
          <w:szCs w:val="20"/>
          <w:rtl w:val="0"/>
        </w:rPr>
        <w:t xml:space="preserve"> (subject in each case to such modification as the Committee may from time to time determine) within 14 days of the Exercise Date (inclusive). </w:t>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86">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1ci93xb" w:id="23"/>
      <w:bookmarkEnd w:id="23"/>
      <w:r w:rsidDel="00000000" w:rsidR="00000000" w:rsidRPr="00000000">
        <w:rPr>
          <w:rFonts w:ascii="Arial" w:cs="Arial" w:eastAsia="Arial" w:hAnsi="Arial"/>
          <w:color w:val="000000"/>
          <w:sz w:val="20"/>
          <w:szCs w:val="20"/>
          <w:rtl w:val="0"/>
        </w:rPr>
        <w:t xml:space="preserve">Such notice in Clause 10.9.1 must be accompanied by a remittance of the full amount of the Aggregate Subscription Cost in respect of the Employee Shares for which that Option is exercised and any other documentation which the Committee may require. </w:t>
      </w:r>
    </w:p>
    <w:p w:rsidR="00000000" w:rsidDel="00000000" w:rsidP="00000000" w:rsidRDefault="00000000" w:rsidRPr="00000000" w14:paraId="00000187">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88">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Option shall be deemed to be exercised upon receipt by the Committee of the said notice, duly completed and signed, accompanied by the said remittance and the said documentation (if required).</w:t>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8A">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Further, pursuant to Clause 10.6 above, the Option Holder shall upon exercise of the Option and execute a deed of adherence of the shareholders agreement of the Company currently in force as of the Exercise Date.</w:t>
      </w:r>
    </w:p>
    <w:p w:rsidR="00000000" w:rsidDel="00000000" w:rsidP="00000000" w:rsidRDefault="00000000" w:rsidRPr="00000000" w14:paraId="000001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 payments made pursuant to Clause 10.9.2 shall be made by cheque or cashier's order in favour of the Company, or in such other manner as may be acceptable to the Committee.</w:t>
      </w:r>
    </w:p>
    <w:p w:rsidR="00000000" w:rsidDel="00000000" w:rsidP="00000000" w:rsidRDefault="00000000" w:rsidRPr="00000000" w14:paraId="0000018D">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E">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Subject to such consents or other required action of any authority under any regulation or enactment for the time being in force as may be necessary and subject to compliance with the Plan and the Constitution, the Company shall use its best endeavours to, within 10 Business Days after the exercise of an Option in accordance with the Plan, allot the relevant Employee Shares and the Company shall use its best endeavours to, within 10 Business Days from the date of such allotment, issue and despatch the relevant share certificate in respect of such Employee Shares to the Option Holder concerned by ordinary post or such other mode of delivery as the Committee may deem fit.</w:t>
      </w:r>
    </w:p>
    <w:p w:rsidR="00000000" w:rsidDel="00000000" w:rsidP="00000000" w:rsidRDefault="00000000" w:rsidRPr="00000000" w14:paraId="0000018F">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3whwml4" w:id="24"/>
      <w:bookmarkEnd w:id="24"/>
      <w:r w:rsidDel="00000000" w:rsidR="00000000" w:rsidRPr="00000000">
        <w:rPr>
          <w:rFonts w:ascii="Arial" w:cs="Arial" w:eastAsia="Arial" w:hAnsi="Arial"/>
          <w:color w:val="000000"/>
          <w:sz w:val="20"/>
          <w:szCs w:val="20"/>
          <w:rtl w:val="0"/>
        </w:rPr>
        <w:t xml:space="preserve">The Employee Shares allotted and issued pursuant to the exercise of any Option under the Plan shall be subject to the Constitution and shall rank </w:t>
      </w:r>
      <w:r w:rsidDel="00000000" w:rsidR="00000000" w:rsidRPr="00000000">
        <w:rPr>
          <w:rFonts w:ascii="Arial" w:cs="Arial" w:eastAsia="Arial" w:hAnsi="Arial"/>
          <w:i w:val="1"/>
          <w:color w:val="000000"/>
          <w:sz w:val="20"/>
          <w:szCs w:val="20"/>
          <w:rtl w:val="0"/>
        </w:rPr>
        <w:t xml:space="preserve">pari passu</w:t>
      </w:r>
      <w:r w:rsidDel="00000000" w:rsidR="00000000" w:rsidRPr="00000000">
        <w:rPr>
          <w:rFonts w:ascii="Arial" w:cs="Arial" w:eastAsia="Arial" w:hAnsi="Arial"/>
          <w:color w:val="000000"/>
          <w:sz w:val="20"/>
          <w:szCs w:val="20"/>
          <w:rtl w:val="0"/>
        </w:rPr>
        <w:t xml:space="preserve"> in all respects with the then existing issued Shares, save for any dividends, rights, allotments or other distributions, the Record Date for which falls on or before the relevant date of exercise of the Option.</w:t>
      </w:r>
    </w:p>
    <w:p w:rsidR="00000000" w:rsidDel="00000000" w:rsidP="00000000" w:rsidRDefault="00000000" w:rsidRPr="00000000" w14:paraId="00000191">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2">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the purposes of Clause 10.12, "</w:t>
      </w:r>
      <w:r w:rsidDel="00000000" w:rsidR="00000000" w:rsidRPr="00000000">
        <w:rPr>
          <w:rFonts w:ascii="Arial" w:cs="Arial" w:eastAsia="Arial" w:hAnsi="Arial"/>
          <w:b w:val="1"/>
          <w:color w:val="000000"/>
          <w:sz w:val="20"/>
          <w:szCs w:val="20"/>
          <w:rtl w:val="0"/>
        </w:rPr>
        <w:t xml:space="preserve">Record Date</w:t>
      </w:r>
      <w:r w:rsidDel="00000000" w:rsidR="00000000" w:rsidRPr="00000000">
        <w:rPr>
          <w:rFonts w:ascii="Arial" w:cs="Arial" w:eastAsia="Arial" w:hAnsi="Arial"/>
          <w:color w:val="000000"/>
          <w:sz w:val="20"/>
          <w:szCs w:val="20"/>
          <w:rtl w:val="0"/>
        </w:rPr>
        <w:t xml:space="preserve">" means the date as at the close of business on which Shareholders must be registered in order to participate in any dividends, rights, allotments or other distributions.</w:t>
      </w:r>
    </w:p>
    <w:p w:rsidR="00000000" w:rsidDel="00000000" w:rsidP="00000000" w:rsidRDefault="00000000" w:rsidRPr="00000000" w14:paraId="00000193">
      <w:pPr>
        <w:spacing w:line="24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4">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LAPSE OF OPTIONS </w:t>
      </w:r>
    </w:p>
    <w:p w:rsidR="00000000" w:rsidDel="00000000" w:rsidP="00000000" w:rsidRDefault="00000000" w:rsidRPr="00000000" w14:paraId="0000019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6">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2bn6wsx" w:id="25"/>
      <w:bookmarkEnd w:id="25"/>
      <w:r w:rsidDel="00000000" w:rsidR="00000000" w:rsidRPr="00000000">
        <w:rPr>
          <w:rFonts w:ascii="Arial" w:cs="Arial" w:eastAsia="Arial" w:hAnsi="Arial"/>
          <w:color w:val="000000"/>
          <w:sz w:val="20"/>
          <w:szCs w:val="20"/>
          <w:rtl w:val="0"/>
        </w:rPr>
        <w:t xml:space="preserve">Upon termination of an Eligible Individual’s employment agreement (whether by the Option Holder or by the Company), an Option, whether vested or unvested and to the extent unexercised, shall forthwith, in the case of: - </w:t>
      </w:r>
    </w:p>
    <w:p w:rsidR="00000000" w:rsidDel="00000000" w:rsidP="00000000" w:rsidRDefault="00000000" w:rsidRPr="00000000" w14:paraId="00000197">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8">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qsh70q" w:id="26"/>
      <w:bookmarkEnd w:id="26"/>
      <w:r w:rsidDel="00000000" w:rsidR="00000000" w:rsidRPr="00000000">
        <w:rPr>
          <w:rFonts w:ascii="Arial" w:cs="Arial" w:eastAsia="Arial" w:hAnsi="Arial"/>
          <w:color w:val="000000"/>
          <w:sz w:val="20"/>
          <w:szCs w:val="20"/>
          <w:rtl w:val="0"/>
        </w:rPr>
        <w:t xml:space="preserve">For unvested Options: in the event that an Eligible Individual’s employment agreement is terminated (whether by the Option Holder or by the Company), shall become void and cease to have effect (and in such an event, the Option Holder shall have no claim whatsoever against the Company, the Board or Employees);</w:t>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9A">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3as4poj" w:id="27"/>
      <w:bookmarkEnd w:id="27"/>
      <w:r w:rsidDel="00000000" w:rsidR="00000000" w:rsidRPr="00000000">
        <w:rPr>
          <w:rFonts w:ascii="Arial" w:cs="Arial" w:eastAsia="Arial" w:hAnsi="Arial"/>
          <w:color w:val="000000"/>
          <w:sz w:val="20"/>
          <w:szCs w:val="20"/>
          <w:rtl w:val="0"/>
        </w:rPr>
        <w:t xml:space="preserve">For vested Options: </w:t>
      </w:r>
    </w:p>
    <w:p w:rsidR="00000000" w:rsidDel="00000000" w:rsidP="00000000" w:rsidRDefault="00000000" w:rsidRPr="00000000" w14:paraId="0000019B">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9C">
      <w:pPr>
        <w:numPr>
          <w:ilvl w:val="0"/>
          <w:numId w:val="12"/>
        </w:numPr>
        <w:pBdr>
          <w:top w:space="0" w:sz="0" w:val="nil"/>
          <w:left w:space="0" w:sz="0" w:val="nil"/>
          <w:bottom w:space="0" w:sz="0" w:val="nil"/>
          <w:right w:space="0" w:sz="0" w:val="nil"/>
          <w:between w:space="0" w:sz="0" w:val="nil"/>
        </w:pBdr>
        <w:ind w:left="216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that an Eligible Individual’s employment agreement is terminated (whether by the Option Holder or by the Company) and the Committee in its sole and absolute discretion determines the termination to be by reason of a Bad Leaver Termination, the Company may at its sole discretion exercise its Clawback Right at the Clawback Price in accordance with Clause 13.2.1(a); and</w:t>
      </w:r>
    </w:p>
    <w:p w:rsidR="00000000" w:rsidDel="00000000" w:rsidP="00000000" w:rsidRDefault="00000000" w:rsidRPr="00000000" w14:paraId="0000019D">
      <w:pPr>
        <w:pBdr>
          <w:top w:space="0" w:sz="0" w:val="nil"/>
          <w:left w:space="0" w:sz="0" w:val="nil"/>
          <w:bottom w:space="0" w:sz="0" w:val="nil"/>
          <w:right w:space="0" w:sz="0" w:val="nil"/>
          <w:between w:space="0" w:sz="0" w:val="nil"/>
        </w:pBdr>
        <w:ind w:left="216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9E">
      <w:pPr>
        <w:numPr>
          <w:ilvl w:val="0"/>
          <w:numId w:val="12"/>
        </w:numPr>
        <w:pBdr>
          <w:top w:space="0" w:sz="0" w:val="nil"/>
          <w:left w:space="0" w:sz="0" w:val="nil"/>
          <w:bottom w:space="0" w:sz="0" w:val="nil"/>
          <w:right w:space="0" w:sz="0" w:val="nil"/>
          <w:between w:space="0" w:sz="0" w:val="nil"/>
        </w:pBdr>
        <w:ind w:left="2160" w:hanging="720"/>
        <w:rPr>
          <w:rFonts w:ascii="Arial" w:cs="Arial" w:eastAsia="Arial" w:hAnsi="Arial"/>
          <w:color w:val="000000"/>
          <w:sz w:val="20"/>
          <w:szCs w:val="20"/>
        </w:rPr>
      </w:pPr>
      <w:bookmarkStart w:colFirst="0" w:colLast="0" w:name="_heading=h.1pxezwc" w:id="28"/>
      <w:bookmarkEnd w:id="28"/>
      <w:r w:rsidDel="00000000" w:rsidR="00000000" w:rsidRPr="00000000">
        <w:rPr>
          <w:rFonts w:ascii="Arial" w:cs="Arial" w:eastAsia="Arial" w:hAnsi="Arial"/>
          <w:color w:val="000000"/>
          <w:sz w:val="20"/>
          <w:szCs w:val="20"/>
          <w:rtl w:val="0"/>
        </w:rPr>
        <w:t xml:space="preserve">In the event that an Eligible Individual’s employment agreement is terminated (whether by the Option Holder or by the Company) and the Committee in its sole and absolute discretion determines the termination to be by reason of a Good Leaver Termination, the Company may at its sole discretion:</w:t>
      </w:r>
    </w:p>
    <w:p w:rsidR="00000000" w:rsidDel="00000000" w:rsidP="00000000" w:rsidRDefault="00000000" w:rsidRPr="00000000" w14:paraId="0000019F">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0">
      <w:pPr>
        <w:numPr>
          <w:ilvl w:val="0"/>
          <w:numId w:val="4"/>
        </w:numPr>
        <w:pBdr>
          <w:top w:space="0" w:sz="0" w:val="nil"/>
          <w:left w:space="0" w:sz="0" w:val="nil"/>
          <w:bottom w:space="0" w:sz="0" w:val="nil"/>
          <w:right w:space="0" w:sz="0" w:val="nil"/>
          <w:between w:space="0" w:sz="0" w:val="nil"/>
        </w:pBdr>
        <w:ind w:left="25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exercise its Clawback Right at the Clawback Price in accordance with Clause 13.2.1(b); or</w:t>
      </w:r>
    </w:p>
    <w:p w:rsidR="00000000" w:rsidDel="00000000" w:rsidP="00000000" w:rsidRDefault="00000000" w:rsidRPr="00000000" w14:paraId="000001A1">
      <w:pPr>
        <w:pBdr>
          <w:top w:space="0" w:sz="0" w:val="nil"/>
          <w:left w:space="0" w:sz="0" w:val="nil"/>
          <w:bottom w:space="0" w:sz="0" w:val="nil"/>
          <w:right w:space="0" w:sz="0" w:val="nil"/>
          <w:between w:space="0" w:sz="0" w:val="nil"/>
        </w:pBdr>
        <w:ind w:left="25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2">
      <w:pPr>
        <w:numPr>
          <w:ilvl w:val="0"/>
          <w:numId w:val="4"/>
        </w:numPr>
        <w:pBdr>
          <w:top w:space="0" w:sz="0" w:val="nil"/>
          <w:left w:space="0" w:sz="0" w:val="nil"/>
          <w:bottom w:space="0" w:sz="0" w:val="nil"/>
          <w:right w:space="0" w:sz="0" w:val="nil"/>
          <w:between w:space="0" w:sz="0" w:val="nil"/>
        </w:pBdr>
        <w:ind w:left="25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allow the Eligible Individual to retain his or her vested Options.</w:t>
      </w:r>
    </w:p>
    <w:p w:rsidR="00000000" w:rsidDel="00000000" w:rsidP="00000000" w:rsidRDefault="00000000" w:rsidRPr="00000000" w14:paraId="000001A3">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Company must within 90 calendar days from the last day of the Eligible Individual’s employment notify by written notice to the Eligible Individual of its decision in Clause 11.1.2ii concerning the vested Options. In the event that no notification is made to the Eligible Individual, the default position is that the Eligible Individual will not be allowed to retain his or her vested Options. </w:t>
      </w:r>
    </w:p>
    <w:p w:rsidR="00000000" w:rsidDel="00000000" w:rsidP="00000000" w:rsidRDefault="00000000" w:rsidRPr="00000000" w14:paraId="000001A5">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6">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Save in the case where </w:t>
      </w:r>
      <w:r w:rsidDel="00000000" w:rsidR="00000000" w:rsidRPr="00000000">
        <w:rPr>
          <w:rFonts w:ascii="Open Sans" w:cs="Open Sans" w:eastAsia="Open Sans" w:hAnsi="Open Sans"/>
          <w:color w:val="000000"/>
          <w:rtl w:val="0"/>
        </w:rPr>
        <w:t xml:space="preserve">the </w:t>
      </w:r>
      <w:r w:rsidDel="00000000" w:rsidR="00000000" w:rsidRPr="00000000">
        <w:rPr>
          <w:rFonts w:ascii="Arial" w:cs="Arial" w:eastAsia="Arial" w:hAnsi="Arial"/>
          <w:color w:val="000000"/>
          <w:sz w:val="20"/>
          <w:szCs w:val="20"/>
          <w:rtl w:val="0"/>
        </w:rPr>
        <w:t xml:space="preserve">termination of the Eligible Individual’s employment is by reason of death, permanent disability and/or mental incapacity, an Option, whether vested or unvested and to the extent unexercised, shall forthwith become void and cease to have effect and in such an event, the Option Holder shall have no claim whatsoever against the Company, the Board or Employees. </w:t>
      </w:r>
    </w:p>
    <w:p w:rsidR="00000000" w:rsidDel="00000000" w:rsidP="00000000" w:rsidRDefault="00000000" w:rsidRPr="00000000" w14:paraId="000001A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8">
      <w:pPr>
        <w:numPr>
          <w:ilvl w:val="1"/>
          <w:numId w:val="7"/>
        </w:numPr>
        <w:pBdr>
          <w:top w:space="0" w:sz="0" w:val="nil"/>
          <w:left w:space="0" w:sz="0" w:val="nil"/>
          <w:bottom w:space="0" w:sz="0" w:val="nil"/>
          <w:right w:space="0" w:sz="0" w:val="nil"/>
          <w:between w:space="0" w:sz="0" w:val="nil"/>
        </w:pBdr>
        <w:ind w:left="709" w:hanging="709"/>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Option, whether vested or unvested and to the extent unexercised, shall forthwith become void and cease to have effect on the occurrence of any of the following events (and in such an event, the Option Holder shall have no claim whatsoever against the Company, the Board or Employees): -</w:t>
      </w:r>
    </w:p>
    <w:p w:rsidR="00000000" w:rsidDel="00000000" w:rsidP="00000000" w:rsidRDefault="00000000" w:rsidRPr="00000000" w14:paraId="000001A9">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A">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Option Holder becomes an undischarged bankrupt and/or enters into a composition with his creditors; </w:t>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C">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death of an Option Holder; and/or</w:t>
      </w:r>
    </w:p>
    <w:p w:rsidR="00000000" w:rsidDel="00000000" w:rsidP="00000000" w:rsidRDefault="00000000" w:rsidRPr="00000000" w14:paraId="000001AD">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E">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material breach of the Plan by the Option Holder.</w:t>
      </w:r>
    </w:p>
    <w:p w:rsidR="00000000" w:rsidDel="00000000" w:rsidP="00000000" w:rsidRDefault="00000000" w:rsidRPr="00000000" w14:paraId="000001AF">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1">
      <w:pPr>
        <w:pStyle w:val="Heading1"/>
        <w:numPr>
          <w:ilvl w:val="0"/>
          <w:numId w:val="7"/>
        </w:numPr>
        <w:ind w:left="720" w:hanging="720"/>
        <w:rPr>
          <w:rFonts w:ascii="Arial" w:cs="Arial" w:eastAsia="Arial" w:hAnsi="Arial"/>
          <w:sz w:val="20"/>
          <w:szCs w:val="20"/>
        </w:rPr>
      </w:pPr>
      <w:bookmarkStart w:colFirst="0" w:colLast="0" w:name="_heading=h.49x2ik5" w:id="29"/>
      <w:bookmarkEnd w:id="29"/>
      <w:r w:rsidDel="00000000" w:rsidR="00000000" w:rsidRPr="00000000">
        <w:rPr>
          <w:rFonts w:ascii="Arial" w:cs="Arial" w:eastAsia="Arial" w:hAnsi="Arial"/>
          <w:sz w:val="20"/>
          <w:szCs w:val="20"/>
          <w:rtl w:val="0"/>
        </w:rPr>
        <w:t xml:space="preserve">AMENDMENTS TO EXISTING OPTIONS</w:t>
      </w:r>
    </w:p>
    <w:p w:rsidR="00000000" w:rsidDel="00000000" w:rsidP="00000000" w:rsidRDefault="00000000" w:rsidRPr="00000000" w14:paraId="000001B2">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3">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Committee, subject to the affirmative written consent or approval of the majority of the Major Shareholders, shall retain the discretion to make any changes to the terms of the existing Options, including the date on which such Options may be exercised, the date of expiry of such Options, and the Exercise Price of the Options. </w:t>
      </w:r>
    </w:p>
    <w:p w:rsidR="00000000" w:rsidDel="00000000" w:rsidP="00000000" w:rsidRDefault="00000000" w:rsidRPr="00000000" w14:paraId="000001B4">
      <w:pPr>
        <w:tabs>
          <w:tab w:val="left" w:leader="none" w:pos="720"/>
          <w:tab w:val="left" w:leader="none" w:pos="1080"/>
          <w:tab w:val="left" w:leader="none" w:pos="1440"/>
        </w:tabs>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5">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amendments/adjustments made shall take effect upon the date of despatch of written notification of the amendment/adjustment by the Committee to the Option Holders, or on such other date stated in such notification. </w:t>
      </w:r>
    </w:p>
    <w:p w:rsidR="00000000" w:rsidDel="00000000" w:rsidP="00000000" w:rsidRDefault="00000000" w:rsidRPr="00000000" w14:paraId="000001B6">
      <w:pPr>
        <w:tabs>
          <w:tab w:val="left" w:leader="none" w:pos="720"/>
          <w:tab w:val="left" w:leader="none" w:pos="1080"/>
          <w:tab w:val="left" w:leader="none" w:pos="1440"/>
        </w:tabs>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7">
      <w:pPr>
        <w:tabs>
          <w:tab w:val="left" w:leader="none" w:pos="720"/>
          <w:tab w:val="left" w:leader="none" w:pos="1080"/>
          <w:tab w:val="left" w:leader="none" w:pos="1440"/>
        </w:tabs>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8">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OPTIONS AND EMPLOYEE SHARES GRANTED PURSUANT TO THE PLAN</w:t>
      </w:r>
    </w:p>
    <w:p w:rsidR="00000000" w:rsidDel="00000000" w:rsidP="00000000" w:rsidRDefault="00000000" w:rsidRPr="00000000" w14:paraId="000001B9">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A">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2p2csry" w:id="30"/>
      <w:bookmarkEnd w:id="30"/>
      <w:r w:rsidDel="00000000" w:rsidR="00000000" w:rsidRPr="00000000">
        <w:rPr>
          <w:rFonts w:ascii="Arial" w:cs="Arial" w:eastAsia="Arial" w:hAnsi="Arial"/>
          <w:color w:val="000000"/>
          <w:sz w:val="20"/>
          <w:szCs w:val="20"/>
          <w:rtl w:val="0"/>
        </w:rPr>
        <w:t xml:space="preserve">Any Employee Shares issued to any Option Holder pursuant to an exercise of Options granted under this Plan shall not be transferred, transmitted, mortgaged, charged, assigned, encumbered, pledged or otherwise disposed of to any third party, in whole or in part, without the prior written consent of the Major Shareholders, and shall in any event be transferred only to other Employees. Any purported transfer of Shares, including any transfer of Employee Shares on the death of the Option Holder by bequest or inheritance to the Option Holder's executors, administrators, testamentary trustees, legatees or beneficiaries, without the prior written consent of the Major Shareholders shall be null and void and the Company shall refuse to recognise any such transfer for any purpose and shall not reflect in its register any change in ownership of Employee Shares pursuant to any such transfer. </w:t>
      </w:r>
    </w:p>
    <w:p w:rsidR="00000000" w:rsidDel="00000000" w:rsidP="00000000" w:rsidRDefault="00000000" w:rsidRPr="00000000" w14:paraId="000001BB">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C">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b w:val="1"/>
          <w:color w:val="000000"/>
          <w:sz w:val="20"/>
          <w:szCs w:val="20"/>
        </w:rPr>
      </w:pPr>
      <w:bookmarkStart w:colFirst="0" w:colLast="0" w:name="_heading=h.147n2zr" w:id="31"/>
      <w:bookmarkEnd w:id="31"/>
      <w:r w:rsidDel="00000000" w:rsidR="00000000" w:rsidRPr="00000000">
        <w:rPr>
          <w:rFonts w:ascii="Arial" w:cs="Arial" w:eastAsia="Arial" w:hAnsi="Arial"/>
          <w:b w:val="1"/>
          <w:color w:val="000000"/>
          <w:sz w:val="20"/>
          <w:szCs w:val="20"/>
          <w:rtl w:val="0"/>
        </w:rPr>
        <w:t xml:space="preserve">Company’s Clawback Rights </w:t>
      </w:r>
    </w:p>
    <w:p w:rsidR="00000000" w:rsidDel="00000000" w:rsidP="00000000" w:rsidRDefault="00000000" w:rsidRPr="00000000" w14:paraId="000001BD">
      <w:pPr>
        <w:pBdr>
          <w:top w:space="0" w:sz="0" w:val="nil"/>
          <w:left w:space="0" w:sz="0" w:val="nil"/>
          <w:bottom w:space="0" w:sz="0" w:val="nil"/>
          <w:right w:space="0" w:sz="0" w:val="nil"/>
          <w:between w:space="0" w:sz="0" w:val="nil"/>
        </w:pBdr>
        <w:ind w:left="720" w:firstLine="0"/>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BE">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3o7alnk" w:id="32"/>
      <w:bookmarkEnd w:id="32"/>
      <w:r w:rsidDel="00000000" w:rsidR="00000000" w:rsidRPr="00000000">
        <w:rPr>
          <w:rFonts w:ascii="Arial" w:cs="Arial" w:eastAsia="Arial" w:hAnsi="Arial"/>
          <w:color w:val="000000"/>
          <w:sz w:val="20"/>
          <w:szCs w:val="20"/>
          <w:rtl w:val="0"/>
        </w:rPr>
        <w:t xml:space="preserve">Unless otherwise determined by the Committee, and in accordance with the Constitution, the Company shall have the right but not the obligation to purchase from Option Holders all Options granted under this Plan that have vested in accordance with this Plan on the occurrence of the following events (“</w:t>
      </w:r>
      <w:r w:rsidDel="00000000" w:rsidR="00000000" w:rsidRPr="00000000">
        <w:rPr>
          <w:rFonts w:ascii="Arial" w:cs="Arial" w:eastAsia="Arial" w:hAnsi="Arial"/>
          <w:b w:val="1"/>
          <w:color w:val="000000"/>
          <w:sz w:val="20"/>
          <w:szCs w:val="20"/>
          <w:rtl w:val="0"/>
        </w:rPr>
        <w:t xml:space="preserve">Options Clawback Right</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1B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0">
      <w:pPr>
        <w:numPr>
          <w:ilvl w:val="0"/>
          <w:numId w:val="14"/>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bookmarkStart w:colFirst="0" w:colLast="0" w:name="_heading=h.23ckvvd" w:id="33"/>
      <w:bookmarkEnd w:id="33"/>
      <w:r w:rsidDel="00000000" w:rsidR="00000000" w:rsidRPr="00000000">
        <w:rPr>
          <w:rFonts w:ascii="Arial" w:cs="Arial" w:eastAsia="Arial" w:hAnsi="Arial"/>
          <w:color w:val="000000"/>
          <w:sz w:val="20"/>
          <w:szCs w:val="20"/>
          <w:rtl w:val="0"/>
        </w:rPr>
        <w:t xml:space="preserve">In the that an Option Holder’s employment agreement is terminated (whether by the Option Holder or by the Company) and the Committee in its sole and absolute discretion determines the termination to be a Bad Leaver Termination:</w:t>
      </w:r>
    </w:p>
    <w:p w:rsidR="00000000" w:rsidDel="00000000" w:rsidP="00000000" w:rsidRDefault="00000000" w:rsidRPr="00000000" w14:paraId="000001C1">
      <w:pPr>
        <w:pBdr>
          <w:top w:space="0" w:sz="0" w:val="nil"/>
          <w:left w:space="0" w:sz="0" w:val="nil"/>
          <w:bottom w:space="0" w:sz="0" w:val="nil"/>
          <w:right w:space="0" w:sz="0" w:val="nil"/>
          <w:between w:space="0" w:sz="0" w:val="nil"/>
        </w:pBdr>
        <w:ind w:left="198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C2">
      <w:pPr>
        <w:numPr>
          <w:ilvl w:val="0"/>
          <w:numId w:val="10"/>
        </w:numPr>
        <w:pBdr>
          <w:top w:space="0" w:sz="0" w:val="nil"/>
          <w:left w:space="0" w:sz="0" w:val="nil"/>
          <w:bottom w:space="0" w:sz="0" w:val="nil"/>
          <w:right w:space="0" w:sz="0" w:val="nil"/>
          <w:between w:space="0" w:sz="0" w:val="nil"/>
        </w:pBdr>
        <w:ind w:left="25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Within 30 calendar days of the termination of such Option Holder's employment, the Company shall exercise its Options Clawback Right and the Option Holder shall sell to the Company (or its designated assignee) all vested Options held by the Option Holder at the Clawback Price of S$1.00;</w:t>
      </w:r>
    </w:p>
    <w:p w:rsidR="00000000" w:rsidDel="00000000" w:rsidP="00000000" w:rsidRDefault="00000000" w:rsidRPr="00000000" w14:paraId="000001C3">
      <w:pPr>
        <w:pBdr>
          <w:top w:space="0" w:sz="0" w:val="nil"/>
          <w:left w:space="0" w:sz="0" w:val="nil"/>
          <w:bottom w:space="0" w:sz="0" w:val="nil"/>
          <w:right w:space="0" w:sz="0" w:val="nil"/>
          <w:between w:space="0" w:sz="0" w:val="nil"/>
        </w:pBdr>
        <w:ind w:left="198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C4">
      <w:pPr>
        <w:numPr>
          <w:ilvl w:val="0"/>
          <w:numId w:val="14"/>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bookmarkStart w:colFirst="0" w:colLast="0" w:name="_heading=h.ihv636" w:id="34"/>
      <w:bookmarkEnd w:id="34"/>
      <w:r w:rsidDel="00000000" w:rsidR="00000000" w:rsidRPr="00000000">
        <w:rPr>
          <w:rFonts w:ascii="Arial" w:cs="Arial" w:eastAsia="Arial" w:hAnsi="Arial"/>
          <w:color w:val="000000"/>
          <w:sz w:val="20"/>
          <w:szCs w:val="20"/>
          <w:rtl w:val="0"/>
        </w:rPr>
        <w:t xml:space="preserve">In the event that an Option Holder’s employment agreement is terminated (whether by the Option Holder or by the Company) and the Committee in its sole and absolute discretion determines the termination to be a Good Leaver Termination: </w:t>
      </w:r>
    </w:p>
    <w:p w:rsidR="00000000" w:rsidDel="00000000" w:rsidP="00000000" w:rsidRDefault="00000000" w:rsidRPr="00000000" w14:paraId="000001C5">
      <w:pPr>
        <w:pBdr>
          <w:top w:space="0" w:sz="0" w:val="nil"/>
          <w:left w:space="0" w:sz="0" w:val="nil"/>
          <w:bottom w:space="0" w:sz="0" w:val="nil"/>
          <w:right w:space="0" w:sz="0" w:val="nil"/>
          <w:between w:space="0" w:sz="0" w:val="nil"/>
        </w:pBdr>
        <w:ind w:left="2552"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C6">
      <w:pPr>
        <w:numPr>
          <w:ilvl w:val="0"/>
          <w:numId w:val="6"/>
        </w:numPr>
        <w:pBdr>
          <w:top w:space="0" w:sz="0" w:val="nil"/>
          <w:left w:space="0" w:sz="0" w:val="nil"/>
          <w:bottom w:space="0" w:sz="0" w:val="nil"/>
          <w:right w:space="0" w:sz="0" w:val="nil"/>
          <w:between w:space="0" w:sz="0" w:val="nil"/>
        </w:pBdr>
        <w:ind w:left="2552" w:hanging="425"/>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Within 30 calendar days of the termination of such Option Holder's employment, the Company shall exercise its Options Clawback Right and the Option Holder shall sell to the Company (or its designated assignee) all vested Options held by the Option Holder at the Clawback Price being the price equals to difference between (1) 20% of the Fair Market Value of the Employee Shares determined as of the date the Options Clawback Right is exercised and (2) the Aggregate Subscription Cost per Employee Share, as if the Options were exercised; </w:t>
      </w:r>
    </w:p>
    <w:p w:rsidR="00000000" w:rsidDel="00000000" w:rsidP="00000000" w:rsidRDefault="00000000" w:rsidRPr="00000000" w14:paraId="000001C7">
      <w:pPr>
        <w:pBdr>
          <w:top w:space="0" w:sz="0" w:val="nil"/>
          <w:left w:space="0" w:sz="0" w:val="nil"/>
          <w:bottom w:space="0" w:sz="0" w:val="nil"/>
          <w:right w:space="0" w:sz="0" w:val="nil"/>
          <w:between w:space="0" w:sz="0" w:val="nil"/>
        </w:pBdr>
        <w:ind w:left="2552"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C8">
      <w:pPr>
        <w:numPr>
          <w:ilvl w:val="0"/>
          <w:numId w:val="14"/>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bookmarkStart w:colFirst="0" w:colLast="0" w:name="_heading=h.32hioqz" w:id="35"/>
      <w:bookmarkEnd w:id="35"/>
      <w:r w:rsidDel="00000000" w:rsidR="00000000" w:rsidRPr="00000000">
        <w:rPr>
          <w:rFonts w:ascii="Arial" w:cs="Arial" w:eastAsia="Arial" w:hAnsi="Arial"/>
          <w:color w:val="000000"/>
          <w:sz w:val="20"/>
          <w:szCs w:val="20"/>
          <w:rtl w:val="0"/>
        </w:rPr>
        <w:t xml:space="preserve">Exit Event: Within 30 calendar days of notice of the occurrence of an Exit Event, the Company shall exercise its Options Clawback Right and the Option Holder shall sell to the Company (or its designated assignee) all vested Options held by the Option Holder at the Clawback Price being the price equals to difference between (1) the Fair Market Value of the Employee Shares determined as of the date the Options Clawback Right is exercised and (2) the Aggregate Subscription Cost per Employee Share, as if the Options were exercised.</w:t>
      </w:r>
    </w:p>
    <w:p w:rsidR="00000000" w:rsidDel="00000000" w:rsidP="00000000" w:rsidRDefault="00000000" w:rsidRPr="00000000" w14:paraId="000001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A">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1hmsyys" w:id="36"/>
      <w:bookmarkEnd w:id="36"/>
      <w:r w:rsidDel="00000000" w:rsidR="00000000" w:rsidRPr="00000000">
        <w:rPr>
          <w:rFonts w:ascii="Arial" w:cs="Arial" w:eastAsia="Arial" w:hAnsi="Arial"/>
          <w:color w:val="000000"/>
          <w:sz w:val="20"/>
          <w:szCs w:val="20"/>
          <w:rtl w:val="0"/>
        </w:rPr>
        <w:t xml:space="preserve">Unless otherwise determined by the Committee, and in accordance with the Constitution, the Company shall have the right but not the obligation to purchase from Option Holders all Employee Shares issued to the Option Holder pursuant to an exercise of the Options granted under this Plan, on the occurrence of the following circumstances (“</w:t>
      </w:r>
      <w:r w:rsidDel="00000000" w:rsidR="00000000" w:rsidRPr="00000000">
        <w:rPr>
          <w:rFonts w:ascii="Arial" w:cs="Arial" w:eastAsia="Arial" w:hAnsi="Arial"/>
          <w:b w:val="1"/>
          <w:color w:val="000000"/>
          <w:sz w:val="20"/>
          <w:szCs w:val="20"/>
          <w:rtl w:val="0"/>
        </w:rPr>
        <w:t xml:space="preserve">Clawback Right</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CC">
      <w:pPr>
        <w:numPr>
          <w:ilvl w:val="0"/>
          <w:numId w:val="16"/>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that an Option Holder’s employment agreement is terminated (whether by the Option Holder or by the Company) and the Committee in its sole and absolute discretion determines the termination to be a Bad Leaver Termination: Subject to Clause 11.1.1, within 30 calendar days of the termination of such Option Holder's employment, the Company shall exercise its Clawback Right and the Option Holder shall sell to the Company (or its designated assignee) all the Employee Shares held by the Option Holder at the Clawback Price being the price equals to the lower of (i) 10% of the Fair Market Value of the Employee Shares determined as of the date the Clawback Right is exercised and (ii) 10% of the Aggregate Subscription Cost per Employee Share;  </w:t>
      </w:r>
    </w:p>
    <w:p w:rsidR="00000000" w:rsidDel="00000000" w:rsidP="00000000" w:rsidRDefault="00000000" w:rsidRPr="00000000" w14:paraId="000001CD">
      <w:pPr>
        <w:pBdr>
          <w:top w:space="0" w:sz="0" w:val="nil"/>
          <w:left w:space="0" w:sz="0" w:val="nil"/>
          <w:bottom w:space="0" w:sz="0" w:val="nil"/>
          <w:right w:space="0" w:sz="0" w:val="nil"/>
          <w:between w:space="0" w:sz="0" w:val="nil"/>
        </w:pBdr>
        <w:ind w:left="198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CE">
      <w:pPr>
        <w:numPr>
          <w:ilvl w:val="0"/>
          <w:numId w:val="16"/>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that an Option Holder’s employment agreement is terminated (whether by the Option Holder or by the Company) and the Committee in its sole and absolute discretion determines the termination to be a Good Leaver Termination: Within 30 calendar days of the termination of such Option Holder's employment, the Company shall exercise its Clawback Right and the Option Holder shall sell to the Company (or its designated assignee) all the Employee Shares held by the Option Holder at the Clawback Price being the price equals to the higher of (i) the Fair Market Value of the Employee Shares determined as of the date the Clawback Right is exercised and (ii) the Aggregate Subscription Cost per Employee Share; </w:t>
      </w:r>
    </w:p>
    <w:p w:rsidR="00000000" w:rsidDel="00000000" w:rsidP="00000000" w:rsidRDefault="00000000" w:rsidRPr="00000000" w14:paraId="000001CF">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0">
      <w:pPr>
        <w:numPr>
          <w:ilvl w:val="0"/>
          <w:numId w:val="16"/>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bookmarkStart w:colFirst="0" w:colLast="0" w:name="_heading=h.41mghml" w:id="37"/>
      <w:bookmarkEnd w:id="37"/>
      <w:r w:rsidDel="00000000" w:rsidR="00000000" w:rsidRPr="00000000">
        <w:rPr>
          <w:rFonts w:ascii="Arial" w:cs="Arial" w:eastAsia="Arial" w:hAnsi="Arial"/>
          <w:color w:val="000000"/>
          <w:sz w:val="20"/>
          <w:szCs w:val="20"/>
          <w:rtl w:val="0"/>
        </w:rPr>
        <w:t xml:space="preserve">Death of Option Holder: Within 10 Business Days of the death of the Option Holder, the Company shall exercise its Clawback Right and the Option Holder’s estate shall sell to the Company (or its designated assignee) all the Employee Shares held by the estate at the Clawback Price being the price equals to the higher of (i) the Fair Market Value of the Employee Shares determined as of the date the Clawback Right is exercised and (ii) the Aggregate Subscription Cost per Employee Share; or</w:t>
      </w:r>
    </w:p>
    <w:p w:rsidR="00000000" w:rsidDel="00000000" w:rsidP="00000000" w:rsidRDefault="00000000" w:rsidRPr="00000000" w14:paraId="000001D1">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2">
      <w:pPr>
        <w:numPr>
          <w:ilvl w:val="0"/>
          <w:numId w:val="16"/>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Exit Event: Within 30 calendar days of notice of the occurrence of an Exit Event, the Company shall exercise its Clawback Right and the Option Holder shall sell to the Company (or its designated assignee) all the Employee Shares held by the Option Holder at the Clawback Price being the price equals to the higher of (i) the Fair Market Value of the Employee Shares determined as of the date the Clawback Right is exercised and (ii) the Aggregate Subscription Cost per Employee Share.</w:t>
      </w:r>
    </w:p>
    <w:p w:rsidR="00000000" w:rsidDel="00000000" w:rsidP="00000000" w:rsidRDefault="00000000" w:rsidRPr="00000000" w14:paraId="000001D3">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4">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Company shall exercise its Options Clawback Rights and/or Clawback Rights (as the case may be) described in Clause 13.2.1 and Clause 13.2.2 above by way of written notice to such Option Holder specifying its intent to purchase the relevant Employee Shares or vested Options, and the Company's Options Clawback Rights and/or Clawback Rights (as the case may be) shall be deemed exercised as of the date on which the Company delivers such written notice, and such sale and purchase of the Option Holder's Employee Shares and / or vested Options (as the case may be) pursuant to the Company's exercise of its Options Clawback Rights and/or Clawback Rights shall take place on the date the Company shall specify in its written notice, which date shall be no later than 30 calendar days after such written notice is delivered.</w:t>
      </w:r>
    </w:p>
    <w:p w:rsidR="00000000" w:rsidDel="00000000" w:rsidP="00000000" w:rsidRDefault="00000000" w:rsidRPr="00000000" w14:paraId="000001D5">
      <w:pPr>
        <w:spacing w:line="240" w:lineRule="auto"/>
        <w:jc w:val="left"/>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6">
      <w:pPr>
        <w:spacing w:line="240" w:lineRule="auto"/>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D7">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IPO</w:t>
      </w:r>
    </w:p>
    <w:p w:rsidR="00000000" w:rsidDel="00000000" w:rsidP="00000000" w:rsidRDefault="00000000" w:rsidRPr="00000000" w14:paraId="000001D8">
      <w:pPr>
        <w:pBdr>
          <w:top w:space="0" w:sz="0" w:val="nil"/>
          <w:left w:space="0" w:sz="0" w:val="nil"/>
          <w:bottom w:space="0" w:sz="0" w:val="nil"/>
          <w:right w:space="0" w:sz="0" w:val="nil"/>
          <w:between w:space="0" w:sz="0" w:val="nil"/>
        </w:pBdr>
        <w:ind w:left="720" w:firstLine="0"/>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of an IPO, all unvested Options under this Plan shall immediately vest (as provided for in Clause 10.3) and will become exercisable immediately (or such other time as the Committee shall determine) and has to be before the date that the Company lists. </w:t>
      </w:r>
    </w:p>
    <w:p w:rsidR="00000000" w:rsidDel="00000000" w:rsidP="00000000" w:rsidRDefault="00000000" w:rsidRPr="00000000" w14:paraId="000001DA">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B">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Consolidation, merger, acquisition or reorganisation</w:t>
      </w:r>
    </w:p>
    <w:p w:rsidR="00000000" w:rsidDel="00000000" w:rsidP="00000000" w:rsidRDefault="00000000" w:rsidRPr="00000000" w14:paraId="000001DC">
      <w:pPr>
        <w:pBdr>
          <w:top w:space="0" w:sz="0" w:val="nil"/>
          <w:left w:space="0" w:sz="0" w:val="nil"/>
          <w:bottom w:space="0" w:sz="0" w:val="nil"/>
          <w:right w:space="0" w:sz="0" w:val="nil"/>
          <w:between w:space="0" w:sz="0" w:val="nil"/>
        </w:pBdr>
        <w:ind w:left="720" w:firstLine="0"/>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of a Liquidity Event constituting the consummation of a consolidation, merger, acquisition, reorganisation or other similar transaction (whether in one or a series of transaction) of the Company as defined in the Constitution, all unvested Options under this Plan shall immediately vest (as provided for in Clause 10.3). </w:t>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F">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Winding-up </w:t>
      </w:r>
    </w:p>
    <w:p w:rsidR="00000000" w:rsidDel="00000000" w:rsidP="00000000" w:rsidRDefault="00000000" w:rsidRPr="00000000" w14:paraId="000001E0">
      <w:pPr>
        <w:pBdr>
          <w:top w:space="0" w:sz="0" w:val="nil"/>
          <w:left w:space="0" w:sz="0" w:val="nil"/>
          <w:bottom w:space="0" w:sz="0" w:val="nil"/>
          <w:right w:space="0" w:sz="0" w:val="nil"/>
          <w:between w:space="0" w:sz="0" w:val="nil"/>
        </w:pBdr>
        <w:ind w:left="720" w:firstLine="0"/>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that the Company is considering a voluntary winding-up, all unvested Options under this Plan shall immediately vest as at the date of due notice of the relevant Shareholder meeting. The Options may be exercised at any time following due notice of the relevant Shareholder meeting to consider the winding-up of the Company, but before the relevant resolution has been passed or defeated.</w:t>
      </w:r>
    </w:p>
    <w:p w:rsidR="00000000" w:rsidDel="00000000" w:rsidP="00000000" w:rsidRDefault="00000000" w:rsidRPr="00000000" w14:paraId="000001E2">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the Company is wound-up by the Court, all unvested Options under this Plan shall immediately vest (as provided for in Clause 10.3) and may be exercised within two (2) months of the winding-up order. </w:t>
      </w:r>
    </w:p>
    <w:p w:rsidR="00000000" w:rsidDel="00000000" w:rsidP="00000000" w:rsidRDefault="00000000" w:rsidRPr="00000000" w14:paraId="000001E4">
      <w:pPr>
        <w:pBdr>
          <w:top w:space="0" w:sz="0" w:val="nil"/>
          <w:left w:space="0" w:sz="0" w:val="nil"/>
          <w:bottom w:space="0" w:sz="0" w:val="nil"/>
          <w:right w:space="0" w:sz="0" w:val="nil"/>
          <w:between w:space="0" w:sz="0" w:val="nil"/>
        </w:pBdr>
        <w:ind w:left="720" w:firstLine="0"/>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1E5">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Change in Control and Trade Sale   </w:t>
      </w:r>
    </w:p>
    <w:p w:rsidR="00000000" w:rsidDel="00000000" w:rsidP="00000000" w:rsidRDefault="00000000" w:rsidRPr="00000000" w14:paraId="000001E6">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7">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2grqrue" w:id="38"/>
      <w:bookmarkEnd w:id="38"/>
      <w:r w:rsidDel="00000000" w:rsidR="00000000" w:rsidRPr="00000000">
        <w:rPr>
          <w:rFonts w:ascii="Arial" w:cs="Arial" w:eastAsia="Arial" w:hAnsi="Arial"/>
          <w:color w:val="000000"/>
          <w:sz w:val="20"/>
          <w:szCs w:val="20"/>
          <w:rtl w:val="0"/>
        </w:rPr>
        <w:t xml:space="preserve">If at any time a proposed change in Control or a Trade Sale is approved by the Committee and shareholders of the Company in accordance with the Constitution, the Company shall notify the Committee and all Eligible Individuals and/or Option Holders of such approval. The Company shall be entitled to issue the following written notices within 30 calendar days of notice of approval of the change in Control or a Trade Sale (the “</w:t>
      </w:r>
      <w:r w:rsidDel="00000000" w:rsidR="00000000" w:rsidRPr="00000000">
        <w:rPr>
          <w:rFonts w:ascii="Arial" w:cs="Arial" w:eastAsia="Arial" w:hAnsi="Arial"/>
          <w:b w:val="1"/>
          <w:color w:val="000000"/>
          <w:sz w:val="20"/>
          <w:szCs w:val="20"/>
          <w:rtl w:val="0"/>
        </w:rPr>
        <w:t xml:space="preserve">Notice Period</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1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9">
      <w:pPr>
        <w:numPr>
          <w:ilvl w:val="0"/>
          <w:numId w:val="18"/>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bookmarkStart w:colFirst="0" w:colLast="0" w:name="_heading=h.vx1227" w:id="39"/>
      <w:bookmarkEnd w:id="39"/>
      <w:r w:rsidDel="00000000" w:rsidR="00000000" w:rsidRPr="00000000">
        <w:rPr>
          <w:rFonts w:ascii="Arial" w:cs="Arial" w:eastAsia="Arial" w:hAnsi="Arial"/>
          <w:color w:val="000000"/>
          <w:sz w:val="20"/>
          <w:szCs w:val="20"/>
          <w:rtl w:val="0"/>
        </w:rPr>
        <w:t xml:space="preserve">A notice to the Option Holders with vested Options that have not been exercised in, or substantially in, the form set out in </w:t>
      </w:r>
      <w:r w:rsidDel="00000000" w:rsidR="00000000" w:rsidRPr="00000000">
        <w:rPr>
          <w:rFonts w:ascii="Arial" w:cs="Arial" w:eastAsia="Arial" w:hAnsi="Arial"/>
          <w:b w:val="1"/>
          <w:color w:val="000000"/>
          <w:sz w:val="20"/>
          <w:szCs w:val="20"/>
          <w:rtl w:val="0"/>
        </w:rPr>
        <w:t xml:space="preserve">Appendix IV </w:t>
      </w:r>
      <w:r w:rsidDel="00000000" w:rsidR="00000000" w:rsidRPr="00000000">
        <w:rPr>
          <w:rFonts w:ascii="Arial" w:cs="Arial" w:eastAsia="Arial" w:hAnsi="Arial"/>
          <w:color w:val="000000"/>
          <w:sz w:val="20"/>
          <w:szCs w:val="20"/>
          <w:rtl w:val="0"/>
        </w:rPr>
        <w:t xml:space="preserve">(the “</w:t>
      </w:r>
      <w:r w:rsidDel="00000000" w:rsidR="00000000" w:rsidRPr="00000000">
        <w:rPr>
          <w:rFonts w:ascii="Arial" w:cs="Arial" w:eastAsia="Arial" w:hAnsi="Arial"/>
          <w:b w:val="1"/>
          <w:color w:val="000000"/>
          <w:sz w:val="20"/>
          <w:szCs w:val="20"/>
          <w:rtl w:val="0"/>
        </w:rPr>
        <w:t xml:space="preserve">Cancellation Notice</w:t>
      </w:r>
      <w:r w:rsidDel="00000000" w:rsidR="00000000" w:rsidRPr="00000000">
        <w:rPr>
          <w:rFonts w:ascii="Arial" w:cs="Arial" w:eastAsia="Arial" w:hAnsi="Arial"/>
          <w:color w:val="000000"/>
          <w:sz w:val="20"/>
          <w:szCs w:val="20"/>
          <w:rtl w:val="0"/>
        </w:rPr>
        <w:t xml:space="preserve">”). The Cancellation Notice shall describe in reasonable detail the terms and conditions of the proposed change in Control or Trade Sale, including without limitation, the number of vested Options to be cancelled by each Option Holder (in each case, the “</w:t>
      </w:r>
      <w:r w:rsidDel="00000000" w:rsidR="00000000" w:rsidRPr="00000000">
        <w:rPr>
          <w:rFonts w:ascii="Arial" w:cs="Arial" w:eastAsia="Arial" w:hAnsi="Arial"/>
          <w:b w:val="1"/>
          <w:color w:val="000000"/>
          <w:sz w:val="20"/>
          <w:szCs w:val="20"/>
          <w:rtl w:val="0"/>
        </w:rPr>
        <w:t xml:space="preserve">Cancelled Option</w:t>
      </w:r>
      <w:r w:rsidDel="00000000" w:rsidR="00000000" w:rsidRPr="00000000">
        <w:rPr>
          <w:rFonts w:ascii="Arial" w:cs="Arial" w:eastAsia="Arial" w:hAnsi="Arial"/>
          <w:color w:val="000000"/>
          <w:sz w:val="20"/>
          <w:szCs w:val="20"/>
          <w:rtl w:val="0"/>
        </w:rPr>
        <w:t xml:space="preserve">”), the consideration to be paid, the name and address of each prospective purchaser or transferee, and the terms and conditions of the change in Control or Trade Sale.</w:t>
      </w:r>
    </w:p>
    <w:p w:rsidR="00000000" w:rsidDel="00000000" w:rsidP="00000000" w:rsidRDefault="00000000" w:rsidRPr="00000000" w14:paraId="000001EA">
      <w:pPr>
        <w:pBdr>
          <w:top w:space="0" w:sz="0" w:val="nil"/>
          <w:left w:space="0" w:sz="0" w:val="nil"/>
          <w:bottom w:space="0" w:sz="0" w:val="nil"/>
          <w:right w:space="0" w:sz="0" w:val="nil"/>
          <w:between w:space="0" w:sz="0" w:val="nil"/>
        </w:pBdr>
        <w:ind w:left="216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B">
      <w:pPr>
        <w:numPr>
          <w:ilvl w:val="0"/>
          <w:numId w:val="18"/>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bookmarkStart w:colFirst="0" w:colLast="0" w:name="_heading=h.3fwokq0" w:id="40"/>
      <w:bookmarkEnd w:id="40"/>
      <w:r w:rsidDel="00000000" w:rsidR="00000000" w:rsidRPr="00000000">
        <w:rPr>
          <w:rFonts w:ascii="Arial" w:cs="Arial" w:eastAsia="Arial" w:hAnsi="Arial"/>
          <w:color w:val="000000"/>
          <w:sz w:val="20"/>
          <w:szCs w:val="20"/>
          <w:rtl w:val="0"/>
        </w:rPr>
        <w:t xml:space="preserve">A notice to the Option Holders with vested Options that have been exercised and converted to Employee Shares, in or substantially in, the form set out in </w:t>
      </w:r>
      <w:r w:rsidDel="00000000" w:rsidR="00000000" w:rsidRPr="00000000">
        <w:rPr>
          <w:rFonts w:ascii="Arial" w:cs="Arial" w:eastAsia="Arial" w:hAnsi="Arial"/>
          <w:b w:val="1"/>
          <w:color w:val="000000"/>
          <w:sz w:val="20"/>
          <w:szCs w:val="20"/>
          <w:rtl w:val="0"/>
        </w:rPr>
        <w:t xml:space="preserve">Appendix V</w:t>
      </w:r>
      <w:r w:rsidDel="00000000" w:rsidR="00000000" w:rsidRPr="00000000">
        <w:rPr>
          <w:rFonts w:ascii="Arial" w:cs="Arial" w:eastAsia="Arial" w:hAnsi="Arial"/>
          <w:color w:val="000000"/>
          <w:sz w:val="20"/>
          <w:szCs w:val="20"/>
          <w:rtl w:val="0"/>
        </w:rPr>
        <w:t xml:space="preserve"> (the “</w:t>
      </w:r>
      <w:r w:rsidDel="00000000" w:rsidR="00000000" w:rsidRPr="00000000">
        <w:rPr>
          <w:rFonts w:ascii="Arial" w:cs="Arial" w:eastAsia="Arial" w:hAnsi="Arial"/>
          <w:b w:val="1"/>
          <w:color w:val="000000"/>
          <w:sz w:val="20"/>
          <w:szCs w:val="20"/>
          <w:rtl w:val="0"/>
        </w:rPr>
        <w:t xml:space="preserve">Drag-Along Notice</w:t>
      </w:r>
      <w:r w:rsidDel="00000000" w:rsidR="00000000" w:rsidRPr="00000000">
        <w:rPr>
          <w:rFonts w:ascii="Arial" w:cs="Arial" w:eastAsia="Arial" w:hAnsi="Arial"/>
          <w:color w:val="000000"/>
          <w:sz w:val="20"/>
          <w:szCs w:val="20"/>
          <w:rtl w:val="0"/>
        </w:rPr>
        <w:t xml:space="preserve">”). The Drag-Along Notice shall describe in reasonable detail the terms and conditions of the proposed change in Control or Trade Sale, including without limitation, the number of Employee Shares to be transferred by each Option Holder (in each case, the “</w:t>
      </w:r>
      <w:r w:rsidDel="00000000" w:rsidR="00000000" w:rsidRPr="00000000">
        <w:rPr>
          <w:rFonts w:ascii="Arial" w:cs="Arial" w:eastAsia="Arial" w:hAnsi="Arial"/>
          <w:b w:val="1"/>
          <w:color w:val="000000"/>
          <w:sz w:val="20"/>
          <w:szCs w:val="20"/>
          <w:rtl w:val="0"/>
        </w:rPr>
        <w:t xml:space="preserve">Drag-Along Shares</w:t>
      </w:r>
      <w:r w:rsidDel="00000000" w:rsidR="00000000" w:rsidRPr="00000000">
        <w:rPr>
          <w:rFonts w:ascii="Arial" w:cs="Arial" w:eastAsia="Arial" w:hAnsi="Arial"/>
          <w:color w:val="000000"/>
          <w:sz w:val="20"/>
          <w:szCs w:val="20"/>
          <w:rtl w:val="0"/>
        </w:rPr>
        <w:t xml:space="preserve">”), the consideration to be paid, the name and address of each prospective purchaser or transferee, and the terms and conditions of the Trade Sale.</w:t>
      </w:r>
    </w:p>
    <w:p w:rsidR="00000000" w:rsidDel="00000000" w:rsidP="00000000" w:rsidRDefault="00000000" w:rsidRPr="00000000" w14:paraId="000001EC">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D">
      <w:pPr>
        <w:numPr>
          <w:ilvl w:val="0"/>
          <w:numId w:val="18"/>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bookmarkStart w:colFirst="0" w:colLast="0" w:name="_heading=h.1v1yuxt" w:id="41"/>
      <w:bookmarkEnd w:id="41"/>
      <w:r w:rsidDel="00000000" w:rsidR="00000000" w:rsidRPr="00000000">
        <w:rPr>
          <w:rFonts w:ascii="Arial" w:cs="Arial" w:eastAsia="Arial" w:hAnsi="Arial"/>
          <w:color w:val="000000"/>
          <w:sz w:val="20"/>
          <w:szCs w:val="20"/>
          <w:rtl w:val="0"/>
        </w:rPr>
        <w:t xml:space="preserve">Upon receipt of a Cancellation Notice or a Drag-Along Notice and the purchaser's or transferee's payment of the consideration for the Cancelled Option or Drag-Along Shares (as the case may be), each Option Holder shall be obliged to cancel the Cancelled Options or transfer the Drag-Along Shares on the terms and conditions set out in the Cancellation Notice or Drag-Along Notice (as the case may be). For this purpose, the Option Holder shall execute and deliver any and all agreements, certificates, deeds, instruments and other documents reasonably required in connection therewith and to take all other steps reasonably required to effect the change in Control or Trade Sale.</w:t>
      </w:r>
    </w:p>
    <w:p w:rsidR="00000000" w:rsidDel="00000000" w:rsidP="00000000" w:rsidRDefault="00000000" w:rsidRPr="00000000" w14:paraId="000001EE">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F">
      <w:pPr>
        <w:numPr>
          <w:ilvl w:val="0"/>
          <w:numId w:val="18"/>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consideration shall be calculated using the following method:</w:t>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1">
      <w:pPr>
        <w:numPr>
          <w:ilvl w:val="0"/>
          <w:numId w:val="8"/>
        </w:numPr>
        <w:pBdr>
          <w:top w:space="0" w:sz="0" w:val="nil"/>
          <w:left w:space="0" w:sz="0" w:val="nil"/>
          <w:bottom w:space="0" w:sz="0" w:val="nil"/>
          <w:right w:space="0" w:sz="0" w:val="nil"/>
          <w:between w:space="0" w:sz="0" w:val="nil"/>
        </w:pBdr>
        <w:ind w:left="2552" w:hanging="425"/>
        <w:rPr>
          <w:rFonts w:ascii="Arial" w:cs="Arial" w:eastAsia="Arial" w:hAnsi="Arial"/>
          <w:color w:val="000000"/>
          <w:sz w:val="20"/>
          <w:szCs w:val="20"/>
        </w:rPr>
      </w:pPr>
      <w:bookmarkStart w:colFirst="0" w:colLast="0" w:name="_heading=h.4f1mdlm" w:id="42"/>
      <w:bookmarkEnd w:id="42"/>
      <w:r w:rsidDel="00000000" w:rsidR="00000000" w:rsidRPr="00000000">
        <w:rPr>
          <w:rFonts w:ascii="Arial" w:cs="Arial" w:eastAsia="Arial" w:hAnsi="Arial"/>
          <w:color w:val="000000"/>
          <w:sz w:val="20"/>
          <w:szCs w:val="20"/>
          <w:rtl w:val="0"/>
        </w:rPr>
        <w:t xml:space="preserve">for the Cancelled Options: the price that is paid for the Company’s Shares by the purchaser or transferee minus the Exercise Price; or </w:t>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234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3">
      <w:pPr>
        <w:numPr>
          <w:ilvl w:val="0"/>
          <w:numId w:val="8"/>
        </w:numPr>
        <w:pBdr>
          <w:top w:space="0" w:sz="0" w:val="nil"/>
          <w:left w:space="0" w:sz="0" w:val="nil"/>
          <w:bottom w:space="0" w:sz="0" w:val="nil"/>
          <w:right w:space="0" w:sz="0" w:val="nil"/>
          <w:between w:space="0" w:sz="0" w:val="nil"/>
        </w:pBdr>
        <w:ind w:left="2552" w:hanging="425"/>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the Drag-Along Shares: the price that is paid for the Company’s Shares by the purchaser or transferee. </w:t>
      </w:r>
    </w:p>
    <w:p w:rsidR="00000000" w:rsidDel="00000000" w:rsidP="00000000" w:rsidRDefault="00000000" w:rsidRPr="00000000" w14:paraId="000001F4">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5">
      <w:pPr>
        <w:numPr>
          <w:ilvl w:val="0"/>
          <w:numId w:val="8"/>
        </w:numPr>
        <w:pBdr>
          <w:top w:space="0" w:sz="0" w:val="nil"/>
          <w:left w:space="0" w:sz="0" w:val="nil"/>
          <w:bottom w:space="0" w:sz="0" w:val="nil"/>
          <w:right w:space="0" w:sz="0" w:val="nil"/>
          <w:between w:space="0" w:sz="0" w:val="nil"/>
        </w:pBdr>
        <w:ind w:left="2552" w:hanging="425"/>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the avoidance of doubt, if the consideration paid by the purchaser or transferee includes a price adjustment mechanism, the same shall apply to the consideration at Clause 13.6.1d(i) and Clause 13.6.1d(ii) above. Additionally, in the event that non-cash consideration is paid by the purchaser or transferee, the same shall be provided or accounted for in the calculation of the consideration. </w:t>
      </w:r>
    </w:p>
    <w:p w:rsidR="00000000" w:rsidDel="00000000" w:rsidP="00000000" w:rsidRDefault="00000000" w:rsidRPr="00000000" w14:paraId="000001F6">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7">
      <w:pPr>
        <w:numPr>
          <w:ilvl w:val="0"/>
          <w:numId w:val="18"/>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any Option Holder who becomes bound pursuant to Clause 13.6 to cancel the Cancelled Options or transfer the Drag-Along Shares, defaults in cancelling the Cancelled Option or transferring the Drag-Along Shares, such Option Holder shall be deemed to have appointed any Director or the Secretary of the Company to act as its attorney with authority in its name and on its behalf to execute, complete the cancellation or transfer. </w:t>
      </w:r>
    </w:p>
    <w:p w:rsidR="00000000" w:rsidDel="00000000" w:rsidP="00000000" w:rsidRDefault="00000000" w:rsidRPr="00000000" w14:paraId="000001F8">
      <w:pPr>
        <w:pBdr>
          <w:top w:space="0" w:sz="0" w:val="nil"/>
          <w:left w:space="0" w:sz="0" w:val="nil"/>
          <w:bottom w:space="0" w:sz="0" w:val="nil"/>
          <w:right w:space="0" w:sz="0" w:val="nil"/>
          <w:between w:space="0" w:sz="0" w:val="nil"/>
        </w:pBdr>
        <w:ind w:left="198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9">
      <w:pPr>
        <w:numPr>
          <w:ilvl w:val="0"/>
          <w:numId w:val="18"/>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any Option Holder who becomes bound pursuant to Clause 13.6 fails to take any action described in Clause 13.6 in a timely manner, such Option Holder shall be deemed to have appointed any one Director or the Secretary of the Company as its agent or attorney-in-fact to execute and deliver such consents, resolutions, agreements or documents on its behalf which are necessary to give effect to the terms of this Clause 13.6.</w:t>
      </w:r>
    </w:p>
    <w:p w:rsidR="00000000" w:rsidDel="00000000" w:rsidP="00000000" w:rsidRDefault="00000000" w:rsidRPr="00000000" w14:paraId="000001FA">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B">
      <w:pPr>
        <w:numPr>
          <w:ilvl w:val="0"/>
          <w:numId w:val="18"/>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the avoidance of doubt, any exercise of the drag-along right following a change in Control or Trade Sale pursuant to this Clause 13.6 shall not be subject to Clause 13.1 of this Plan.</w:t>
      </w:r>
    </w:p>
    <w:p w:rsidR="00000000" w:rsidDel="00000000" w:rsidP="00000000" w:rsidRDefault="00000000" w:rsidRPr="00000000" w14:paraId="000001FC">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D">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2u6wntf" w:id="43"/>
      <w:bookmarkEnd w:id="43"/>
      <w:r w:rsidDel="00000000" w:rsidR="00000000" w:rsidRPr="00000000">
        <w:rPr>
          <w:rFonts w:ascii="Arial" w:cs="Arial" w:eastAsia="Arial" w:hAnsi="Arial"/>
          <w:color w:val="000000"/>
          <w:sz w:val="20"/>
          <w:szCs w:val="20"/>
          <w:rtl w:val="0"/>
        </w:rPr>
        <w:t xml:space="preserve">If at any time a proposed change in Control or a Trade Sale is approved by the Committee and shareholders of the Company in accordance with the Constitution, and the Company does not wish to exercise its cancellation right or drag-along right in Clause 13.6.1 above, the Option Holder shall be entitled to: -</w:t>
      </w:r>
    </w:p>
    <w:p w:rsidR="00000000" w:rsidDel="00000000" w:rsidP="00000000" w:rsidRDefault="00000000" w:rsidRPr="00000000" w14:paraId="000001FE">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F">
      <w:pPr>
        <w:numPr>
          <w:ilvl w:val="0"/>
          <w:numId w:val="11"/>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Sell whole or in part any of the vested Options or Employee Shares (in the case of vested Options that have been exercised and converted to Employee Shares, the “</w:t>
      </w:r>
      <w:r w:rsidDel="00000000" w:rsidR="00000000" w:rsidRPr="00000000">
        <w:rPr>
          <w:rFonts w:ascii="Arial" w:cs="Arial" w:eastAsia="Arial" w:hAnsi="Arial"/>
          <w:b w:val="1"/>
          <w:color w:val="000000"/>
          <w:sz w:val="20"/>
          <w:szCs w:val="20"/>
          <w:rtl w:val="0"/>
        </w:rPr>
        <w:t xml:space="preserve">Tag-Along Shares</w:t>
      </w:r>
      <w:r w:rsidDel="00000000" w:rsidR="00000000" w:rsidRPr="00000000">
        <w:rPr>
          <w:rFonts w:ascii="Arial" w:cs="Arial" w:eastAsia="Arial" w:hAnsi="Arial"/>
          <w:color w:val="000000"/>
          <w:sz w:val="20"/>
          <w:szCs w:val="20"/>
          <w:rtl w:val="0"/>
        </w:rPr>
        <w:t xml:space="preserve">”) held by the Option Holder to the purchaser or transferee in the proposed change in Control or Trade Sale (the “</w:t>
      </w:r>
      <w:r w:rsidDel="00000000" w:rsidR="00000000" w:rsidRPr="00000000">
        <w:rPr>
          <w:rFonts w:ascii="Arial" w:cs="Arial" w:eastAsia="Arial" w:hAnsi="Arial"/>
          <w:b w:val="1"/>
          <w:color w:val="000000"/>
          <w:sz w:val="20"/>
          <w:szCs w:val="20"/>
          <w:rtl w:val="0"/>
        </w:rPr>
        <w:t xml:space="preserve">Tag-Along Right</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00">
      <w:pPr>
        <w:pBdr>
          <w:top w:space="0" w:sz="0" w:val="nil"/>
          <w:left w:space="0" w:sz="0" w:val="nil"/>
          <w:bottom w:space="0" w:sz="0" w:val="nil"/>
          <w:right w:space="0" w:sz="0" w:val="nil"/>
          <w:between w:space="0" w:sz="0" w:val="nil"/>
        </w:pBdr>
        <w:ind w:left="198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1">
      <w:pPr>
        <w:numPr>
          <w:ilvl w:val="0"/>
          <w:numId w:val="11"/>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Board shall by no later than 10 calendar days of the expiration of the Notice Period issue a notice in, or substantially in, the form set out in </w:t>
      </w:r>
      <w:r w:rsidDel="00000000" w:rsidR="00000000" w:rsidRPr="00000000">
        <w:rPr>
          <w:rFonts w:ascii="Arial" w:cs="Arial" w:eastAsia="Arial" w:hAnsi="Arial"/>
          <w:b w:val="1"/>
          <w:color w:val="000000"/>
          <w:sz w:val="20"/>
          <w:szCs w:val="20"/>
          <w:rtl w:val="0"/>
        </w:rPr>
        <w:t xml:space="preserve">Appendix VI </w:t>
      </w:r>
      <w:r w:rsidDel="00000000" w:rsidR="00000000" w:rsidRPr="00000000">
        <w:rPr>
          <w:rFonts w:ascii="Arial" w:cs="Arial" w:eastAsia="Arial" w:hAnsi="Arial"/>
          <w:color w:val="000000"/>
          <w:sz w:val="20"/>
          <w:szCs w:val="20"/>
          <w:rtl w:val="0"/>
        </w:rPr>
        <w:t xml:space="preserve">(the “</w:t>
      </w:r>
      <w:r w:rsidDel="00000000" w:rsidR="00000000" w:rsidRPr="00000000">
        <w:rPr>
          <w:rFonts w:ascii="Arial" w:cs="Arial" w:eastAsia="Arial" w:hAnsi="Arial"/>
          <w:b w:val="1"/>
          <w:color w:val="000000"/>
          <w:sz w:val="20"/>
          <w:szCs w:val="20"/>
          <w:rtl w:val="0"/>
        </w:rPr>
        <w:t xml:space="preserve">Tag-Along Notice</w:t>
      </w:r>
      <w:r w:rsidDel="00000000" w:rsidR="00000000" w:rsidRPr="00000000">
        <w:rPr>
          <w:rFonts w:ascii="Arial" w:cs="Arial" w:eastAsia="Arial" w:hAnsi="Arial"/>
          <w:color w:val="000000"/>
          <w:sz w:val="20"/>
          <w:szCs w:val="20"/>
          <w:rtl w:val="0"/>
        </w:rPr>
        <w:t xml:space="preserve">”). The Tag-Along Notice shall describe in reasonable detail the number of Employee Shares which the Option Holder’s vested Options are deemed to be exercised and converted into (the “</w:t>
      </w:r>
      <w:r w:rsidDel="00000000" w:rsidR="00000000" w:rsidRPr="00000000">
        <w:rPr>
          <w:rFonts w:ascii="Arial" w:cs="Arial" w:eastAsia="Arial" w:hAnsi="Arial"/>
          <w:b w:val="1"/>
          <w:color w:val="000000"/>
          <w:sz w:val="20"/>
          <w:szCs w:val="20"/>
          <w:rtl w:val="0"/>
        </w:rPr>
        <w:t xml:space="preserve">Converted Shares</w:t>
      </w:r>
      <w:r w:rsidDel="00000000" w:rsidR="00000000" w:rsidRPr="00000000">
        <w:rPr>
          <w:rFonts w:ascii="Arial" w:cs="Arial" w:eastAsia="Arial" w:hAnsi="Arial"/>
          <w:color w:val="000000"/>
          <w:sz w:val="20"/>
          <w:szCs w:val="20"/>
          <w:rtl w:val="0"/>
        </w:rPr>
        <w:t xml:space="preserve">”) or Tag-Along Shares being the subject of the Tag-Along Right, the consideration to be paid, the name and address of each prospective purchaser or transferee, and other terms and conditions of such offer.</w:t>
      </w:r>
    </w:p>
    <w:p w:rsidR="00000000" w:rsidDel="00000000" w:rsidP="00000000" w:rsidRDefault="00000000" w:rsidRPr="00000000" w14:paraId="00000202">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3">
      <w:pPr>
        <w:numPr>
          <w:ilvl w:val="0"/>
          <w:numId w:val="11"/>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bookmarkStart w:colFirst="0" w:colLast="0" w:name="_heading=h.19c6y18" w:id="44"/>
      <w:bookmarkEnd w:id="44"/>
      <w:r w:rsidDel="00000000" w:rsidR="00000000" w:rsidRPr="00000000">
        <w:rPr>
          <w:rFonts w:ascii="Arial" w:cs="Arial" w:eastAsia="Arial" w:hAnsi="Arial"/>
          <w:color w:val="000000"/>
          <w:sz w:val="20"/>
          <w:szCs w:val="20"/>
          <w:rtl w:val="0"/>
        </w:rPr>
        <w:t xml:space="preserve">The Option Holder shall within 5 Business Days of receipt of the Tag-Along Notice return the reply slip issue to the Board. </w:t>
      </w:r>
    </w:p>
    <w:p w:rsidR="00000000" w:rsidDel="00000000" w:rsidP="00000000" w:rsidRDefault="00000000" w:rsidRPr="00000000" w14:paraId="00000204">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5">
      <w:pPr>
        <w:numPr>
          <w:ilvl w:val="0"/>
          <w:numId w:val="11"/>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bookmarkStart w:colFirst="0" w:colLast="0" w:name="_heading=h.3tbugp1" w:id="45"/>
      <w:bookmarkEnd w:id="45"/>
      <w:r w:rsidDel="00000000" w:rsidR="00000000" w:rsidRPr="00000000">
        <w:rPr>
          <w:rFonts w:ascii="Arial" w:cs="Arial" w:eastAsia="Arial" w:hAnsi="Arial"/>
          <w:color w:val="000000"/>
          <w:sz w:val="20"/>
          <w:szCs w:val="20"/>
          <w:rtl w:val="0"/>
        </w:rPr>
        <w:t xml:space="preserve">The consideration shall be calculated using the following method:</w:t>
      </w:r>
    </w:p>
    <w:p w:rsidR="00000000" w:rsidDel="00000000" w:rsidP="00000000" w:rsidRDefault="00000000" w:rsidRPr="00000000" w14:paraId="00000206">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7">
      <w:pPr>
        <w:numPr>
          <w:ilvl w:val="0"/>
          <w:numId w:val="15"/>
        </w:numPr>
        <w:pBdr>
          <w:top w:space="0" w:sz="0" w:val="nil"/>
          <w:left w:space="0" w:sz="0" w:val="nil"/>
          <w:bottom w:space="0" w:sz="0" w:val="nil"/>
          <w:right w:space="0" w:sz="0" w:val="nil"/>
          <w:between w:space="0" w:sz="0" w:val="nil"/>
        </w:pBdr>
        <w:ind w:left="2552" w:hanging="425"/>
        <w:rPr>
          <w:rFonts w:ascii="Arial" w:cs="Arial" w:eastAsia="Arial" w:hAnsi="Arial"/>
          <w:color w:val="000000"/>
          <w:sz w:val="20"/>
          <w:szCs w:val="20"/>
        </w:rPr>
      </w:pPr>
      <w:bookmarkStart w:colFirst="0" w:colLast="0" w:name="_heading=h.28h4qwu" w:id="46"/>
      <w:bookmarkEnd w:id="46"/>
      <w:r w:rsidDel="00000000" w:rsidR="00000000" w:rsidRPr="00000000">
        <w:rPr>
          <w:rFonts w:ascii="Arial" w:cs="Arial" w:eastAsia="Arial" w:hAnsi="Arial"/>
          <w:color w:val="000000"/>
          <w:sz w:val="20"/>
          <w:szCs w:val="20"/>
          <w:rtl w:val="0"/>
        </w:rPr>
        <w:t xml:space="preserve">for the Converted Shares: the price that is paid for the Company’s Shares by the purchaser or transferee minus the Exercise Price; or </w:t>
      </w:r>
    </w:p>
    <w:p w:rsidR="00000000" w:rsidDel="00000000" w:rsidP="00000000" w:rsidRDefault="00000000" w:rsidRPr="00000000" w14:paraId="00000208">
      <w:pPr>
        <w:pBdr>
          <w:top w:space="0" w:sz="0" w:val="nil"/>
          <w:left w:space="0" w:sz="0" w:val="nil"/>
          <w:bottom w:space="0" w:sz="0" w:val="nil"/>
          <w:right w:space="0" w:sz="0" w:val="nil"/>
          <w:between w:space="0" w:sz="0" w:val="nil"/>
        </w:pBdr>
        <w:ind w:left="2552"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9">
      <w:pPr>
        <w:numPr>
          <w:ilvl w:val="0"/>
          <w:numId w:val="15"/>
        </w:numPr>
        <w:pBdr>
          <w:top w:space="0" w:sz="0" w:val="nil"/>
          <w:left w:space="0" w:sz="0" w:val="nil"/>
          <w:bottom w:space="0" w:sz="0" w:val="nil"/>
          <w:right w:space="0" w:sz="0" w:val="nil"/>
          <w:between w:space="0" w:sz="0" w:val="nil"/>
        </w:pBdr>
        <w:ind w:left="2552" w:hanging="425"/>
        <w:rPr>
          <w:rFonts w:ascii="Arial" w:cs="Arial" w:eastAsia="Arial" w:hAnsi="Arial"/>
          <w:color w:val="000000"/>
          <w:sz w:val="20"/>
          <w:szCs w:val="20"/>
        </w:rPr>
      </w:pPr>
      <w:bookmarkStart w:colFirst="0" w:colLast="0" w:name="_heading=h.nmf14n" w:id="47"/>
      <w:bookmarkEnd w:id="47"/>
      <w:r w:rsidDel="00000000" w:rsidR="00000000" w:rsidRPr="00000000">
        <w:rPr>
          <w:rFonts w:ascii="Arial" w:cs="Arial" w:eastAsia="Arial" w:hAnsi="Arial"/>
          <w:color w:val="000000"/>
          <w:sz w:val="20"/>
          <w:szCs w:val="20"/>
          <w:rtl w:val="0"/>
        </w:rPr>
        <w:t xml:space="preserve">for the Tag-Along Shares: the price that is paid for the Company’s Shares by the purchaser or transferee.</w:t>
      </w:r>
    </w:p>
    <w:p w:rsidR="00000000" w:rsidDel="00000000" w:rsidP="00000000" w:rsidRDefault="00000000" w:rsidRPr="00000000" w14:paraId="0000020A">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B">
      <w:pPr>
        <w:numPr>
          <w:ilvl w:val="0"/>
          <w:numId w:val="15"/>
        </w:numPr>
        <w:pBdr>
          <w:top w:space="0" w:sz="0" w:val="nil"/>
          <w:left w:space="0" w:sz="0" w:val="nil"/>
          <w:bottom w:space="0" w:sz="0" w:val="nil"/>
          <w:right w:space="0" w:sz="0" w:val="nil"/>
          <w:between w:space="0" w:sz="0" w:val="nil"/>
        </w:pBdr>
        <w:ind w:left="2552" w:hanging="425"/>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the avoidance of doubt, if the consideration paid by the purchaser or transferee includes a price adjustment mechanism, the same shall apply to the consideration at Clause 13.6.2(d)i and Clause 13.6.2(d)ii above. Additionally, in the event that non-cash consideration is paid by the purchaser or transferee, the same shall be provided or accounted for in the calculation of the consideration. </w:t>
      </w:r>
    </w:p>
    <w:p w:rsidR="00000000" w:rsidDel="00000000" w:rsidP="00000000" w:rsidRDefault="00000000" w:rsidRPr="00000000" w14:paraId="0000020C">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D">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any Adjustment Event occurs from the Grant Date, the Option Holder’s entitlement shall be adjusted (as the case may be) regarding the following:</w:t>
      </w:r>
    </w:p>
    <w:p w:rsidR="00000000" w:rsidDel="00000000" w:rsidP="00000000" w:rsidRDefault="00000000" w:rsidRPr="00000000" w14:paraId="0000020E">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F">
      <w:pPr>
        <w:numPr>
          <w:ilvl w:val="0"/>
          <w:numId w:val="5"/>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Exercise Price, the type, class and / or number of Shares underlying the Option to the extent unexercised; and / or </w:t>
      </w:r>
    </w:p>
    <w:p w:rsidR="00000000" w:rsidDel="00000000" w:rsidP="00000000" w:rsidRDefault="00000000" w:rsidRPr="00000000" w14:paraId="00000210">
      <w:pPr>
        <w:pBdr>
          <w:top w:space="0" w:sz="0" w:val="nil"/>
          <w:left w:space="0" w:sz="0" w:val="nil"/>
          <w:bottom w:space="0" w:sz="0" w:val="nil"/>
          <w:right w:space="0" w:sz="0" w:val="nil"/>
          <w:between w:space="0" w:sz="0" w:val="nil"/>
        </w:pBdr>
        <w:ind w:left="1985"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11">
      <w:pPr>
        <w:numPr>
          <w:ilvl w:val="0"/>
          <w:numId w:val="5"/>
        </w:numPr>
        <w:pBdr>
          <w:top w:space="0" w:sz="0" w:val="nil"/>
          <w:left w:space="0" w:sz="0" w:val="nil"/>
          <w:bottom w:space="0" w:sz="0" w:val="nil"/>
          <w:right w:space="0" w:sz="0" w:val="nil"/>
          <w:between w:space="0" w:sz="0" w:val="nil"/>
        </w:pBdr>
        <w:ind w:left="1985" w:hanging="566"/>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type, class and / or number of Shares over which future Options may be granted. </w:t>
      </w:r>
    </w:p>
    <w:p w:rsidR="00000000" w:rsidDel="00000000" w:rsidP="00000000" w:rsidRDefault="00000000" w:rsidRPr="00000000" w14:paraId="00000212">
      <w:pPr>
        <w:pStyle w:val="Heading1"/>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3">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37m2jsg" w:id="48"/>
      <w:bookmarkEnd w:id="48"/>
      <w:r w:rsidDel="00000000" w:rsidR="00000000" w:rsidRPr="00000000">
        <w:rPr>
          <w:rFonts w:ascii="Arial" w:cs="Arial" w:eastAsia="Arial" w:hAnsi="Arial"/>
          <w:b w:val="1"/>
          <w:color w:val="000000"/>
          <w:sz w:val="20"/>
          <w:szCs w:val="20"/>
          <w:rtl w:val="0"/>
        </w:rPr>
        <w:t xml:space="preserve">Conversion of Employee Shares to Shares</w:t>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15">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1mrcu09" w:id="49"/>
      <w:bookmarkEnd w:id="49"/>
      <w:r w:rsidDel="00000000" w:rsidR="00000000" w:rsidRPr="00000000">
        <w:rPr>
          <w:rFonts w:ascii="Arial" w:cs="Arial" w:eastAsia="Arial" w:hAnsi="Arial"/>
          <w:color w:val="000000"/>
          <w:sz w:val="20"/>
          <w:szCs w:val="20"/>
          <w:rtl w:val="0"/>
        </w:rPr>
        <w:t xml:space="preserve">In addition to providing the Exit Notice, the Company may at any time after the Exit Notice further notify Option Holders (“</w:t>
      </w:r>
      <w:r w:rsidDel="00000000" w:rsidR="00000000" w:rsidRPr="00000000">
        <w:rPr>
          <w:rFonts w:ascii="Arial" w:cs="Arial" w:eastAsia="Arial" w:hAnsi="Arial"/>
          <w:b w:val="1"/>
          <w:color w:val="000000"/>
          <w:sz w:val="20"/>
          <w:szCs w:val="20"/>
          <w:rtl w:val="0"/>
        </w:rPr>
        <w:t xml:space="preserve">Mandatory Conversion Notice</w:t>
      </w:r>
      <w:r w:rsidDel="00000000" w:rsidR="00000000" w:rsidRPr="00000000">
        <w:rPr>
          <w:rFonts w:ascii="Arial" w:cs="Arial" w:eastAsia="Arial" w:hAnsi="Arial"/>
          <w:color w:val="000000"/>
          <w:sz w:val="20"/>
          <w:szCs w:val="20"/>
          <w:rtl w:val="0"/>
        </w:rPr>
        <w:t xml:space="preserve">”) that each Employee Share held by an Option Holder shall be converted into a Share on a one-to-one basis (“</w:t>
      </w:r>
      <w:r w:rsidDel="00000000" w:rsidR="00000000" w:rsidRPr="00000000">
        <w:rPr>
          <w:rFonts w:ascii="Arial" w:cs="Arial" w:eastAsia="Arial" w:hAnsi="Arial"/>
          <w:b w:val="1"/>
          <w:color w:val="000000"/>
          <w:sz w:val="20"/>
          <w:szCs w:val="20"/>
          <w:rtl w:val="0"/>
        </w:rPr>
        <w:t xml:space="preserve">Mandatory Conversion</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216">
      <w:pPr>
        <w:pBdr>
          <w:top w:space="0" w:sz="0" w:val="nil"/>
          <w:left w:space="0" w:sz="0" w:val="nil"/>
          <w:bottom w:space="0" w:sz="0" w:val="nil"/>
          <w:right w:space="0" w:sz="0" w:val="nil"/>
          <w:between w:space="0" w:sz="0" w:val="nil"/>
        </w:pBdr>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17">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bookmarkStart w:colFirst="0" w:colLast="0" w:name="_heading=h.46r0co2" w:id="50"/>
      <w:bookmarkEnd w:id="50"/>
      <w:r w:rsidDel="00000000" w:rsidR="00000000" w:rsidRPr="00000000">
        <w:rPr>
          <w:rFonts w:ascii="Arial" w:cs="Arial" w:eastAsia="Arial" w:hAnsi="Arial"/>
          <w:color w:val="000000"/>
          <w:sz w:val="20"/>
          <w:szCs w:val="20"/>
          <w:rtl w:val="0"/>
        </w:rPr>
        <w:t xml:space="preserve">The holders of the Employee Shares shall co-operate with the Company to facilitate the Mandatory Conversion by surrendering the share certificate(s) to the Company at the registered office of the Company by no later than 10 Business Days after the date of the Mandatory Conversion Notice.</w:t>
      </w:r>
    </w:p>
    <w:p w:rsidR="00000000" w:rsidDel="00000000" w:rsidP="00000000" w:rsidRDefault="00000000" w:rsidRPr="00000000" w14:paraId="00000218">
      <w:pPr>
        <w:pBdr>
          <w:top w:space="0" w:sz="0" w:val="nil"/>
          <w:left w:space="0" w:sz="0" w:val="nil"/>
          <w:bottom w:space="0" w:sz="0" w:val="nil"/>
          <w:right w:space="0" w:sz="0" w:val="nil"/>
          <w:between w:space="0" w:sz="0" w:val="nil"/>
        </w:pBdr>
        <w:ind w:left="2268"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19">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Company shall, as soon as practicable after the Mandatory Conversion Notice, and upon the surrender of the share certificate(s) by the holders of the Employee Shares in accordance with Clause 13.7.2 above, issue and deliver to such holders of Shares, a share certificate or certificates for the number of Shares to which such holders shall be entitled as aforesaid. Such conversion shall be deemed to have been made immediately prior to the close of business on the date of the Mandatory Conversion Notice, and the register of members of the Company shall be updated accordingly to reflect the same, and the person or persons entitled to receive the Shares issuable upon such conversion shall be treated for all purposes as the record holder or holders of such Shares as of such date.</w:t>
      </w:r>
    </w:p>
    <w:p w:rsidR="00000000" w:rsidDel="00000000" w:rsidP="00000000" w:rsidRDefault="00000000" w:rsidRPr="00000000" w14:paraId="000002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B">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fractional Shares shall be issued in respect of the conversion of any Employee Shares. In the event that an Option Holder’s fractional entitlement to Shares is less than a 0.5, such entitlement shall be rounded down to the nearest whole number. In the event that an Option Holder’s fractional entitlement to Shares is more than 0.5, such entitlement shall be rounded up to the nearest whole number. </w:t>
      </w:r>
    </w:p>
    <w:p w:rsidR="00000000" w:rsidDel="00000000" w:rsidP="00000000" w:rsidRDefault="00000000" w:rsidRPr="00000000" w14:paraId="0000021C">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1D">
      <w:pPr>
        <w:numPr>
          <w:ilvl w:val="2"/>
          <w:numId w:val="7"/>
        </w:numPr>
        <w:pBdr>
          <w:top w:space="0" w:sz="0" w:val="nil"/>
          <w:left w:space="0" w:sz="0" w:val="nil"/>
          <w:bottom w:space="0" w:sz="0" w:val="nil"/>
          <w:right w:space="0" w:sz="0" w:val="nil"/>
          <w:between w:space="0" w:sz="0" w:val="nil"/>
        </w:pBdr>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On conversion pursuant to this Clause 13.7, any Option Holder that is not an existing Shareholder of the Company shall execute a deed of adherence whereby the said Option Holder agrees to be bound by and undertake to observe and discharge all the terms and conditions of the existing shareholders’ agreement.</w:t>
      </w:r>
    </w:p>
    <w:p w:rsidR="00000000" w:rsidDel="00000000" w:rsidP="00000000" w:rsidRDefault="00000000" w:rsidRPr="00000000" w14:paraId="0000021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0">
      <w:pPr>
        <w:pStyle w:val="Heading1"/>
        <w:numPr>
          <w:ilvl w:val="0"/>
          <w:numId w:val="7"/>
        </w:numPr>
        <w:ind w:left="720" w:hanging="720"/>
        <w:rPr>
          <w:rFonts w:ascii="Arial" w:cs="Arial" w:eastAsia="Arial" w:hAnsi="Arial"/>
          <w:sz w:val="20"/>
          <w:szCs w:val="20"/>
        </w:rPr>
      </w:pPr>
      <w:bookmarkStart w:colFirst="0" w:colLast="0" w:name="_heading=h.2lwamvv" w:id="51"/>
      <w:bookmarkEnd w:id="51"/>
      <w:r w:rsidDel="00000000" w:rsidR="00000000" w:rsidRPr="00000000">
        <w:rPr>
          <w:rFonts w:ascii="Arial" w:cs="Arial" w:eastAsia="Arial" w:hAnsi="Arial"/>
          <w:sz w:val="20"/>
          <w:szCs w:val="20"/>
          <w:rtl w:val="0"/>
        </w:rPr>
        <w:t xml:space="preserve">ALTERATION OF THE PLAN</w:t>
      </w:r>
    </w:p>
    <w:p w:rsidR="00000000" w:rsidDel="00000000" w:rsidP="00000000" w:rsidRDefault="00000000" w:rsidRPr="00000000" w14:paraId="00000221">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2">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bookmarkStart w:colFirst="0" w:colLast="0" w:name="_heading=h.111kx3o" w:id="52"/>
      <w:bookmarkEnd w:id="52"/>
      <w:r w:rsidDel="00000000" w:rsidR="00000000" w:rsidRPr="00000000">
        <w:rPr>
          <w:rFonts w:ascii="Arial" w:cs="Arial" w:eastAsia="Arial" w:hAnsi="Arial"/>
          <w:color w:val="000000"/>
          <w:sz w:val="20"/>
          <w:szCs w:val="20"/>
          <w:rtl w:val="0"/>
        </w:rPr>
        <w:t xml:space="preserve">Any or all the provisions of the Plan may be modified and/or altered at any time and from time to time by the Committee, except that: -</w:t>
      </w:r>
    </w:p>
    <w:p w:rsidR="00000000" w:rsidDel="00000000" w:rsidP="00000000" w:rsidRDefault="00000000" w:rsidRPr="00000000" w14:paraId="00000223">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4">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14.1.1</w:t>
        <w:tab/>
        <w:t xml:space="preserve">no modification or alteration shall alter adversely the rights attaching to any Option granted and accepted as provided in Clause 8 prior to such modification or alteration except with the consent in writing of such number of Option Holders who, if they exercised their Options in full, would thereby become entitled to not less than three-quarters in nominal amount of all the Shares which would fall to be allotted upon exercise in full of all outstanding Options; and</w:t>
      </w:r>
    </w:p>
    <w:p w:rsidR="00000000" w:rsidDel="00000000" w:rsidP="00000000" w:rsidRDefault="00000000" w:rsidRPr="00000000" w14:paraId="00000225">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6">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14.1.2</w:t>
        <w:tab/>
        <w:t xml:space="preserve">no modification or alteration shall be made without the prior approval of any regulatory authorities (including any Recognised Stock Exchange, as applicable) as may be necessary.</w:t>
      </w:r>
    </w:p>
    <w:p w:rsidR="00000000" w:rsidDel="00000000" w:rsidP="00000000" w:rsidRDefault="00000000" w:rsidRPr="00000000" w14:paraId="00000227">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8">
      <w:pPr>
        <w:numPr>
          <w:ilvl w:val="1"/>
          <w:numId w:val="7"/>
        </w:numPr>
        <w:pBdr>
          <w:top w:space="0" w:sz="0" w:val="nil"/>
          <w:left w:space="0" w:sz="0" w:val="nil"/>
          <w:bottom w:space="0" w:sz="0" w:val="nil"/>
          <w:right w:space="0" w:sz="0" w:val="nil"/>
          <w:between w:space="0" w:sz="0" w:val="nil"/>
        </w:pBdr>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Notwithstanding anything to the contrary contained in Clause 14.1, the Committee may, subject to the affirmative approval or written consent of the Major Shareholders, at any time amend or alter the Plan in any way to the extent necessary to cause the Plan to comply with any statutory provision or the provisions or the regulations of any regulatory or other relevant authority or body (including any Recognised Stock Exchange, as applicable).</w:t>
      </w:r>
    </w:p>
    <w:p w:rsidR="00000000" w:rsidDel="00000000" w:rsidP="00000000" w:rsidRDefault="00000000" w:rsidRPr="00000000" w14:paraId="0000022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A">
      <w:pPr>
        <w:numPr>
          <w:ilvl w:val="1"/>
          <w:numId w:val="7"/>
        </w:numPr>
        <w:pBdr>
          <w:top w:space="0" w:sz="0" w:val="nil"/>
          <w:left w:space="0" w:sz="0" w:val="nil"/>
          <w:bottom w:space="0" w:sz="0" w:val="nil"/>
          <w:right w:space="0" w:sz="0" w:val="nil"/>
          <w:between w:space="0" w:sz="0" w:val="nil"/>
        </w:pBdr>
        <w:spacing w:line="240" w:lineRule="auto"/>
        <w:ind w:left="720" w:hanging="720"/>
        <w:jc w:val="left"/>
        <w:rPr>
          <w:rFonts w:ascii="Arial" w:cs="Arial" w:eastAsia="Arial" w:hAnsi="Arial"/>
          <w:b w:val="1"/>
          <w:smallCaps w:val="1"/>
          <w:color w:val="000000"/>
          <w:sz w:val="20"/>
          <w:szCs w:val="20"/>
        </w:rPr>
      </w:pPr>
      <w:r w:rsidDel="00000000" w:rsidR="00000000" w:rsidRPr="00000000">
        <w:rPr>
          <w:rFonts w:ascii="Arial" w:cs="Arial" w:eastAsia="Arial" w:hAnsi="Arial"/>
          <w:color w:val="000000"/>
          <w:sz w:val="20"/>
          <w:szCs w:val="20"/>
          <w:rtl w:val="0"/>
        </w:rPr>
        <w:t xml:space="preserve">Written notice of any modification or alteration made in accordance with this Clause 14 shall be given to all Option Holders.</w:t>
      </w: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ind w:left="720" w:firstLine="0"/>
        <w:rPr>
          <w:rFonts w:ascii="Arial" w:cs="Arial" w:eastAsia="Arial" w:hAnsi="Arial"/>
          <w:b w:val="1"/>
          <w:smallCaps w:val="1"/>
          <w:color w:val="000000"/>
          <w:sz w:val="20"/>
          <w:szCs w:val="20"/>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40" w:lineRule="auto"/>
        <w:ind w:left="720" w:firstLine="0"/>
        <w:jc w:val="left"/>
        <w:rPr>
          <w:rFonts w:ascii="Arial" w:cs="Arial" w:eastAsia="Arial" w:hAnsi="Arial"/>
          <w:b w:val="1"/>
          <w:smallCaps w:val="1"/>
          <w:color w:val="000000"/>
          <w:sz w:val="20"/>
          <w:szCs w:val="20"/>
        </w:rPr>
      </w:pPr>
      <w:r w:rsidDel="00000000" w:rsidR="00000000" w:rsidRPr="00000000">
        <w:rPr>
          <w:rtl w:val="0"/>
        </w:rPr>
      </w:r>
    </w:p>
    <w:p w:rsidR="00000000" w:rsidDel="00000000" w:rsidP="00000000" w:rsidRDefault="00000000" w:rsidRPr="00000000" w14:paraId="0000022D">
      <w:pPr>
        <w:pStyle w:val="Heading1"/>
        <w:numPr>
          <w:ilvl w:val="0"/>
          <w:numId w:val="7"/>
        </w:numPr>
        <w:ind w:left="720" w:hanging="720"/>
        <w:rPr>
          <w:rFonts w:ascii="Arial" w:cs="Arial" w:eastAsia="Arial" w:hAnsi="Arial"/>
          <w:sz w:val="20"/>
          <w:szCs w:val="20"/>
        </w:rPr>
      </w:pPr>
      <w:bookmarkStart w:colFirst="0" w:colLast="0" w:name="_heading=h.3l18frh" w:id="53"/>
      <w:bookmarkEnd w:id="53"/>
      <w:r w:rsidDel="00000000" w:rsidR="00000000" w:rsidRPr="00000000">
        <w:rPr>
          <w:rFonts w:ascii="Arial" w:cs="Arial" w:eastAsia="Arial" w:hAnsi="Arial"/>
          <w:sz w:val="20"/>
          <w:szCs w:val="20"/>
          <w:rtl w:val="0"/>
        </w:rPr>
        <w:t xml:space="preserve">CONFIDENTIALITY</w:t>
      </w:r>
    </w:p>
    <w:p w:rsidR="00000000" w:rsidDel="00000000" w:rsidP="00000000" w:rsidRDefault="00000000" w:rsidRPr="00000000" w14:paraId="0000022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F">
      <w:pPr>
        <w:numPr>
          <w:ilvl w:val="1"/>
          <w:numId w:val="7"/>
        </w:numPr>
        <w:pBdr>
          <w:top w:space="0" w:sz="0" w:val="nil"/>
          <w:left w:space="0" w:sz="0" w:val="nil"/>
          <w:bottom w:space="0" w:sz="0" w:val="nil"/>
          <w:right w:space="0" w:sz="0" w:val="nil"/>
          <w:between w:space="0" w:sz="0" w:val="nil"/>
        </w:pBdr>
        <w:spacing w:line="240" w:lineRule="auto"/>
        <w:ind w:left="720" w:hanging="720"/>
        <w:rPr>
          <w:rFonts w:ascii="Arial" w:cs="Arial" w:eastAsia="Arial" w:hAnsi="Arial"/>
          <w:color w:val="000000"/>
          <w:sz w:val="20"/>
          <w:szCs w:val="20"/>
        </w:rPr>
      </w:pPr>
      <w:bookmarkStart w:colFirst="0" w:colLast="0" w:name="_heading=h.206ipza" w:id="54"/>
      <w:bookmarkEnd w:id="54"/>
      <w:r w:rsidDel="00000000" w:rsidR="00000000" w:rsidRPr="00000000">
        <w:rPr>
          <w:rFonts w:ascii="Arial" w:cs="Arial" w:eastAsia="Arial" w:hAnsi="Arial"/>
          <w:color w:val="000000"/>
          <w:sz w:val="20"/>
          <w:szCs w:val="20"/>
          <w:rtl w:val="0"/>
        </w:rPr>
        <w:t xml:space="preserve">Subject to Clause 15.2, in accepting an offer of an Option and in consideration for the Employee Shares being issued, the Eligible Individual irrevocably and unconditionally covenants and agrees with and undertakes to the Company to treat as strictly confidential and not disclose or use any of the following information (the “</w:t>
      </w:r>
      <w:r w:rsidDel="00000000" w:rsidR="00000000" w:rsidRPr="00000000">
        <w:rPr>
          <w:rFonts w:ascii="Arial" w:cs="Arial" w:eastAsia="Arial" w:hAnsi="Arial"/>
          <w:b w:val="1"/>
          <w:color w:val="000000"/>
          <w:sz w:val="20"/>
          <w:szCs w:val="20"/>
          <w:rtl w:val="0"/>
        </w:rPr>
        <w:t xml:space="preserve">Confidential Information</w:t>
      </w:r>
      <w:r w:rsidDel="00000000" w:rsidR="00000000" w:rsidRPr="00000000">
        <w:rPr>
          <w:rFonts w:ascii="Arial" w:cs="Arial" w:eastAsia="Arial" w:hAnsi="Arial"/>
          <w:color w:val="000000"/>
          <w:sz w:val="20"/>
          <w:szCs w:val="20"/>
          <w:rtl w:val="0"/>
        </w:rPr>
        <w:t xml:space="preserve">”): - </w:t>
      </w:r>
    </w:p>
    <w:p w:rsidR="00000000" w:rsidDel="00000000" w:rsidP="00000000" w:rsidRDefault="00000000" w:rsidRPr="00000000" w14:paraId="00000230">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1">
      <w:pPr>
        <w:numPr>
          <w:ilvl w:val="2"/>
          <w:numId w:val="7"/>
        </w:numPr>
        <w:pBdr>
          <w:top w:space="0" w:sz="0" w:val="nil"/>
          <w:left w:space="0" w:sz="0" w:val="nil"/>
          <w:bottom w:space="0" w:sz="0" w:val="nil"/>
          <w:right w:space="0" w:sz="0" w:val="nil"/>
          <w:between w:space="0" w:sz="0" w:val="nil"/>
        </w:pBdr>
        <w:spacing w:line="240" w:lineRule="auto"/>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information regarding the terms of this Plan; </w:t>
      </w:r>
    </w:p>
    <w:p w:rsidR="00000000" w:rsidDel="00000000" w:rsidP="00000000" w:rsidRDefault="00000000" w:rsidRPr="00000000" w14:paraId="00000232">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3">
      <w:pPr>
        <w:numPr>
          <w:ilvl w:val="2"/>
          <w:numId w:val="7"/>
        </w:numPr>
        <w:pBdr>
          <w:top w:space="0" w:sz="0" w:val="nil"/>
          <w:left w:space="0" w:sz="0" w:val="nil"/>
          <w:bottom w:space="0" w:sz="0" w:val="nil"/>
          <w:right w:space="0" w:sz="0" w:val="nil"/>
          <w:between w:space="0" w:sz="0" w:val="nil"/>
        </w:pBdr>
        <w:spacing w:line="240" w:lineRule="auto"/>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 communications between the Eligible Individual and the Company and all information and other material supplied to or received by the Eligible Individual from the Company which is either marked "</w:t>
      </w:r>
      <w:r w:rsidDel="00000000" w:rsidR="00000000" w:rsidRPr="00000000">
        <w:rPr>
          <w:rFonts w:ascii="Arial" w:cs="Arial" w:eastAsia="Arial" w:hAnsi="Arial"/>
          <w:i w:val="1"/>
          <w:color w:val="000000"/>
          <w:sz w:val="20"/>
          <w:szCs w:val="20"/>
          <w:rtl w:val="0"/>
        </w:rPr>
        <w:t xml:space="preserve">private and confidential</w:t>
      </w:r>
      <w:r w:rsidDel="00000000" w:rsidR="00000000" w:rsidRPr="00000000">
        <w:rPr>
          <w:rFonts w:ascii="Arial" w:cs="Arial" w:eastAsia="Arial" w:hAnsi="Arial"/>
          <w:color w:val="000000"/>
          <w:sz w:val="20"/>
          <w:szCs w:val="20"/>
          <w:rtl w:val="0"/>
        </w:rPr>
        <w:t xml:space="preserve">" or is by its nature intended to be exclusively for the knowledge of the recipient alone; and</w:t>
      </w:r>
    </w:p>
    <w:p w:rsidR="00000000" w:rsidDel="00000000" w:rsidP="00000000" w:rsidRDefault="00000000" w:rsidRPr="00000000" w14:paraId="00000234">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5">
      <w:pPr>
        <w:numPr>
          <w:ilvl w:val="2"/>
          <w:numId w:val="7"/>
        </w:numPr>
        <w:pBdr>
          <w:top w:space="0" w:sz="0" w:val="nil"/>
          <w:left w:space="0" w:sz="0" w:val="nil"/>
          <w:bottom w:space="0" w:sz="0" w:val="nil"/>
          <w:right w:space="0" w:sz="0" w:val="nil"/>
          <w:between w:space="0" w:sz="0" w:val="nil"/>
        </w:pBdr>
        <w:spacing w:line="240" w:lineRule="auto"/>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information concerning the business transactions or the financial arrangements of the Company or of any person with whom the Eligible Individual is in a confidential relationship with regard to the matter in question.</w:t>
      </w:r>
    </w:p>
    <w:p w:rsidR="00000000" w:rsidDel="00000000" w:rsidP="00000000" w:rsidRDefault="00000000" w:rsidRPr="00000000" w14:paraId="00000236">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7">
      <w:pPr>
        <w:numPr>
          <w:ilvl w:val="1"/>
          <w:numId w:val="7"/>
        </w:numPr>
        <w:pBdr>
          <w:top w:space="0" w:sz="0" w:val="nil"/>
          <w:left w:space="0" w:sz="0" w:val="nil"/>
          <w:bottom w:space="0" w:sz="0" w:val="nil"/>
          <w:right w:space="0" w:sz="0" w:val="nil"/>
          <w:between w:space="0" w:sz="0" w:val="nil"/>
        </w:pBdr>
        <w:spacing w:line="240" w:lineRule="auto"/>
        <w:ind w:left="720" w:hanging="720"/>
        <w:rPr>
          <w:rFonts w:ascii="Arial" w:cs="Arial" w:eastAsia="Arial" w:hAnsi="Arial"/>
          <w:color w:val="000000"/>
          <w:sz w:val="20"/>
          <w:szCs w:val="20"/>
        </w:rPr>
      </w:pPr>
      <w:bookmarkStart w:colFirst="0" w:colLast="0" w:name="_heading=h.4k668n3" w:id="55"/>
      <w:bookmarkEnd w:id="55"/>
      <w:r w:rsidDel="00000000" w:rsidR="00000000" w:rsidRPr="00000000">
        <w:rPr>
          <w:rFonts w:ascii="Arial" w:cs="Arial" w:eastAsia="Arial" w:hAnsi="Arial"/>
          <w:color w:val="000000"/>
          <w:sz w:val="20"/>
          <w:szCs w:val="20"/>
          <w:rtl w:val="0"/>
        </w:rPr>
        <w:t xml:space="preserve">Clause 15.1 shall not prohibit disclosure or use of any Confidential Information if and to the extent:</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9">
      <w:pPr>
        <w:numPr>
          <w:ilvl w:val="2"/>
          <w:numId w:val="7"/>
        </w:numPr>
        <w:pBdr>
          <w:top w:space="0" w:sz="0" w:val="nil"/>
          <w:left w:space="0" w:sz="0" w:val="nil"/>
          <w:bottom w:space="0" w:sz="0" w:val="nil"/>
          <w:right w:space="0" w:sz="0" w:val="nil"/>
          <w:between w:space="0" w:sz="0" w:val="nil"/>
        </w:pBdr>
        <w:spacing w:line="240" w:lineRule="auto"/>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disclosure or use is required by law, any regulatory body or any Recognised Stock Exchange;</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B">
      <w:pPr>
        <w:numPr>
          <w:ilvl w:val="2"/>
          <w:numId w:val="7"/>
        </w:numPr>
        <w:pBdr>
          <w:top w:space="0" w:sz="0" w:val="nil"/>
          <w:left w:space="0" w:sz="0" w:val="nil"/>
          <w:bottom w:space="0" w:sz="0" w:val="nil"/>
          <w:right w:space="0" w:sz="0" w:val="nil"/>
          <w:between w:space="0" w:sz="0" w:val="nil"/>
        </w:pBdr>
        <w:spacing w:line="240" w:lineRule="auto"/>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disclosure or use is required for the purpose of any judicial proceedings arising out of this Plan or the disclosure is made to a Tax Authority in connection with the Tax affairs of the disclosing Party;</w:t>
      </w:r>
    </w:p>
    <w:p w:rsidR="00000000" w:rsidDel="00000000" w:rsidP="00000000" w:rsidRDefault="00000000" w:rsidRPr="00000000" w14:paraId="0000023C">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D">
      <w:pPr>
        <w:numPr>
          <w:ilvl w:val="2"/>
          <w:numId w:val="7"/>
        </w:numPr>
        <w:pBdr>
          <w:top w:space="0" w:sz="0" w:val="nil"/>
          <w:left w:space="0" w:sz="0" w:val="nil"/>
          <w:bottom w:space="0" w:sz="0" w:val="nil"/>
          <w:right w:space="0" w:sz="0" w:val="nil"/>
          <w:between w:space="0" w:sz="0" w:val="nil"/>
        </w:pBdr>
        <w:spacing w:line="240" w:lineRule="auto"/>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disclosure of the Confidential Information is expressly permitted by the prior written consent in writing of the Company;</w:t>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F">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0">
      <w:pPr>
        <w:numPr>
          <w:ilvl w:val="2"/>
          <w:numId w:val="7"/>
        </w:numPr>
        <w:pBdr>
          <w:top w:space="0" w:sz="0" w:val="nil"/>
          <w:left w:space="0" w:sz="0" w:val="nil"/>
          <w:bottom w:space="0" w:sz="0" w:val="nil"/>
          <w:right w:space="0" w:sz="0" w:val="nil"/>
          <w:between w:space="0" w:sz="0" w:val="nil"/>
        </w:pBdr>
        <w:spacing w:line="240" w:lineRule="auto"/>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Confidential Information is required to be furnished to the bankers or investor(s) or potential investor(s) of the Company or to any regulatory agencies as part of a public flotation exercise involving the Company; or</w:t>
      </w:r>
    </w:p>
    <w:p w:rsidR="00000000" w:rsidDel="00000000" w:rsidP="00000000" w:rsidRDefault="00000000" w:rsidRPr="00000000" w14:paraId="00000241">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43">
      <w:pPr>
        <w:numPr>
          <w:ilvl w:val="2"/>
          <w:numId w:val="7"/>
        </w:numPr>
        <w:pBdr>
          <w:top w:space="0" w:sz="0" w:val="nil"/>
          <w:left w:space="0" w:sz="0" w:val="nil"/>
          <w:bottom w:space="0" w:sz="0" w:val="nil"/>
          <w:right w:space="0" w:sz="0" w:val="nil"/>
          <w:between w:space="0" w:sz="0" w:val="nil"/>
        </w:pBdr>
        <w:spacing w:line="240" w:lineRule="auto"/>
        <w:ind w:left="144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Confidential Information has been disclosed or becomes available in the public domain through a third party,</w:t>
      </w:r>
    </w:p>
    <w:p w:rsidR="00000000" w:rsidDel="00000000" w:rsidP="00000000" w:rsidRDefault="00000000" w:rsidRPr="00000000" w14:paraId="00000244">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provided that prior to disclosure or use of any information except in the case of disclosure to a Tax Authority, the Eligible Individual concerned shall promptly notify the Company of such requirement with a view to providing the Company with the opportunity to contest such disclosure or use or otherwise to agree the timing and content of such disclosure or use.</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47">
      <w:pPr>
        <w:numPr>
          <w:ilvl w:val="1"/>
          <w:numId w:val="7"/>
        </w:numPr>
        <w:pBdr>
          <w:top w:space="0" w:sz="0" w:val="nil"/>
          <w:left w:space="0" w:sz="0" w:val="nil"/>
          <w:bottom w:space="0" w:sz="0" w:val="nil"/>
          <w:right w:space="0" w:sz="0" w:val="nil"/>
          <w:between w:space="0" w:sz="0" w:val="nil"/>
        </w:pBdr>
        <w:spacing w:line="240" w:lineRule="auto"/>
        <w:ind w:left="720" w:hanging="720"/>
        <w:rPr>
          <w:rFonts w:ascii="Open Sans" w:cs="Open Sans" w:eastAsia="Open Sans" w:hAnsi="Open Sans"/>
          <w:b w:val="1"/>
          <w:smallCaps w:val="1"/>
          <w:color w:val="000000"/>
        </w:rPr>
      </w:pPr>
      <w:bookmarkStart w:colFirst="0" w:colLast="0" w:name="_heading=h.2zbgiuw" w:id="56"/>
      <w:bookmarkEnd w:id="56"/>
      <w:r w:rsidDel="00000000" w:rsidR="00000000" w:rsidRPr="00000000">
        <w:rPr>
          <w:rFonts w:ascii="Arial" w:cs="Arial" w:eastAsia="Arial" w:hAnsi="Arial"/>
          <w:color w:val="000000"/>
          <w:sz w:val="20"/>
          <w:szCs w:val="20"/>
          <w:rtl w:val="0"/>
        </w:rPr>
        <w:t xml:space="preserve">The obligations contained in this Clause 15 shall endure, even after the lapse of Eligible Individual’s Options pursuant to Clause 11.1 and even after any termination of this Plan, without limit in point of time except to the extent that and until any confidential information enters the public domain as set out above.</w:t>
      </w: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40" w:lineRule="auto"/>
        <w:ind w:left="720" w:firstLine="0"/>
        <w:rPr>
          <w:rFonts w:ascii="Open Sans" w:cs="Open Sans" w:eastAsia="Open Sans" w:hAnsi="Open Sans"/>
          <w:b w:val="1"/>
          <w:smallCaps w:val="1"/>
          <w:color w:val="000000"/>
        </w:rPr>
      </w:pPr>
      <w:r w:rsidDel="00000000" w:rsidR="00000000" w:rsidRPr="00000000">
        <w:rPr>
          <w:rtl w:val="0"/>
        </w:rPr>
      </w:r>
    </w:p>
    <w:p w:rsidR="00000000" w:rsidDel="00000000" w:rsidP="00000000" w:rsidRDefault="00000000" w:rsidRPr="00000000" w14:paraId="00000249">
      <w:pPr>
        <w:pStyle w:val="Heading1"/>
        <w:numPr>
          <w:ilvl w:val="0"/>
          <w:numId w:val="7"/>
        </w:numPr>
        <w:ind w:left="720" w:hanging="720"/>
        <w:rPr>
          <w:rFonts w:ascii="Arial" w:cs="Arial" w:eastAsia="Arial" w:hAnsi="Arial"/>
          <w:sz w:val="20"/>
          <w:szCs w:val="20"/>
        </w:rPr>
      </w:pPr>
      <w:bookmarkStart w:colFirst="0" w:colLast="0" w:name="_heading=h.1egqt2p" w:id="57"/>
      <w:bookmarkEnd w:id="57"/>
      <w:r w:rsidDel="00000000" w:rsidR="00000000" w:rsidRPr="00000000">
        <w:rPr>
          <w:rFonts w:ascii="Arial" w:cs="Arial" w:eastAsia="Arial" w:hAnsi="Arial"/>
          <w:sz w:val="20"/>
          <w:szCs w:val="20"/>
          <w:rtl w:val="0"/>
        </w:rPr>
        <w:t xml:space="preserve">NOTICES AND documents </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40" w:lineRule="auto"/>
        <w:ind w:left="720"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4B">
      <w:pPr>
        <w:numPr>
          <w:ilvl w:val="1"/>
          <w:numId w:val="7"/>
        </w:numPr>
        <w:pBdr>
          <w:top w:space="0" w:sz="0" w:val="nil"/>
          <w:left w:space="0" w:sz="0" w:val="nil"/>
          <w:bottom w:space="0" w:sz="0" w:val="nil"/>
          <w:right w:space="0" w:sz="0" w:val="nil"/>
          <w:between w:space="0" w:sz="0" w:val="nil"/>
        </w:pBdr>
        <w:spacing w:line="240" w:lineRule="auto"/>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notice or other document to be given by an Eligible Individual or an Option Holder to the Committee or the Company hereunder shall be sent to 2 Kallang Avenue, #03-08, CT Hub, Singapore 339407, or such other address as may be notified by the Committee or the Company to that Eligible Individual or Option Holder, as the case may be, in writing from time to time.</w:t>
      </w:r>
    </w:p>
    <w:p w:rsidR="00000000" w:rsidDel="00000000" w:rsidP="00000000" w:rsidRDefault="00000000" w:rsidRPr="00000000" w14:paraId="000002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D">
      <w:pPr>
        <w:numPr>
          <w:ilvl w:val="1"/>
          <w:numId w:val="7"/>
        </w:numPr>
        <w:pBdr>
          <w:top w:space="0" w:sz="0" w:val="nil"/>
          <w:left w:space="0" w:sz="0" w:val="nil"/>
          <w:bottom w:space="0" w:sz="0" w:val="nil"/>
          <w:right w:space="0" w:sz="0" w:val="nil"/>
          <w:between w:space="0" w:sz="0" w:val="nil"/>
        </w:pBdr>
        <w:spacing w:line="240" w:lineRule="auto"/>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Save as provided for in Clause 8.2, any notice or other document to be given to an Eligible Individual or an Option Holder by the Committee or the Company hereunder shall be sent by the Committee (or such person(s) as the Committee may from time to time direct) on its own behalf or on behalf of the Company, as the case may be, to that Eligible Individual or Option Holder, as the case may be, either (a) by hand to him personally or (b) to him at his home address according to the records of the Company.</w:t>
      </w:r>
    </w:p>
    <w:p w:rsidR="00000000" w:rsidDel="00000000" w:rsidP="00000000" w:rsidRDefault="00000000" w:rsidRPr="00000000" w14:paraId="000002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F">
      <w:pPr>
        <w:pStyle w:val="Heading1"/>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0">
      <w:pPr>
        <w:pStyle w:val="Heading1"/>
        <w:numPr>
          <w:ilvl w:val="0"/>
          <w:numId w:val="7"/>
        </w:num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TERMS OF EMPLOYMENT UNAFFECTED</w:t>
      </w:r>
    </w:p>
    <w:p w:rsidR="00000000" w:rsidDel="00000000" w:rsidP="00000000" w:rsidRDefault="00000000" w:rsidRPr="00000000" w14:paraId="000002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2">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terms of employment of an Option Holder shall not be affected by his participation in the Plan, which shall neither form part of such terms nor entitle him to take into account such participation in calculating any compensation or damages on the termination of his employment for any reason.</w:t>
      </w:r>
    </w:p>
    <w:p w:rsidR="00000000" w:rsidDel="00000000" w:rsidP="00000000" w:rsidRDefault="00000000" w:rsidRPr="00000000" w14:paraId="0000025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4">
      <w:pPr>
        <w:spacing w:line="240" w:lineRule="auto"/>
        <w:jc w:val="left"/>
        <w:rPr>
          <w:rFonts w:ascii="Arial" w:cs="Arial" w:eastAsia="Arial" w:hAnsi="Arial"/>
          <w:b w:val="1"/>
          <w:smallCaps w:val="1"/>
          <w:sz w:val="20"/>
          <w:szCs w:val="20"/>
        </w:rPr>
      </w:pPr>
      <w:r w:rsidDel="00000000" w:rsidR="00000000" w:rsidRPr="00000000">
        <w:rPr>
          <w:rtl w:val="0"/>
        </w:rPr>
      </w:r>
    </w:p>
    <w:p w:rsidR="00000000" w:rsidDel="00000000" w:rsidP="00000000" w:rsidRDefault="00000000" w:rsidRPr="00000000" w14:paraId="00000255">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DISCLOSURE </w:t>
      </w:r>
    </w:p>
    <w:p w:rsidR="00000000" w:rsidDel="00000000" w:rsidP="00000000" w:rsidRDefault="00000000" w:rsidRPr="00000000" w14:paraId="00000256">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7">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Company shall make such disclosures (whether in its annual report, accounts or otherwise) as required by law or any Recognised Stock Exchange (as applicable) or other relevant authority.</w:t>
      </w:r>
    </w:p>
    <w:p w:rsidR="00000000" w:rsidDel="00000000" w:rsidP="00000000" w:rsidRDefault="00000000" w:rsidRPr="00000000" w14:paraId="00000258">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9">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A">
      <w:pPr>
        <w:pStyle w:val="Heading1"/>
        <w:numPr>
          <w:ilvl w:val="0"/>
          <w:numId w:val="7"/>
        </w:numPr>
        <w:ind w:left="720" w:hanging="720"/>
        <w:rPr>
          <w:rFonts w:ascii="Arial" w:cs="Arial" w:eastAsia="Arial" w:hAnsi="Arial"/>
          <w:sz w:val="20"/>
          <w:szCs w:val="20"/>
        </w:rPr>
      </w:pPr>
      <w:bookmarkStart w:colFirst="0" w:colLast="0" w:name="_heading=h.3ygebqi" w:id="58"/>
      <w:bookmarkEnd w:id="58"/>
      <w:r w:rsidDel="00000000" w:rsidR="00000000" w:rsidRPr="00000000">
        <w:rPr>
          <w:rFonts w:ascii="Arial" w:cs="Arial" w:eastAsia="Arial" w:hAnsi="Arial"/>
          <w:sz w:val="20"/>
          <w:szCs w:val="20"/>
          <w:rtl w:val="0"/>
        </w:rPr>
        <w:t xml:space="preserve">TAXES</w:t>
      </w:r>
    </w:p>
    <w:p w:rsidR="00000000" w:rsidDel="00000000" w:rsidP="00000000" w:rsidRDefault="00000000" w:rsidRPr="00000000" w14:paraId="0000025B">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C">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Any Taxes and duties of any nature whatsoever (including income tax and stamp duty) arising from the grant or exercise of any Option granted to any Option Holder under the Plan shall be borne by that Option Holder.</w:t>
      </w:r>
    </w:p>
    <w:p w:rsidR="00000000" w:rsidDel="00000000" w:rsidP="00000000" w:rsidRDefault="00000000" w:rsidRPr="00000000" w14:paraId="000002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E">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F">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COSTS AND EXPENSES</w:t>
      </w:r>
    </w:p>
    <w:p w:rsidR="00000000" w:rsidDel="00000000" w:rsidP="00000000" w:rsidRDefault="00000000" w:rsidRPr="00000000" w14:paraId="00000260">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1">
      <w:pPr>
        <w:ind w:left="720" w:firstLine="0"/>
        <w:rPr>
          <w:rFonts w:ascii="Arial" w:cs="Arial" w:eastAsia="Arial" w:hAnsi="Arial"/>
          <w:sz w:val="20"/>
          <w:szCs w:val="20"/>
        </w:rPr>
      </w:pPr>
      <w:bookmarkStart w:colFirst="0" w:colLast="0" w:name="_heading=h.2dlolyb" w:id="59"/>
      <w:bookmarkEnd w:id="59"/>
      <w:r w:rsidDel="00000000" w:rsidR="00000000" w:rsidRPr="00000000">
        <w:rPr>
          <w:rFonts w:ascii="Arial" w:cs="Arial" w:eastAsia="Arial" w:hAnsi="Arial"/>
          <w:sz w:val="20"/>
          <w:szCs w:val="20"/>
          <w:rtl w:val="0"/>
        </w:rPr>
        <w:t xml:space="preserve">Save for the Taxes referred to in Clause 19 and such other costs and expenses expressly provided in the Plan to be payable by an Option Holder, all fees, costs and expenses incurred in relation to the Plan including but not limited to the fees, costs and expenses relating to the allotment and issue of Shares (including the Employee Shares issued or to be issued pursuant to the exercise of any Option) shall be borne by the Company.</w:t>
      </w:r>
    </w:p>
    <w:p w:rsidR="00000000" w:rsidDel="00000000" w:rsidP="00000000" w:rsidRDefault="00000000" w:rsidRPr="00000000" w14:paraId="00000262">
      <w:pPr>
        <w:spacing w:line="240" w:lineRule="auto"/>
        <w:jc w:val="left"/>
        <w:rPr>
          <w:rFonts w:ascii="Arial" w:cs="Arial" w:eastAsia="Arial" w:hAnsi="Arial"/>
          <w:b w:val="1"/>
          <w:smallCaps w:val="1"/>
          <w:sz w:val="20"/>
          <w:szCs w:val="20"/>
        </w:rPr>
      </w:pPr>
      <w:r w:rsidDel="00000000" w:rsidR="00000000" w:rsidRPr="00000000">
        <w:rPr>
          <w:rtl w:val="0"/>
        </w:rPr>
      </w:r>
    </w:p>
    <w:p w:rsidR="00000000" w:rsidDel="00000000" w:rsidP="00000000" w:rsidRDefault="00000000" w:rsidRPr="00000000" w14:paraId="00000263">
      <w:pPr>
        <w:spacing w:line="240" w:lineRule="auto"/>
        <w:jc w:val="left"/>
        <w:rPr>
          <w:rFonts w:ascii="Arial" w:cs="Arial" w:eastAsia="Arial" w:hAnsi="Arial"/>
          <w:b w:val="1"/>
          <w:smallCaps w:val="1"/>
          <w:sz w:val="20"/>
          <w:szCs w:val="20"/>
        </w:rPr>
      </w:pPr>
      <w:r w:rsidDel="00000000" w:rsidR="00000000" w:rsidRPr="00000000">
        <w:rPr>
          <w:rtl w:val="0"/>
        </w:rPr>
      </w:r>
    </w:p>
    <w:p w:rsidR="00000000" w:rsidDel="00000000" w:rsidP="00000000" w:rsidRDefault="00000000" w:rsidRPr="00000000" w14:paraId="00000264">
      <w:pPr>
        <w:pStyle w:val="Heading1"/>
        <w:numPr>
          <w:ilvl w:val="0"/>
          <w:numId w:val="7"/>
        </w:numPr>
        <w:ind w:left="720" w:hanging="720"/>
        <w:rPr>
          <w:rFonts w:ascii="Arial" w:cs="Arial" w:eastAsia="Arial" w:hAnsi="Arial"/>
          <w:b w:val="0"/>
          <w:sz w:val="20"/>
          <w:szCs w:val="20"/>
        </w:rPr>
      </w:pPr>
      <w:r w:rsidDel="00000000" w:rsidR="00000000" w:rsidRPr="00000000">
        <w:rPr>
          <w:rFonts w:ascii="Arial" w:cs="Arial" w:eastAsia="Arial" w:hAnsi="Arial"/>
          <w:sz w:val="20"/>
          <w:szCs w:val="20"/>
          <w:rtl w:val="0"/>
        </w:rPr>
        <w:t xml:space="preserve">CONSENTS</w:t>
      </w:r>
      <w:r w:rsidDel="00000000" w:rsidR="00000000" w:rsidRPr="00000000">
        <w:rPr>
          <w:rtl w:val="0"/>
        </w:rPr>
      </w:r>
    </w:p>
    <w:p w:rsidR="00000000" w:rsidDel="00000000" w:rsidP="00000000" w:rsidRDefault="00000000" w:rsidRPr="00000000" w14:paraId="00000265">
      <w:pPr>
        <w:ind w:left="720" w:hanging="72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66">
      <w:pPr>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ab/>
      </w:r>
      <w:r w:rsidDel="00000000" w:rsidR="00000000" w:rsidRPr="00000000">
        <w:rPr>
          <w:rFonts w:ascii="Arial" w:cs="Arial" w:eastAsia="Arial" w:hAnsi="Arial"/>
          <w:sz w:val="20"/>
          <w:szCs w:val="20"/>
          <w:rtl w:val="0"/>
        </w:rPr>
        <w:t xml:space="preserve">The Option Holder shall be responsible for obtaining any governmental or other official consent that may be required by any country or jurisdiction in order to permit the grant or exercise of the relevant Option.  </w:t>
      </w: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267">
      <w:pPr>
        <w:ind w:left="720" w:hanging="72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68">
      <w:pPr>
        <w:spacing w:line="240" w:lineRule="auto"/>
        <w:jc w:val="left"/>
        <w:rPr>
          <w:rFonts w:ascii="Arial" w:cs="Arial" w:eastAsia="Arial" w:hAnsi="Arial"/>
          <w:b w:val="1"/>
          <w:smallCaps w:val="1"/>
          <w:sz w:val="20"/>
          <w:szCs w:val="20"/>
        </w:rPr>
      </w:pPr>
      <w:r w:rsidDel="00000000" w:rsidR="00000000" w:rsidRPr="00000000">
        <w:rPr>
          <w:rtl w:val="0"/>
        </w:rPr>
      </w:r>
    </w:p>
    <w:p w:rsidR="00000000" w:rsidDel="00000000" w:rsidP="00000000" w:rsidRDefault="00000000" w:rsidRPr="00000000" w14:paraId="00000269">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DISCLAIMER OF LIABILITY</w:t>
      </w:r>
    </w:p>
    <w:p w:rsidR="00000000" w:rsidDel="00000000" w:rsidP="00000000" w:rsidRDefault="00000000" w:rsidRPr="00000000" w14:paraId="0000026A">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B">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Notwithstanding any provisions herein and subject to the Act, the Committee and the Company shall not under any circumstances be held liable for any costs, losses, expenses and damages whatsoever and howsoever arising in connection with any event including but not limited to any delay in allotting and issuing the Employee Shares under the Plan or any delay in the listing of or any failure to list the Shares (including any Employee Shares issued or to be issued pursuant to the exercise of Options under the Plan) on any Recognised Stock Exchange (as applicable).</w:t>
      </w:r>
    </w:p>
    <w:p w:rsidR="00000000" w:rsidDel="00000000" w:rsidP="00000000" w:rsidRDefault="00000000" w:rsidRPr="00000000" w14:paraId="0000026C">
      <w:pPr>
        <w:ind w:left="720" w:firstLine="0"/>
        <w:rPr/>
      </w:pPr>
      <w:r w:rsidDel="00000000" w:rsidR="00000000" w:rsidRPr="00000000">
        <w:rPr>
          <w:rtl w:val="0"/>
        </w:rPr>
      </w:r>
    </w:p>
    <w:p w:rsidR="00000000" w:rsidDel="00000000" w:rsidP="00000000" w:rsidRDefault="00000000" w:rsidRPr="00000000" w14:paraId="0000026D">
      <w:pPr>
        <w:pStyle w:val="Heading1"/>
        <w:numPr>
          <w:ilvl w:val="0"/>
          <w:numId w:val="7"/>
        </w:num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SURVIVING PROVISIONS</w:t>
      </w:r>
    </w:p>
    <w:p w:rsidR="00000000" w:rsidDel="00000000" w:rsidP="00000000" w:rsidRDefault="00000000" w:rsidRPr="00000000" w14:paraId="0000026E">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F">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obligations contained in Clauses 4, 15, 16, 24 and 25 shall endure after the termination of this Plan (the “</w:t>
      </w:r>
      <w:r w:rsidDel="00000000" w:rsidR="00000000" w:rsidRPr="00000000">
        <w:rPr>
          <w:rFonts w:ascii="Arial" w:cs="Arial" w:eastAsia="Arial" w:hAnsi="Arial"/>
          <w:b w:val="1"/>
          <w:sz w:val="20"/>
          <w:szCs w:val="20"/>
          <w:rtl w:val="0"/>
        </w:rPr>
        <w:t xml:space="preserve">Surviving Provisions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1"/>
        <w:numPr>
          <w:ilvl w:val="0"/>
          <w:numId w:val="7"/>
        </w:numPr>
        <w:ind w:left="720" w:hanging="720"/>
        <w:rPr>
          <w:rFonts w:ascii="Arial" w:cs="Arial" w:eastAsia="Arial" w:hAnsi="Arial"/>
          <w:sz w:val="20"/>
          <w:szCs w:val="20"/>
        </w:rPr>
      </w:pPr>
      <w:bookmarkStart w:colFirst="0" w:colLast="0" w:name="_heading=h.sqyw64" w:id="60"/>
      <w:bookmarkEnd w:id="60"/>
      <w:r w:rsidDel="00000000" w:rsidR="00000000" w:rsidRPr="00000000">
        <w:rPr>
          <w:rFonts w:ascii="Arial" w:cs="Arial" w:eastAsia="Arial" w:hAnsi="Arial"/>
          <w:sz w:val="20"/>
          <w:szCs w:val="20"/>
          <w:rtl w:val="0"/>
        </w:rPr>
        <w:t xml:space="preserve">DISPUTES</w:t>
      </w:r>
    </w:p>
    <w:p w:rsidR="00000000" w:rsidDel="00000000" w:rsidP="00000000" w:rsidRDefault="00000000" w:rsidRPr="00000000" w14:paraId="00000272">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3">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Any disputes or differences of any nature arising hereunder shall initially be referred to the Committee and its decision shall be final and binding in all respects.</w:t>
      </w:r>
    </w:p>
    <w:p w:rsidR="00000000" w:rsidDel="00000000" w:rsidP="00000000" w:rsidRDefault="00000000" w:rsidRPr="00000000" w14:paraId="00000274">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5">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6">
      <w:pPr>
        <w:pStyle w:val="Heading1"/>
        <w:numPr>
          <w:ilvl w:val="0"/>
          <w:numId w:val="7"/>
        </w:numPr>
        <w:ind w:left="720" w:hanging="720"/>
        <w:rPr>
          <w:rFonts w:ascii="Arial" w:cs="Arial" w:eastAsia="Arial" w:hAnsi="Arial"/>
          <w:sz w:val="20"/>
          <w:szCs w:val="20"/>
        </w:rPr>
      </w:pPr>
      <w:bookmarkStart w:colFirst="0" w:colLast="0" w:name="_heading=h.3cqmetx" w:id="61"/>
      <w:bookmarkEnd w:id="61"/>
      <w:r w:rsidDel="00000000" w:rsidR="00000000" w:rsidRPr="00000000">
        <w:rPr>
          <w:rFonts w:ascii="Arial" w:cs="Arial" w:eastAsia="Arial" w:hAnsi="Arial"/>
          <w:sz w:val="20"/>
          <w:szCs w:val="20"/>
          <w:rtl w:val="0"/>
        </w:rPr>
        <w:t xml:space="preserve">Governing law AND JURISDICTION</w:t>
      </w:r>
    </w:p>
    <w:p w:rsidR="00000000" w:rsidDel="00000000" w:rsidP="00000000" w:rsidRDefault="00000000" w:rsidRPr="00000000" w14:paraId="0000027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8">
      <w:pPr>
        <w:numPr>
          <w:ilvl w:val="1"/>
          <w:numId w:val="7"/>
        </w:numPr>
        <w:pBdr>
          <w:top w:space="0" w:sz="0" w:val="nil"/>
          <w:left w:space="0" w:sz="0" w:val="nil"/>
          <w:bottom w:space="0" w:sz="0" w:val="nil"/>
          <w:right w:space="0" w:sz="0" w:val="nil"/>
          <w:between w:space="0" w:sz="0" w:val="nil"/>
        </w:pBdr>
        <w:spacing w:line="240" w:lineRule="auto"/>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Plan shall be governed by and construed in accordance with the laws of the Republic of Singapore. </w:t>
      </w:r>
    </w:p>
    <w:p w:rsidR="00000000" w:rsidDel="00000000" w:rsidP="00000000" w:rsidRDefault="00000000" w:rsidRPr="00000000" w14:paraId="00000279">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A">
      <w:pPr>
        <w:numPr>
          <w:ilvl w:val="1"/>
          <w:numId w:val="7"/>
        </w:numPr>
        <w:pBdr>
          <w:top w:space="0" w:sz="0" w:val="nil"/>
          <w:left w:space="0" w:sz="0" w:val="nil"/>
          <w:bottom w:space="0" w:sz="0" w:val="nil"/>
          <w:right w:space="0" w:sz="0" w:val="nil"/>
          <w:between w:space="0" w:sz="0" w:val="nil"/>
        </w:pBdr>
        <w:spacing w:line="240" w:lineRule="auto"/>
        <w:ind w:left="720" w:hanging="720"/>
        <w:rPr>
          <w:rFonts w:ascii="Arial" w:cs="Arial" w:eastAsia="Arial" w:hAnsi="Arial"/>
          <w:color w:val="000000"/>
          <w:sz w:val="20"/>
          <w:szCs w:val="20"/>
        </w:rPr>
      </w:pPr>
      <w:bookmarkStart w:colFirst="0" w:colLast="0" w:name="_heading=h.1rvwp1q" w:id="62"/>
      <w:bookmarkEnd w:id="62"/>
      <w:r w:rsidDel="00000000" w:rsidR="00000000" w:rsidRPr="00000000">
        <w:rPr>
          <w:rFonts w:ascii="Arial" w:cs="Arial" w:eastAsia="Arial" w:hAnsi="Arial"/>
          <w:color w:val="000000"/>
          <w:sz w:val="20"/>
          <w:szCs w:val="20"/>
          <w:rtl w:val="0"/>
        </w:rPr>
        <w:t xml:space="preserve">Any dispute arising out of or in connection with this Plan and such other documents relating to this Plan, including any question regarding its existence, validity or termination (the “</w:t>
      </w:r>
      <w:r w:rsidDel="00000000" w:rsidR="00000000" w:rsidRPr="00000000">
        <w:rPr>
          <w:rFonts w:ascii="Arial" w:cs="Arial" w:eastAsia="Arial" w:hAnsi="Arial"/>
          <w:b w:val="1"/>
          <w:color w:val="000000"/>
          <w:sz w:val="20"/>
          <w:szCs w:val="20"/>
          <w:rtl w:val="0"/>
        </w:rPr>
        <w:t xml:space="preserve">Dispute</w:t>
      </w:r>
      <w:r w:rsidDel="00000000" w:rsidR="00000000" w:rsidRPr="00000000">
        <w:rPr>
          <w:rFonts w:ascii="Arial" w:cs="Arial" w:eastAsia="Arial" w:hAnsi="Arial"/>
          <w:color w:val="000000"/>
          <w:sz w:val="20"/>
          <w:szCs w:val="20"/>
          <w:rtl w:val="0"/>
        </w:rPr>
        <w:t xml:space="preserve">”), a party shall give notice to the other parties to submit the Dispute to mediation to the Singapore Mediation Centre (“</w:t>
      </w:r>
      <w:r w:rsidDel="00000000" w:rsidR="00000000" w:rsidRPr="00000000">
        <w:rPr>
          <w:rFonts w:ascii="Arial" w:cs="Arial" w:eastAsia="Arial" w:hAnsi="Arial"/>
          <w:b w:val="1"/>
          <w:color w:val="000000"/>
          <w:sz w:val="20"/>
          <w:szCs w:val="20"/>
          <w:rtl w:val="0"/>
        </w:rPr>
        <w:t xml:space="preserve">SMC</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7B">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C">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If the parties agree to submit such Dispute to SMC, the parties will have 30 days from the date of submission of such Dispute to SMC to resolve such Dispute in good faith in accordance with SMC's Mediation Procedure in force for the time being. Unless otherwise agreed by the Parties, the mediator(s) will be appointed by SMC and the mediation will take place in Singapore in the English language and the Parties shall be bound by any settlement agreement reached.</w:t>
      </w:r>
    </w:p>
    <w:p w:rsidR="00000000" w:rsidDel="00000000" w:rsidP="00000000" w:rsidRDefault="00000000" w:rsidRPr="00000000" w14:paraId="0000027D">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E">
      <w:pPr>
        <w:numPr>
          <w:ilvl w:val="1"/>
          <w:numId w:val="7"/>
        </w:numPr>
        <w:pBdr>
          <w:top w:space="0" w:sz="0" w:val="nil"/>
          <w:left w:space="0" w:sz="0" w:val="nil"/>
          <w:bottom w:space="0" w:sz="0" w:val="nil"/>
          <w:right w:space="0" w:sz="0" w:val="nil"/>
          <w:between w:space="0" w:sz="0" w:val="nil"/>
        </w:pBdr>
        <w:spacing w:line="240" w:lineRule="auto"/>
        <w:ind w:left="720" w:hanging="720"/>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If the parties do not agree to submit the Dispute to SMC or the parties are unable to resolve the Dispute through mediation during the period set out in Clause 25.2, the parties irrevocably agree that all Disputes shall be referred to and finally and conclusively resolved by arbitration in Singapore at the Singapore International Arbitration Centre. The arbitration tribunal shall consist of one arbitrator to be appointed by the Chairman of the Singapore International Arbitration Centre. </w:t>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40" w:lineRule="auto"/>
        <w:ind w:left="720" w:firstLine="0"/>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280">
      <w:pPr>
        <w:numPr>
          <w:ilvl w:val="1"/>
          <w:numId w:val="7"/>
        </w:numPr>
        <w:pBdr>
          <w:top w:space="0" w:sz="0" w:val="nil"/>
          <w:left w:space="0" w:sz="0" w:val="nil"/>
          <w:bottom w:space="0" w:sz="0" w:val="nil"/>
          <w:right w:space="0" w:sz="0" w:val="nil"/>
          <w:between w:space="0" w:sz="0" w:val="nil"/>
        </w:pBdr>
        <w:spacing w:line="240" w:lineRule="auto"/>
        <w:ind w:left="720" w:hanging="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that recourse to the courts shall be necessary for the purpose of determining any question of law required to be determined for arbitration, the Parties hereto hereby submit to the non-exclusive jurisdiction of the courts of the Republic of Singapore.</w:t>
      </w:r>
    </w:p>
    <w:p w:rsidR="00000000" w:rsidDel="00000000" w:rsidP="00000000" w:rsidRDefault="00000000" w:rsidRPr="00000000" w14:paraId="00000281">
      <w:pPr>
        <w:pStyle w:val="Heading1"/>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Appendix I </w:t>
      </w:r>
    </w:p>
    <w:p w:rsidR="00000000" w:rsidDel="00000000" w:rsidP="00000000" w:rsidRDefault="00000000" w:rsidRPr="00000000" w14:paraId="00000283">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4">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ELITEZ EMPLOYEE SHARE OPTION PLAN</w:t>
      </w:r>
    </w:p>
    <w:p w:rsidR="00000000" w:rsidDel="00000000" w:rsidP="00000000" w:rsidRDefault="00000000" w:rsidRPr="00000000" w14:paraId="00000285">
      <w:pPr>
        <w:spacing w:line="240" w:lineRule="auto"/>
        <w:ind w:left="720" w:hanging="72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86">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LETTER OF OFFER</w:t>
      </w:r>
    </w:p>
    <w:p w:rsidR="00000000" w:rsidDel="00000000" w:rsidP="00000000" w:rsidRDefault="00000000" w:rsidRPr="00000000" w14:paraId="00000287">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8">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9">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PRIVATE &amp; CONFIDENTIAL</w:t>
        <w:tab/>
      </w:r>
    </w:p>
    <w:p w:rsidR="00000000" w:rsidDel="00000000" w:rsidP="00000000" w:rsidRDefault="00000000" w:rsidRPr="00000000" w14:paraId="0000028A">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B">
      <w:pPr>
        <w:spacing w:line="240" w:lineRule="auto"/>
        <w:ind w:left="720" w:hanging="72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31 Jul 2022</w:t>
      </w:r>
    </w:p>
    <w:p w:rsidR="00000000" w:rsidDel="00000000" w:rsidP="00000000" w:rsidRDefault="00000000" w:rsidRPr="00000000" w14:paraId="0000028C">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D">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E">
      <w:pPr>
        <w:spacing w:line="240" w:lineRule="auto"/>
        <w:ind w:left="720" w:hanging="720"/>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To:</w:t>
        <w:tab/>
      </w:r>
      <w:r w:rsidDel="00000000" w:rsidR="00000000" w:rsidRPr="00000000">
        <w:rPr>
          <w:rFonts w:ascii="Arial" w:cs="Arial" w:eastAsia="Arial" w:hAnsi="Arial"/>
          <w:sz w:val="20"/>
          <w:szCs w:val="20"/>
          <w:highlight w:val="yellow"/>
          <w:rtl w:val="0"/>
        </w:rPr>
        <w:t xml:space="preserve">TOK MEI TING</w:t>
      </w:r>
    </w:p>
    <w:p w:rsidR="00000000" w:rsidDel="00000000" w:rsidP="00000000" w:rsidRDefault="00000000" w:rsidRPr="00000000" w14:paraId="0000028F">
      <w:pPr>
        <w:spacing w:line="240" w:lineRule="auto"/>
        <w:ind w:left="720" w:hanging="72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ab/>
        <w:t xml:space="preserve">HR MANAGER</w:t>
      </w:r>
    </w:p>
    <w:p w:rsidR="00000000" w:rsidDel="00000000" w:rsidP="00000000" w:rsidRDefault="00000000" w:rsidRPr="00000000" w14:paraId="00000290">
      <w:pPr>
        <w:rPr>
          <w:rFonts w:ascii="Times New Roman" w:cs="Times New Roman" w:eastAsia="Times New Roman" w:hAnsi="Times New Roman"/>
          <w:sz w:val="24"/>
          <w:szCs w:val="24"/>
          <w:highlight w:val="yellow"/>
        </w:rPr>
      </w:pPr>
      <w:r w:rsidDel="00000000" w:rsidR="00000000" w:rsidRPr="00000000">
        <w:rPr>
          <w:rFonts w:ascii="Arial" w:cs="Arial" w:eastAsia="Arial" w:hAnsi="Arial"/>
          <w:sz w:val="20"/>
          <w:szCs w:val="20"/>
          <w:highlight w:val="yellow"/>
          <w:rtl w:val="0"/>
        </w:rPr>
        <w:tab/>
      </w:r>
      <w:r w:rsidDel="00000000" w:rsidR="00000000" w:rsidRPr="00000000">
        <w:rPr>
          <w:rFonts w:ascii="Roboto" w:cs="Roboto" w:eastAsia="Roboto" w:hAnsi="Roboto"/>
          <w:color w:val="000000"/>
          <w:sz w:val="20"/>
          <w:szCs w:val="20"/>
          <w:highlight w:val="yellow"/>
          <w:rtl w:val="0"/>
        </w:rPr>
        <w:t xml:space="preserve">Blk 173C Punggol Field #11-613 Singapore 823173</w:t>
      </w:r>
      <w:r w:rsidDel="00000000" w:rsidR="00000000" w:rsidRPr="00000000">
        <w:rPr>
          <w:rtl w:val="0"/>
        </w:rPr>
      </w:r>
    </w:p>
    <w:p w:rsidR="00000000" w:rsidDel="00000000" w:rsidP="00000000" w:rsidRDefault="00000000" w:rsidRPr="00000000" w14:paraId="00000291">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2">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3">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4">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Dear Sir/Madam</w:t>
      </w:r>
    </w:p>
    <w:p w:rsidR="00000000" w:rsidDel="00000000" w:rsidP="00000000" w:rsidRDefault="00000000" w:rsidRPr="00000000" w14:paraId="00000295">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6">
      <w:pPr>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ELITEZ EMPLOYEE SHARE OPTION PLAN</w:t>
      </w:r>
    </w:p>
    <w:p w:rsidR="00000000" w:rsidDel="00000000" w:rsidP="00000000" w:rsidRDefault="00000000" w:rsidRPr="00000000" w14:paraId="00000297">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8">
      <w:pPr>
        <w:rPr>
          <w:rFonts w:ascii="Arial" w:cs="Arial" w:eastAsia="Arial" w:hAnsi="Arial"/>
          <w:sz w:val="20"/>
          <w:szCs w:val="20"/>
        </w:rPr>
      </w:pPr>
      <w:r w:rsidDel="00000000" w:rsidR="00000000" w:rsidRPr="00000000">
        <w:rPr>
          <w:rFonts w:ascii="Arial" w:cs="Arial" w:eastAsia="Arial" w:hAnsi="Arial"/>
          <w:sz w:val="20"/>
          <w:szCs w:val="20"/>
          <w:rtl w:val="0"/>
        </w:rPr>
        <w:t xml:space="preserve">We have the pleasure of informing you that you have been nominated to participate in the Elitez Employee Share Option Plan, as the same may be amended from time to time (the "</w:t>
      </w:r>
      <w:r w:rsidDel="00000000" w:rsidR="00000000" w:rsidRPr="00000000">
        <w:rPr>
          <w:rFonts w:ascii="Arial" w:cs="Arial" w:eastAsia="Arial" w:hAnsi="Arial"/>
          <w:b w:val="1"/>
          <w:sz w:val="20"/>
          <w:szCs w:val="20"/>
          <w:rtl w:val="0"/>
        </w:rPr>
        <w:t xml:space="preserve">Plan</w:t>
      </w:r>
      <w:r w:rsidDel="00000000" w:rsidR="00000000" w:rsidRPr="00000000">
        <w:rPr>
          <w:rFonts w:ascii="Arial" w:cs="Arial" w:eastAsia="Arial" w:hAnsi="Arial"/>
          <w:sz w:val="20"/>
          <w:szCs w:val="20"/>
          <w:rtl w:val="0"/>
        </w:rPr>
        <w:t xml:space="preserve">"). Terms as defined in the Plan shall have the same meaning when used in this letter.</w:t>
      </w:r>
    </w:p>
    <w:p w:rsidR="00000000" w:rsidDel="00000000" w:rsidP="00000000" w:rsidRDefault="00000000" w:rsidRPr="00000000" w14:paraId="0000029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A">
      <w:pPr>
        <w:rPr>
          <w:rFonts w:ascii="Arial" w:cs="Arial" w:eastAsia="Arial" w:hAnsi="Arial"/>
          <w:sz w:val="20"/>
          <w:szCs w:val="20"/>
        </w:rPr>
      </w:pPr>
      <w:r w:rsidDel="00000000" w:rsidR="00000000" w:rsidRPr="00000000">
        <w:rPr>
          <w:rFonts w:ascii="Arial" w:cs="Arial" w:eastAsia="Arial" w:hAnsi="Arial"/>
          <w:sz w:val="20"/>
          <w:szCs w:val="20"/>
          <w:rtl w:val="0"/>
        </w:rPr>
        <w:t xml:space="preserve">Accordingly, we are pleased to offer you an Option to subscribe for</w:t>
      </w:r>
      <w:r w:rsidDel="00000000" w:rsidR="00000000" w:rsidRPr="00000000">
        <w:rPr>
          <w:rFonts w:ascii="Arial" w:cs="Arial" w:eastAsia="Arial" w:hAnsi="Arial"/>
          <w:sz w:val="20"/>
          <w:szCs w:val="20"/>
          <w:highlight w:val="yellow"/>
          <w:rtl w:val="0"/>
        </w:rPr>
        <w:t xml:space="preserve"> </w:t>
      </w:r>
      <w:r w:rsidDel="00000000" w:rsidR="00000000" w:rsidRPr="00000000">
        <w:rPr>
          <w:rFonts w:ascii="Arial" w:cs="Arial" w:eastAsia="Arial" w:hAnsi="Arial"/>
          <w:sz w:val="20"/>
          <w:szCs w:val="20"/>
          <w:highlight w:val="yellow"/>
          <w:u w:val="single"/>
          <w:rtl w:val="0"/>
        </w:rPr>
        <w:t xml:space="preserve">60,000</w:t>
      </w:r>
      <w:r w:rsidDel="00000000" w:rsidR="00000000" w:rsidRPr="00000000">
        <w:rPr>
          <w:rFonts w:ascii="Arial" w:cs="Arial" w:eastAsia="Arial" w:hAnsi="Arial"/>
          <w:sz w:val="20"/>
          <w:szCs w:val="20"/>
          <w:rtl w:val="0"/>
        </w:rPr>
        <w:t xml:space="preserve"> Shares at the Exercise Price of 90% Discount from the Fair Market Value per Share as determined on the Exercise Date  in accordance with the terms of the Plan.</w:t>
      </w:r>
    </w:p>
    <w:p w:rsidR="00000000" w:rsidDel="00000000" w:rsidP="00000000" w:rsidRDefault="00000000" w:rsidRPr="00000000" w14:paraId="0000029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C">
      <w:pPr>
        <w:rPr>
          <w:rFonts w:ascii="Arial" w:cs="Arial" w:eastAsia="Arial" w:hAnsi="Arial"/>
          <w:sz w:val="20"/>
          <w:szCs w:val="20"/>
        </w:rPr>
      </w:pPr>
      <w:r w:rsidDel="00000000" w:rsidR="00000000" w:rsidRPr="00000000">
        <w:rPr>
          <w:rFonts w:ascii="Arial" w:cs="Arial" w:eastAsia="Arial" w:hAnsi="Arial"/>
          <w:sz w:val="20"/>
          <w:szCs w:val="20"/>
          <w:rtl w:val="0"/>
        </w:rPr>
        <w:t xml:space="preserve">The Option shall be exercisable on the terms and in the manner set out in the Plan. </w:t>
      </w:r>
    </w:p>
    <w:p w:rsidR="00000000" w:rsidDel="00000000" w:rsidP="00000000" w:rsidRDefault="00000000" w:rsidRPr="00000000" w14:paraId="0000029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E">
      <w:pPr>
        <w:rPr>
          <w:rFonts w:ascii="Arial" w:cs="Arial" w:eastAsia="Arial" w:hAnsi="Arial"/>
          <w:sz w:val="20"/>
          <w:szCs w:val="20"/>
        </w:rPr>
      </w:pPr>
      <w:r w:rsidDel="00000000" w:rsidR="00000000" w:rsidRPr="00000000">
        <w:rPr>
          <w:rFonts w:ascii="Arial" w:cs="Arial" w:eastAsia="Arial" w:hAnsi="Arial"/>
          <w:sz w:val="20"/>
          <w:szCs w:val="20"/>
          <w:rtl w:val="0"/>
        </w:rPr>
        <w:t xml:space="preserve">The Option is personal to you and shall not be transferred, transmitted, mortgaged, charged, assigned, encumbered, pledged or otherwise disposed of, in whole or in part, except with the prior written approval of the Major Shareholders.</w:t>
      </w:r>
    </w:p>
    <w:p w:rsidR="00000000" w:rsidDel="00000000" w:rsidP="00000000" w:rsidRDefault="00000000" w:rsidRPr="00000000" w14:paraId="000002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0">
      <w:pPr>
        <w:rPr>
          <w:rFonts w:ascii="Arial" w:cs="Arial" w:eastAsia="Arial" w:hAnsi="Arial"/>
          <w:sz w:val="20"/>
          <w:szCs w:val="20"/>
        </w:rPr>
      </w:pPr>
      <w:r w:rsidDel="00000000" w:rsidR="00000000" w:rsidRPr="00000000">
        <w:rPr>
          <w:rFonts w:ascii="Arial" w:cs="Arial" w:eastAsia="Arial" w:hAnsi="Arial"/>
          <w:sz w:val="20"/>
          <w:szCs w:val="20"/>
          <w:rtl w:val="0"/>
        </w:rPr>
        <w:t xml:space="preserve">The Option shall be subject to the terms of the Plan, a copy of which is enclosed herewith.</w:t>
      </w:r>
    </w:p>
    <w:p w:rsidR="00000000" w:rsidDel="00000000" w:rsidP="00000000" w:rsidRDefault="00000000" w:rsidRPr="00000000" w14:paraId="000002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2">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3">
      <w:pPr>
        <w:rPr>
          <w:rFonts w:ascii="Arial" w:cs="Arial" w:eastAsia="Arial" w:hAnsi="Arial"/>
          <w:sz w:val="20"/>
          <w:szCs w:val="20"/>
        </w:rPr>
      </w:pPr>
      <w:r w:rsidDel="00000000" w:rsidR="00000000" w:rsidRPr="00000000">
        <w:rPr>
          <w:rFonts w:ascii="Arial" w:cs="Arial" w:eastAsia="Arial" w:hAnsi="Arial"/>
          <w:sz w:val="20"/>
          <w:szCs w:val="20"/>
          <w:rtl w:val="0"/>
        </w:rPr>
        <w:t xml:space="preserve">You are recommended to seek your own independent tax advice. </w:t>
      </w:r>
    </w:p>
    <w:p w:rsidR="00000000" w:rsidDel="00000000" w:rsidP="00000000" w:rsidRDefault="00000000" w:rsidRPr="00000000" w14:paraId="000002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sz w:val="20"/>
          <w:szCs w:val="20"/>
          <w:rtl w:val="0"/>
        </w:rPr>
        <w:t xml:space="preserve">If you wish to accept the offer, please complete, sign and return the enclosed Acceptance Form to the Board with a sum of S$1.00 in cash on or before 5.00 p.m. on the 30</w:t>
      </w:r>
      <w:r w:rsidDel="00000000" w:rsidR="00000000" w:rsidRPr="00000000">
        <w:rPr>
          <w:rFonts w:ascii="Arial" w:cs="Arial" w:eastAsia="Arial" w:hAnsi="Arial"/>
          <w:sz w:val="20"/>
          <w:szCs w:val="20"/>
          <w:vertAlign w:val="superscript"/>
          <w:rtl w:val="0"/>
        </w:rPr>
        <w:t xml:space="preserve">th</w:t>
      </w:r>
      <w:r w:rsidDel="00000000" w:rsidR="00000000" w:rsidRPr="00000000">
        <w:rPr>
          <w:rFonts w:ascii="Arial" w:cs="Arial" w:eastAsia="Arial" w:hAnsi="Arial"/>
          <w:sz w:val="20"/>
          <w:szCs w:val="20"/>
          <w:rtl w:val="0"/>
        </w:rPr>
        <w:t xml:space="preserve"> day from the date of this letter failing which this offer will lapse and become null, void and of no effect.</w:t>
      </w:r>
    </w:p>
    <w:p w:rsidR="00000000" w:rsidDel="00000000" w:rsidP="00000000" w:rsidRDefault="00000000" w:rsidRPr="00000000" w14:paraId="000002A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sz w:val="20"/>
          <w:szCs w:val="20"/>
          <w:rtl w:val="0"/>
        </w:rPr>
        <w:t xml:space="preserve">Yours sincerely</w:t>
      </w:r>
    </w:p>
    <w:p w:rsidR="00000000" w:rsidDel="00000000" w:rsidP="00000000" w:rsidRDefault="00000000" w:rsidRPr="00000000" w14:paraId="000002AA">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B">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C">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for and on behalf of </w:t>
      </w:r>
    </w:p>
    <w:p w:rsidR="00000000" w:rsidDel="00000000" w:rsidP="00000000" w:rsidRDefault="00000000" w:rsidRPr="00000000" w14:paraId="000002AD">
      <w:pPr>
        <w:ind w:left="720" w:hanging="720"/>
        <w:rPr>
          <w:rFonts w:ascii="Arial" w:cs="Arial" w:eastAsia="Arial" w:hAnsi="Arial"/>
          <w:sz w:val="20"/>
          <w:szCs w:val="20"/>
        </w:rPr>
      </w:pPr>
      <w:r w:rsidDel="00000000" w:rsidR="00000000" w:rsidRPr="00000000">
        <w:rPr>
          <w:rFonts w:ascii="Arial" w:cs="Arial" w:eastAsia="Arial" w:hAnsi="Arial"/>
          <w:b w:val="1"/>
          <w:sz w:val="20"/>
          <w:szCs w:val="20"/>
          <w:rtl w:val="0"/>
        </w:rPr>
        <w:t xml:space="preserve">ELITEZ GROUP PTE. LTD.</w:t>
      </w:r>
      <w:r w:rsidDel="00000000" w:rsidR="00000000" w:rsidRPr="00000000">
        <w:rPr>
          <w:rtl w:val="0"/>
        </w:rPr>
      </w:r>
    </w:p>
    <w:p w:rsidR="00000000" w:rsidDel="00000000" w:rsidP="00000000" w:rsidRDefault="00000000" w:rsidRPr="00000000" w14:paraId="000002AE">
      <w:pPr>
        <w:spacing w:line="240" w:lineRule="auto"/>
        <w:ind w:left="720" w:hanging="720"/>
        <w:rPr>
          <w:rFonts w:ascii="Arial" w:cs="Arial" w:eastAsia="Arial" w:hAnsi="Arial"/>
          <w:b w:val="1"/>
          <w:sz w:val="20"/>
          <w:szCs w:val="20"/>
        </w:rPr>
      </w:pPr>
      <w:r w:rsidDel="00000000" w:rsidR="00000000" w:rsidRPr="00000000">
        <w:br w:type="page"/>
      </w:r>
      <w:r w:rsidDel="00000000" w:rsidR="00000000" w:rsidRPr="00000000">
        <w:rPr>
          <w:rFonts w:ascii="Arial" w:cs="Arial" w:eastAsia="Arial" w:hAnsi="Arial"/>
          <w:b w:val="1"/>
          <w:sz w:val="20"/>
          <w:szCs w:val="20"/>
          <w:rtl w:val="0"/>
        </w:rPr>
        <w:t xml:space="preserve">APPENDIX II </w:t>
      </w:r>
    </w:p>
    <w:p w:rsidR="00000000" w:rsidDel="00000000" w:rsidP="00000000" w:rsidRDefault="00000000" w:rsidRPr="00000000" w14:paraId="000002AF">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0">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ELITEZ EMPLOYEE SHARE OPTION PLAN</w:t>
      </w:r>
    </w:p>
    <w:p w:rsidR="00000000" w:rsidDel="00000000" w:rsidP="00000000" w:rsidRDefault="00000000" w:rsidRPr="00000000" w14:paraId="000002B1">
      <w:pPr>
        <w:spacing w:line="240" w:lineRule="auto"/>
        <w:ind w:left="720" w:hanging="72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B2">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FORM</w:t>
      </w:r>
    </w:p>
    <w:p w:rsidR="00000000" w:rsidDel="00000000" w:rsidP="00000000" w:rsidRDefault="00000000" w:rsidRPr="00000000" w14:paraId="000002B3">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4">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5">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PRIVATE &amp; CONFIDENTIAL</w:t>
        <w:tab/>
      </w:r>
    </w:p>
    <w:p w:rsidR="00000000" w:rsidDel="00000000" w:rsidP="00000000" w:rsidRDefault="00000000" w:rsidRPr="00000000" w14:paraId="000002B6">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7">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To:</w:t>
        <w:tab/>
        <w:t xml:space="preserve">The Board </w:t>
      </w:r>
    </w:p>
    <w:p w:rsidR="00000000" w:rsidDel="00000000" w:rsidP="00000000" w:rsidRDefault="00000000" w:rsidRPr="00000000" w14:paraId="000002B8">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Elitez Group Pte. Ltd.</w:t>
      </w:r>
    </w:p>
    <w:p w:rsidR="00000000" w:rsidDel="00000000" w:rsidP="00000000" w:rsidRDefault="00000000" w:rsidRPr="00000000" w14:paraId="000002B9">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2 Kallang Ave, CT Hub</w:t>
      </w:r>
    </w:p>
    <w:p w:rsidR="00000000" w:rsidDel="00000000" w:rsidP="00000000" w:rsidRDefault="00000000" w:rsidRPr="00000000" w14:paraId="000002BA">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#03-08 Singapore 339407</w:t>
      </w:r>
    </w:p>
    <w:p w:rsidR="00000000" w:rsidDel="00000000" w:rsidP="00000000" w:rsidRDefault="00000000" w:rsidRPr="00000000" w14:paraId="000002BB">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2BC">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D">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E">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Dear Sirs</w:t>
      </w:r>
    </w:p>
    <w:p w:rsidR="00000000" w:rsidDel="00000000" w:rsidP="00000000" w:rsidRDefault="00000000" w:rsidRPr="00000000" w14:paraId="000002BF">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0">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ELITEZ EMPLOYEE SHARE OPTION PLAN</w:t>
      </w:r>
    </w:p>
    <w:p w:rsidR="00000000" w:rsidDel="00000000" w:rsidP="00000000" w:rsidRDefault="00000000" w:rsidRPr="00000000" w14:paraId="000002C1">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have read your Letter of Offer dated </w:t>
      </w:r>
      <w:r w:rsidDel="00000000" w:rsidR="00000000" w:rsidRPr="00000000">
        <w:rPr>
          <w:rFonts w:ascii="Arial" w:cs="Arial" w:eastAsia="Arial" w:hAnsi="Arial"/>
          <w:sz w:val="20"/>
          <w:szCs w:val="20"/>
          <w:highlight w:val="yellow"/>
          <w:rtl w:val="0"/>
        </w:rPr>
        <w:t xml:space="preserve">[</w:t>
      </w:r>
      <w:r w:rsidDel="00000000" w:rsidR="00000000" w:rsidRPr="00000000">
        <w:rPr>
          <w:rFonts w:ascii="Noto Sans Symbols" w:cs="Noto Sans Symbols" w:eastAsia="Noto Sans Symbols" w:hAnsi="Noto Sans Symbols"/>
          <w:sz w:val="20"/>
          <w:szCs w:val="20"/>
          <w:highlight w:val="yellow"/>
          <w:rtl w:val="0"/>
        </w:rPr>
        <w:t xml:space="preserve">■</w:t>
      </w:r>
      <w:r w:rsidDel="00000000" w:rsidR="00000000" w:rsidRPr="00000000">
        <w:rPr>
          <w:rFonts w:ascii="Arial" w:cs="Arial" w:eastAsia="Arial" w:hAnsi="Arial"/>
          <w:sz w:val="20"/>
          <w:szCs w:val="20"/>
          <w:highlight w:val="yellow"/>
          <w:rtl w:val="0"/>
        </w:rPr>
        <w:t xml:space="preserve">] </w:t>
      </w:r>
      <w:r w:rsidDel="00000000" w:rsidR="00000000" w:rsidRPr="00000000">
        <w:rPr>
          <w:rFonts w:ascii="Arial" w:cs="Arial" w:eastAsia="Arial" w:hAnsi="Arial"/>
          <w:sz w:val="20"/>
          <w:szCs w:val="20"/>
          <w:rtl w:val="0"/>
        </w:rPr>
        <w:t xml:space="preserve">and accept and agree to be bound by the terms of the Elitez Employee Share Option Plan, as the same may be amended from time to time (the "</w:t>
      </w:r>
      <w:r w:rsidDel="00000000" w:rsidR="00000000" w:rsidRPr="00000000">
        <w:rPr>
          <w:rFonts w:ascii="Arial" w:cs="Arial" w:eastAsia="Arial" w:hAnsi="Arial"/>
          <w:b w:val="1"/>
          <w:sz w:val="20"/>
          <w:szCs w:val="20"/>
          <w:rtl w:val="0"/>
        </w:rPr>
        <w:t xml:space="preserve">Plan</w:t>
      </w:r>
      <w:r w:rsidDel="00000000" w:rsidR="00000000" w:rsidRPr="00000000">
        <w:rPr>
          <w:rFonts w:ascii="Arial" w:cs="Arial" w:eastAsia="Arial" w:hAnsi="Arial"/>
          <w:sz w:val="20"/>
          <w:szCs w:val="20"/>
          <w:rtl w:val="0"/>
        </w:rPr>
        <w:t xml:space="preserve">") and the aforesaid Letter of Offer. Terms as defined in the Plan shall have the same meaning when used herein.</w:t>
      </w:r>
    </w:p>
    <w:p w:rsidR="00000000" w:rsidDel="00000000" w:rsidP="00000000" w:rsidRDefault="00000000" w:rsidRPr="00000000" w14:paraId="000002C3">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hereby accept the Option offered in the aforesaid Letter of Offer and enclose cash of S$1.00 in payment for the purchase of the Option.]</w:t>
      </w:r>
    </w:p>
    <w:p w:rsidR="00000000" w:rsidDel="00000000" w:rsidP="00000000" w:rsidRDefault="00000000" w:rsidRPr="00000000" w14:paraId="000002C5">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understand that I am not obliged to exercise the Option.</w:t>
      </w:r>
    </w:p>
    <w:p w:rsidR="00000000" w:rsidDel="00000000" w:rsidP="00000000" w:rsidRDefault="00000000" w:rsidRPr="00000000" w14:paraId="000002C7">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confirm that as at the date hereof, I have not received or been given a notice of termination of employment with Elitez Group Pte Ltd or its affiliates, have attained the age of 18 years, am not an undischarged bankrupt and have not entered into a composition with any of my creditors.</w:t>
      </w:r>
    </w:p>
    <w:p w:rsidR="00000000" w:rsidDel="00000000" w:rsidP="00000000" w:rsidRDefault="00000000" w:rsidRPr="00000000" w14:paraId="000002C9">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acknowledge that you have not made any representation or warranty or given me any expectation of employment or continued employment to induce me to participate in the Plan or to accept the offer and that the terms of the Plan, the aforesaid Letter of Offer and this Acceptance Form constitute the entire agreement between us relating to the offer.</w:t>
      </w:r>
    </w:p>
    <w:p w:rsidR="00000000" w:rsidDel="00000000" w:rsidP="00000000" w:rsidRDefault="00000000" w:rsidRPr="00000000" w14:paraId="000002CB">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Please print in block letters</w:t>
      </w:r>
    </w:p>
    <w:p w:rsidR="00000000" w:rsidDel="00000000" w:rsidP="00000000" w:rsidRDefault="00000000" w:rsidRPr="00000000" w14:paraId="000002CD">
      <w:pPr>
        <w:spacing w:line="240" w:lineRule="auto"/>
        <w:rPr>
          <w:rFonts w:ascii="Arial" w:cs="Arial" w:eastAsia="Arial" w:hAnsi="Arial"/>
          <w:sz w:val="20"/>
          <w:szCs w:val="20"/>
        </w:rPr>
      </w:pPr>
      <w:r w:rsidDel="00000000" w:rsidR="00000000" w:rsidRPr="00000000">
        <w:rPr>
          <w:rtl w:val="0"/>
        </w:rPr>
      </w:r>
    </w:p>
    <w:tbl>
      <w:tblPr>
        <w:tblStyle w:val="Table3"/>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543"/>
        <w:gridCol w:w="5427"/>
        <w:tblGridChange w:id="0">
          <w:tblGrid>
            <w:gridCol w:w="2985"/>
            <w:gridCol w:w="543"/>
            <w:gridCol w:w="54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Name in Full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D0">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TOK MEI TING</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Designation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2D3">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HR MANAGER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2D6">
            <w:pPr>
              <w:rPr>
                <w:rFonts w:ascii="Roboto" w:cs="Roboto" w:eastAsia="Roboto" w:hAnsi="Roboto"/>
                <w:color w:val="000000"/>
                <w:sz w:val="20"/>
                <w:szCs w:val="20"/>
                <w:highlight w:val="yellow"/>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highlight w:val="yellow"/>
              </w:rPr>
            </w:pPr>
            <w:r w:rsidDel="00000000" w:rsidR="00000000" w:rsidRPr="00000000">
              <w:rPr>
                <w:rFonts w:ascii="Roboto" w:cs="Roboto" w:eastAsia="Roboto" w:hAnsi="Roboto"/>
                <w:color w:val="000000"/>
                <w:sz w:val="20"/>
                <w:szCs w:val="20"/>
                <w:highlight w:val="yellow"/>
                <w:rtl w:val="0"/>
              </w:rPr>
              <w:t xml:space="preserve">Blk 173C Punggol Field #11-613 Singapore 823173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Nationality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2DA">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SINGAPOREAN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*ID/Passport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2DD">
            <w:pPr>
              <w:rPr>
                <w:rFonts w:ascii="Roboto" w:cs="Roboto" w:eastAsia="Roboto" w:hAnsi="Roboto"/>
                <w:color w:val="000000"/>
                <w:sz w:val="20"/>
                <w:szCs w:val="20"/>
                <w:highlight w:val="yellow"/>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highlight w:val="yellow"/>
              </w:rPr>
            </w:pPr>
            <w:r w:rsidDel="00000000" w:rsidR="00000000" w:rsidRPr="00000000">
              <w:rPr>
                <w:rFonts w:ascii="Roboto" w:cs="Roboto" w:eastAsia="Roboto" w:hAnsi="Roboto"/>
                <w:color w:val="000000"/>
                <w:sz w:val="20"/>
                <w:szCs w:val="20"/>
                <w:highlight w:val="yellow"/>
                <w:rtl w:val="0"/>
              </w:rPr>
              <w:t xml:space="preserve">S9408267F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Signature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2E1">
            <w:pPr>
              <w:spacing w:before="180" w:line="240" w:lineRule="auto"/>
              <w:rPr>
                <w:rFonts w:ascii="Arial" w:cs="Arial" w:eastAsia="Arial" w:hAnsi="Arial"/>
                <w:sz w:val="20"/>
                <w:szCs w:val="20"/>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2E4">
            <w:pPr>
              <w:spacing w:before="180"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31</w:t>
            </w:r>
            <w:r w:rsidDel="00000000" w:rsidR="00000000" w:rsidRPr="00000000">
              <w:rPr>
                <w:rFonts w:ascii="Arial" w:cs="Arial" w:eastAsia="Arial" w:hAnsi="Arial"/>
                <w:sz w:val="20"/>
                <w:szCs w:val="20"/>
                <w:highlight w:val="yellow"/>
                <w:vertAlign w:val="superscript"/>
                <w:rtl w:val="0"/>
              </w:rPr>
              <w:t xml:space="preserve">st</w:t>
            </w:r>
            <w:r w:rsidDel="00000000" w:rsidR="00000000" w:rsidRPr="00000000">
              <w:rPr>
                <w:rFonts w:ascii="Arial" w:cs="Arial" w:eastAsia="Arial" w:hAnsi="Arial"/>
                <w:sz w:val="20"/>
                <w:szCs w:val="20"/>
                <w:highlight w:val="yellow"/>
                <w:rtl w:val="0"/>
              </w:rPr>
              <w:t xml:space="preserve"> Jul 2022</w:t>
            </w:r>
          </w:p>
        </w:tc>
      </w:tr>
    </w:tbl>
    <w:p w:rsidR="00000000" w:rsidDel="00000000" w:rsidP="00000000" w:rsidRDefault="00000000" w:rsidRPr="00000000" w14:paraId="000002E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sz w:val="20"/>
          <w:szCs w:val="20"/>
          <w:rtl w:val="0"/>
        </w:rPr>
        <w:t xml:space="preserve">*Delete accordingly </w:t>
      </w:r>
    </w:p>
    <w:p w:rsidR="00000000" w:rsidDel="00000000" w:rsidP="00000000" w:rsidRDefault="00000000" w:rsidRPr="00000000" w14:paraId="000002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8">
      <w:pPr>
        <w:rPr>
          <w:rFonts w:ascii="Arial" w:cs="Arial" w:eastAsia="Arial" w:hAnsi="Arial"/>
          <w:sz w:val="20"/>
          <w:szCs w:val="20"/>
        </w:rPr>
      </w:pPr>
      <w:r w:rsidDel="00000000" w:rsidR="00000000" w:rsidRPr="00000000">
        <w:br w:type="page"/>
      </w:r>
      <w:r w:rsidDel="00000000" w:rsidR="00000000" w:rsidRPr="00000000">
        <w:rPr>
          <w:rFonts w:ascii="Arial" w:cs="Arial" w:eastAsia="Arial" w:hAnsi="Arial"/>
          <w:b w:val="1"/>
          <w:sz w:val="20"/>
          <w:szCs w:val="20"/>
          <w:rtl w:val="0"/>
        </w:rPr>
        <w:t xml:space="preserve">APPENDIX III</w:t>
      </w:r>
      <w:r w:rsidDel="00000000" w:rsidR="00000000" w:rsidRPr="00000000">
        <w:rPr>
          <w:rtl w:val="0"/>
        </w:rPr>
      </w:r>
    </w:p>
    <w:p w:rsidR="00000000" w:rsidDel="00000000" w:rsidP="00000000" w:rsidRDefault="00000000" w:rsidRPr="00000000" w14:paraId="000002E9">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A">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ELITEZ EMPLOYEE SHARE OPTION PLAN</w:t>
      </w:r>
    </w:p>
    <w:p w:rsidR="00000000" w:rsidDel="00000000" w:rsidP="00000000" w:rsidRDefault="00000000" w:rsidRPr="00000000" w14:paraId="000002EB">
      <w:pPr>
        <w:spacing w:line="240" w:lineRule="auto"/>
        <w:ind w:left="720" w:hanging="72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EC">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EXERCISE NOTICE</w:t>
      </w:r>
    </w:p>
    <w:p w:rsidR="00000000" w:rsidDel="00000000" w:rsidP="00000000" w:rsidRDefault="00000000" w:rsidRPr="00000000" w14:paraId="000002ED">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E">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F">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PRIVATE &amp; CONFIDENTIAL</w:t>
        <w:tab/>
      </w:r>
    </w:p>
    <w:p w:rsidR="00000000" w:rsidDel="00000000" w:rsidP="00000000" w:rsidRDefault="00000000" w:rsidRPr="00000000" w14:paraId="000002F0">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1">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2">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To:</w:t>
        <w:tab/>
        <w:t xml:space="preserve">The Board </w:t>
      </w:r>
    </w:p>
    <w:p w:rsidR="00000000" w:rsidDel="00000000" w:rsidP="00000000" w:rsidRDefault="00000000" w:rsidRPr="00000000" w14:paraId="000002F3">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Elitez Group Pte. Ltd.</w:t>
      </w:r>
    </w:p>
    <w:p w:rsidR="00000000" w:rsidDel="00000000" w:rsidP="00000000" w:rsidRDefault="00000000" w:rsidRPr="00000000" w14:paraId="000002F4">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[address]</w:t>
      </w:r>
    </w:p>
    <w:p w:rsidR="00000000" w:rsidDel="00000000" w:rsidP="00000000" w:rsidRDefault="00000000" w:rsidRPr="00000000" w14:paraId="000002F5">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6">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7">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Dear Sirs</w:t>
      </w:r>
    </w:p>
    <w:p w:rsidR="00000000" w:rsidDel="00000000" w:rsidP="00000000" w:rsidRDefault="00000000" w:rsidRPr="00000000" w14:paraId="000002F8">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9">
      <w:pPr>
        <w:spacing w:line="24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ELITEZ EMPLOYEE SHARE OPTION PLAN (THE "PLAN")</w:t>
      </w:r>
    </w:p>
    <w:p w:rsidR="00000000" w:rsidDel="00000000" w:rsidP="00000000" w:rsidRDefault="00000000" w:rsidRPr="00000000" w14:paraId="000002FA">
      <w:pPr>
        <w:spacing w:line="240" w:lineRule="auto"/>
        <w:rPr>
          <w:rFonts w:ascii="Arial" w:cs="Arial" w:eastAsia="Arial" w:hAnsi="Arial"/>
          <w:b w:val="1"/>
          <w:sz w:val="20"/>
          <w:szCs w:val="20"/>
        </w:rPr>
      </w:pPr>
      <w:r w:rsidDel="00000000" w:rsidR="00000000" w:rsidRPr="00000000">
        <w:rPr>
          <w:rtl w:val="0"/>
        </w:rPr>
      </w:r>
    </w:p>
    <w:tbl>
      <w:tblPr>
        <w:tblStyle w:val="Table4"/>
        <w:tblW w:w="82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8"/>
        <w:gridCol w:w="450"/>
        <w:gridCol w:w="2202"/>
        <w:tblGridChange w:id="0">
          <w:tblGrid>
            <w:gridCol w:w="5628"/>
            <w:gridCol w:w="450"/>
            <w:gridCol w:w="22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number of Employee Shares in respect of which the Option referred to in paragraph 1 below was granted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E">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00">
            <w:pPr>
              <w:spacing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 of Employee Shares previously allotted and issued thereunder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05">
            <w:pPr>
              <w:spacing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Outstanding balance of Employee Shares to be allotted and issued thereunder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9">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30B">
            <w:pPr>
              <w:spacing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 of Employee Shares now to be subscribed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10">
            <w:pPr>
              <w:spacing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11">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2">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1.</w:t>
        <w:tab/>
        <w:t xml:space="preserve">Pursuant to the Company's Letter of Offer dated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and my acceptance thereof, I hereby exercise the Option referred to in the aforesaid Letter of Offer to subscribe for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Shares at the Exercise Price per Plan Share as determined in accordance with the terms of the Plan. Terms as defined in the Plan shall have the same meaning when used herein.</w:t>
      </w:r>
    </w:p>
    <w:p w:rsidR="00000000" w:rsidDel="00000000" w:rsidP="00000000" w:rsidRDefault="00000000" w:rsidRPr="00000000" w14:paraId="00000313">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4">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2.</w:t>
        <w:tab/>
        <w:t xml:space="preserve">I will agree and undertake with the Company that I will execute all documents necessary to become a party to any shareholder agreement currently in force.</w:t>
      </w:r>
    </w:p>
    <w:p w:rsidR="00000000" w:rsidDel="00000000" w:rsidP="00000000" w:rsidRDefault="00000000" w:rsidRPr="00000000" w14:paraId="00000315">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6">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3.</w:t>
        <w:tab/>
        <w:t xml:space="preserve">I hereby request the Company to allot and issue the Employee Shares in my name and to deliver the share certificate relating thereto to me. I confirm that I have attained the age of 18 years, am not an undischarged bankrupt and have not entered into a composition with any of my creditors.</w:t>
      </w:r>
    </w:p>
    <w:p w:rsidR="00000000" w:rsidDel="00000000" w:rsidP="00000000" w:rsidRDefault="00000000" w:rsidRPr="00000000" w14:paraId="00000317">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8">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4.</w:t>
        <w:tab/>
        <w:t xml:space="preserve">I wish to pay for the Aggregate Subscription Cost in respect of the Employee Shares by way of the enclosed *cheque/cashier's order no. _________________________ for S$[</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19">
      <w:pPr>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A">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5.</w:t>
        <w:tab/>
        <w:t xml:space="preserve">I agree to subscribe for Employee Shares subject to the terms of the Letter of Offer, the Plan and the Constitution.</w:t>
      </w:r>
    </w:p>
    <w:p w:rsidR="00000000" w:rsidDel="00000000" w:rsidP="00000000" w:rsidRDefault="00000000" w:rsidRPr="00000000" w14:paraId="000003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C">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6.</w:t>
        <w:tab/>
        <w:t xml:space="preserve">I declare that I am subscribing for the Employee Shares for myself and not as a nominee for any other person.</w:t>
      </w:r>
    </w:p>
    <w:p w:rsidR="00000000" w:rsidDel="00000000" w:rsidP="00000000" w:rsidRDefault="00000000" w:rsidRPr="00000000" w14:paraId="000003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Please print in block letters</w:t>
      </w:r>
    </w:p>
    <w:p w:rsidR="00000000" w:rsidDel="00000000" w:rsidP="00000000" w:rsidRDefault="00000000" w:rsidRPr="00000000" w14:paraId="00000323">
      <w:pPr>
        <w:pBdr>
          <w:top w:space="0" w:sz="0" w:val="nil"/>
          <w:left w:space="0" w:sz="0" w:val="nil"/>
          <w:bottom w:space="0" w:sz="0" w:val="nil"/>
          <w:right w:space="0" w:sz="0" w:val="nil"/>
          <w:between w:space="0" w:sz="0" w:val="nil"/>
        </w:pBdr>
        <w:tabs>
          <w:tab w:val="center" w:leader="none" w:pos="432"/>
          <w:tab w:val="left" w:leader="none" w:pos="1296"/>
          <w:tab w:val="right" w:leader="none" w:pos="8728"/>
        </w:tabs>
        <w:spacing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24">
      <w:pPr>
        <w:spacing w:line="240" w:lineRule="auto"/>
        <w:rPr>
          <w:rFonts w:ascii="Arial" w:cs="Arial" w:eastAsia="Arial" w:hAnsi="Arial"/>
          <w:sz w:val="20"/>
          <w:szCs w:val="20"/>
        </w:rPr>
      </w:pPr>
      <w:r w:rsidDel="00000000" w:rsidR="00000000" w:rsidRPr="00000000">
        <w:rPr>
          <w:rtl w:val="0"/>
        </w:rPr>
      </w:r>
    </w:p>
    <w:tbl>
      <w:tblPr>
        <w:tblStyle w:val="Table5"/>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543"/>
        <w:gridCol w:w="5427"/>
        <w:tblGridChange w:id="0">
          <w:tblGrid>
            <w:gridCol w:w="2985"/>
            <w:gridCol w:w="543"/>
            <w:gridCol w:w="54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in Full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27">
            <w:pPr>
              <w:spacing w:before="180"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Designation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2A">
            <w:pPr>
              <w:spacing w:before="180"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2D">
            <w:pPr>
              <w:spacing w:before="180"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Nationality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30">
            <w:pPr>
              <w:spacing w:before="180"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*ID/Passport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33">
            <w:pPr>
              <w:spacing w:before="180"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36">
            <w:pPr>
              <w:spacing w:before="180"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spacing w:before="1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39">
            <w:pPr>
              <w:spacing w:before="18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3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B">
      <w:pPr>
        <w:rPr>
          <w:rFonts w:ascii="Arial" w:cs="Arial" w:eastAsia="Arial" w:hAnsi="Arial"/>
          <w:sz w:val="20"/>
          <w:szCs w:val="20"/>
        </w:rPr>
      </w:pPr>
      <w:r w:rsidDel="00000000" w:rsidR="00000000" w:rsidRPr="00000000">
        <w:rPr>
          <w:rFonts w:ascii="Arial" w:cs="Arial" w:eastAsia="Arial" w:hAnsi="Arial"/>
          <w:sz w:val="20"/>
          <w:szCs w:val="20"/>
          <w:rtl w:val="0"/>
        </w:rPr>
        <w:t xml:space="preserve">*Delete accordingly </w:t>
      </w:r>
    </w:p>
    <w:p w:rsidR="00000000" w:rsidDel="00000000" w:rsidP="00000000" w:rsidRDefault="00000000" w:rsidRPr="00000000" w14:paraId="0000033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D">
      <w:pPr>
        <w:spacing w:line="240" w:lineRule="auto"/>
        <w:jc w:val="left"/>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E">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3F">
      <w:pPr>
        <w:spacing w:line="240" w:lineRule="auto"/>
        <w:ind w:left="720" w:hanging="720"/>
        <w:rPr>
          <w:rFonts w:ascii="Arial" w:cs="Arial" w:eastAsia="Arial" w:hAnsi="Arial"/>
          <w:sz w:val="20"/>
          <w:szCs w:val="20"/>
        </w:rPr>
      </w:pPr>
      <w:r w:rsidDel="00000000" w:rsidR="00000000" w:rsidRPr="00000000">
        <w:rPr>
          <w:rFonts w:ascii="Arial" w:cs="Arial" w:eastAsia="Arial" w:hAnsi="Arial"/>
          <w:b w:val="1"/>
          <w:sz w:val="20"/>
          <w:szCs w:val="20"/>
          <w:rtl w:val="0"/>
        </w:rPr>
        <w:t xml:space="preserve">APPENDIX IV</w:t>
      </w:r>
      <w:r w:rsidDel="00000000" w:rsidR="00000000" w:rsidRPr="00000000">
        <w:rPr>
          <w:rtl w:val="0"/>
        </w:rPr>
      </w:r>
    </w:p>
    <w:p w:rsidR="00000000" w:rsidDel="00000000" w:rsidP="00000000" w:rsidRDefault="00000000" w:rsidRPr="00000000" w14:paraId="00000340">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ELITEZ EMPLOYEE SHARE OPTION PLAN</w:t>
      </w:r>
    </w:p>
    <w:p w:rsidR="00000000" w:rsidDel="00000000" w:rsidP="00000000" w:rsidRDefault="00000000" w:rsidRPr="00000000" w14:paraId="00000341">
      <w:pPr>
        <w:spacing w:line="240" w:lineRule="auto"/>
        <w:ind w:left="720" w:hanging="72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42">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CANCELLATION NOTICE</w:t>
      </w:r>
    </w:p>
    <w:p w:rsidR="00000000" w:rsidDel="00000000" w:rsidP="00000000" w:rsidRDefault="00000000" w:rsidRPr="00000000" w14:paraId="00000343">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4">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5">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PRIVATE &amp; CONFIDENTIAL</w:t>
        <w:tab/>
      </w:r>
    </w:p>
    <w:p w:rsidR="00000000" w:rsidDel="00000000" w:rsidP="00000000" w:rsidRDefault="00000000" w:rsidRPr="00000000" w14:paraId="00000346">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7">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8">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To:</w:t>
        <w:tab/>
        <w:t xml:space="preserve">[Option Holder] </w:t>
      </w:r>
    </w:p>
    <w:p w:rsidR="00000000" w:rsidDel="00000000" w:rsidP="00000000" w:rsidRDefault="00000000" w:rsidRPr="00000000" w14:paraId="00000349">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[address]</w:t>
      </w:r>
    </w:p>
    <w:p w:rsidR="00000000" w:rsidDel="00000000" w:rsidP="00000000" w:rsidRDefault="00000000" w:rsidRPr="00000000" w14:paraId="0000034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34B">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C">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D">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Dear Sir/Madam</w:t>
      </w:r>
    </w:p>
    <w:p w:rsidR="00000000" w:rsidDel="00000000" w:rsidP="00000000" w:rsidRDefault="00000000" w:rsidRPr="00000000" w14:paraId="0000034E">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F">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CANCELLATION NOTICE </w:t>
      </w:r>
    </w:p>
    <w:p w:rsidR="00000000" w:rsidDel="00000000" w:rsidP="00000000" w:rsidRDefault="00000000" w:rsidRPr="00000000" w14:paraId="00000350">
      <w:pPr>
        <w:spacing w:line="240" w:lineRule="auto"/>
        <w:ind w:left="720" w:hanging="72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51">
      <w:pPr>
        <w:rPr>
          <w:rFonts w:ascii="Arial" w:cs="Arial" w:eastAsia="Arial" w:hAnsi="Arial"/>
          <w:sz w:val="20"/>
          <w:szCs w:val="20"/>
        </w:rPr>
      </w:pPr>
      <w:r w:rsidDel="00000000" w:rsidR="00000000" w:rsidRPr="00000000">
        <w:rPr>
          <w:rFonts w:ascii="Arial" w:cs="Arial" w:eastAsia="Arial" w:hAnsi="Arial"/>
          <w:sz w:val="20"/>
          <w:szCs w:val="20"/>
          <w:rtl w:val="0"/>
        </w:rPr>
        <w:t xml:space="preserve">We understand that you are an employee who has been granted options under the Elitez Employee Share Option Plan, as the same may be amended from time to time (the "</w:t>
      </w:r>
      <w:r w:rsidDel="00000000" w:rsidR="00000000" w:rsidRPr="00000000">
        <w:rPr>
          <w:rFonts w:ascii="Arial" w:cs="Arial" w:eastAsia="Arial" w:hAnsi="Arial"/>
          <w:b w:val="1"/>
          <w:sz w:val="20"/>
          <w:szCs w:val="20"/>
          <w:rtl w:val="0"/>
        </w:rPr>
        <w:t xml:space="preserve">Plan</w:t>
      </w:r>
      <w:r w:rsidDel="00000000" w:rsidR="00000000" w:rsidRPr="00000000">
        <w:rPr>
          <w:rFonts w:ascii="Arial" w:cs="Arial" w:eastAsia="Arial" w:hAnsi="Arial"/>
          <w:sz w:val="20"/>
          <w:szCs w:val="20"/>
          <w:rtl w:val="0"/>
        </w:rPr>
        <w:t xml:space="preserve">"). Terms as defined in the Plan shall have the same meaning when used in this letter.</w:t>
      </w:r>
    </w:p>
    <w:p w:rsidR="00000000" w:rsidDel="00000000" w:rsidP="00000000" w:rsidRDefault="00000000" w:rsidRPr="00000000" w14:paraId="000003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3">
      <w:pPr>
        <w:rPr>
          <w:rFonts w:ascii="Arial" w:cs="Arial" w:eastAsia="Arial" w:hAnsi="Arial"/>
          <w:sz w:val="20"/>
          <w:szCs w:val="20"/>
        </w:rPr>
      </w:pPr>
      <w:r w:rsidDel="00000000" w:rsidR="00000000" w:rsidRPr="00000000">
        <w:rPr>
          <w:rFonts w:ascii="Arial" w:cs="Arial" w:eastAsia="Arial" w:hAnsi="Arial"/>
          <w:sz w:val="20"/>
          <w:szCs w:val="20"/>
          <w:rtl w:val="0"/>
        </w:rPr>
        <w:t xml:space="preserve">We further understand that you have vested Options which have not been exercised pursuant to the Plan. Accordingly, we write to you to inform you of a proposed change in Control / Trade Sale*.</w:t>
      </w:r>
    </w:p>
    <w:p w:rsidR="00000000" w:rsidDel="00000000" w:rsidP="00000000" w:rsidRDefault="00000000" w:rsidRPr="00000000" w14:paraId="000003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5">
      <w:pPr>
        <w:rPr>
          <w:rFonts w:ascii="Arial" w:cs="Arial" w:eastAsia="Arial" w:hAnsi="Arial"/>
          <w:sz w:val="20"/>
          <w:szCs w:val="20"/>
        </w:rPr>
      </w:pPr>
      <w:r w:rsidDel="00000000" w:rsidR="00000000" w:rsidRPr="00000000">
        <w:rPr>
          <w:rFonts w:ascii="Arial" w:cs="Arial" w:eastAsia="Arial" w:hAnsi="Arial"/>
          <w:sz w:val="20"/>
          <w:szCs w:val="20"/>
          <w:rtl w:val="0"/>
        </w:rPr>
        <w:t xml:space="preserve">The key terms and conditions of the proposed change in Control / Trade Sale* are as follows: </w:t>
      </w:r>
    </w:p>
    <w:p w:rsidR="00000000" w:rsidDel="00000000" w:rsidP="00000000" w:rsidRDefault="00000000" w:rsidRPr="00000000" w14:paraId="000003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7">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Number of Cancelled Options: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58">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Consideration: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59">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Details concerning the prospective purchaser / transferee: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5A">
      <w:pPr>
        <w:numPr>
          <w:ilvl w:val="0"/>
          <w:numId w:val="20"/>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Other terms and conditions: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5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C">
      <w:pPr>
        <w:rPr>
          <w:rFonts w:ascii="Arial" w:cs="Arial" w:eastAsia="Arial" w:hAnsi="Arial"/>
          <w:sz w:val="20"/>
          <w:szCs w:val="20"/>
        </w:rPr>
      </w:pPr>
      <w:r w:rsidDel="00000000" w:rsidR="00000000" w:rsidRPr="00000000">
        <w:rPr>
          <w:rFonts w:ascii="Arial" w:cs="Arial" w:eastAsia="Arial" w:hAnsi="Arial"/>
          <w:sz w:val="20"/>
          <w:szCs w:val="20"/>
          <w:rtl w:val="0"/>
        </w:rPr>
        <w:t xml:space="preserve">In accordance with the Plan, you are obliged to cancel the Cancelled Options on the terms and conditions set out herein upon receipt of the Consideration. The Consideration shall be paid to you by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through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E">
      <w:pPr>
        <w:rPr>
          <w:rFonts w:ascii="Arial" w:cs="Arial" w:eastAsia="Arial" w:hAnsi="Arial"/>
          <w:sz w:val="20"/>
          <w:szCs w:val="20"/>
        </w:rPr>
      </w:pPr>
      <w:r w:rsidDel="00000000" w:rsidR="00000000" w:rsidRPr="00000000">
        <w:rPr>
          <w:rFonts w:ascii="Arial" w:cs="Arial" w:eastAsia="Arial" w:hAnsi="Arial"/>
          <w:sz w:val="20"/>
          <w:szCs w:val="20"/>
          <w:rtl w:val="0"/>
        </w:rPr>
        <w:t xml:space="preserve">All our rights against you are reserved should you fail to comply with the terms and conditions herein. </w:t>
      </w:r>
    </w:p>
    <w:p w:rsidR="00000000" w:rsidDel="00000000" w:rsidP="00000000" w:rsidRDefault="00000000" w:rsidRPr="00000000" w14:paraId="0000035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60">
      <w:pPr>
        <w:rPr>
          <w:rFonts w:ascii="Arial" w:cs="Arial" w:eastAsia="Arial" w:hAnsi="Arial"/>
          <w:sz w:val="20"/>
          <w:szCs w:val="20"/>
        </w:rPr>
      </w:pPr>
      <w:r w:rsidDel="00000000" w:rsidR="00000000" w:rsidRPr="00000000">
        <w:rPr>
          <w:rFonts w:ascii="Arial" w:cs="Arial" w:eastAsia="Arial" w:hAnsi="Arial"/>
          <w:sz w:val="20"/>
          <w:szCs w:val="20"/>
          <w:rtl w:val="0"/>
        </w:rPr>
        <w:t xml:space="preserve">*Delete accordingly </w:t>
      </w:r>
    </w:p>
    <w:p w:rsidR="00000000" w:rsidDel="00000000" w:rsidP="00000000" w:rsidRDefault="00000000" w:rsidRPr="00000000" w14:paraId="0000036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5">
      <w:pPr>
        <w:spacing w:line="24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6">
      <w:pPr>
        <w:spacing w:line="240" w:lineRule="auto"/>
        <w:jc w:val="left"/>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67">
      <w:pPr>
        <w:spacing w:line="240" w:lineRule="auto"/>
        <w:ind w:left="720" w:hanging="720"/>
        <w:rPr>
          <w:rFonts w:ascii="Arial" w:cs="Arial" w:eastAsia="Arial" w:hAnsi="Arial"/>
          <w:sz w:val="20"/>
          <w:szCs w:val="20"/>
        </w:rPr>
      </w:pPr>
      <w:r w:rsidDel="00000000" w:rsidR="00000000" w:rsidRPr="00000000">
        <w:rPr>
          <w:rFonts w:ascii="Arial" w:cs="Arial" w:eastAsia="Arial" w:hAnsi="Arial"/>
          <w:b w:val="1"/>
          <w:sz w:val="20"/>
          <w:szCs w:val="20"/>
          <w:rtl w:val="0"/>
        </w:rPr>
        <w:t xml:space="preserve">APPENDIX V</w:t>
      </w:r>
      <w:r w:rsidDel="00000000" w:rsidR="00000000" w:rsidRPr="00000000">
        <w:rPr>
          <w:rtl w:val="0"/>
        </w:rPr>
      </w:r>
    </w:p>
    <w:p w:rsidR="00000000" w:rsidDel="00000000" w:rsidP="00000000" w:rsidRDefault="00000000" w:rsidRPr="00000000" w14:paraId="00000368">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ELITEZ EMPLOYEE SHARE OPTION PLAN</w:t>
      </w:r>
    </w:p>
    <w:p w:rsidR="00000000" w:rsidDel="00000000" w:rsidP="00000000" w:rsidRDefault="00000000" w:rsidRPr="00000000" w14:paraId="00000369">
      <w:pPr>
        <w:spacing w:line="240" w:lineRule="auto"/>
        <w:ind w:left="720" w:hanging="72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6A">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DRAG-ALONG NOTICE</w:t>
      </w:r>
    </w:p>
    <w:p w:rsidR="00000000" w:rsidDel="00000000" w:rsidP="00000000" w:rsidRDefault="00000000" w:rsidRPr="00000000" w14:paraId="0000036B">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C">
      <w:pPr>
        <w:spacing w:line="240" w:lineRule="auto"/>
        <w:ind w:left="720" w:hanging="72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6D">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PRIVATE &amp; CONFIDENTIAL</w:t>
        <w:tab/>
      </w:r>
    </w:p>
    <w:p w:rsidR="00000000" w:rsidDel="00000000" w:rsidP="00000000" w:rsidRDefault="00000000" w:rsidRPr="00000000" w14:paraId="0000036E">
      <w:pPr>
        <w:spacing w:line="240" w:lineRule="auto"/>
        <w:ind w:left="720" w:hanging="72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6F">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0">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To:</w:t>
        <w:tab/>
        <w:t xml:space="preserve">[Option Holder] </w:t>
      </w:r>
    </w:p>
    <w:p w:rsidR="00000000" w:rsidDel="00000000" w:rsidP="00000000" w:rsidRDefault="00000000" w:rsidRPr="00000000" w14:paraId="00000371">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[address]</w:t>
      </w:r>
    </w:p>
    <w:p w:rsidR="00000000" w:rsidDel="00000000" w:rsidP="00000000" w:rsidRDefault="00000000" w:rsidRPr="00000000" w14:paraId="0000037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373">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4">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5">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Dear Sir/Madam</w:t>
      </w:r>
    </w:p>
    <w:p w:rsidR="00000000" w:rsidDel="00000000" w:rsidP="00000000" w:rsidRDefault="00000000" w:rsidRPr="00000000" w14:paraId="00000376">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7">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DRAG-ALONG NOTICE </w:t>
      </w:r>
    </w:p>
    <w:p w:rsidR="00000000" w:rsidDel="00000000" w:rsidP="00000000" w:rsidRDefault="00000000" w:rsidRPr="00000000" w14:paraId="00000378">
      <w:pPr>
        <w:spacing w:line="240" w:lineRule="auto"/>
        <w:ind w:left="720" w:hanging="72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79">
      <w:pPr>
        <w:rPr>
          <w:rFonts w:ascii="Arial" w:cs="Arial" w:eastAsia="Arial" w:hAnsi="Arial"/>
          <w:sz w:val="20"/>
          <w:szCs w:val="20"/>
        </w:rPr>
      </w:pPr>
      <w:r w:rsidDel="00000000" w:rsidR="00000000" w:rsidRPr="00000000">
        <w:rPr>
          <w:rFonts w:ascii="Arial" w:cs="Arial" w:eastAsia="Arial" w:hAnsi="Arial"/>
          <w:sz w:val="20"/>
          <w:szCs w:val="20"/>
          <w:rtl w:val="0"/>
        </w:rPr>
        <w:t xml:space="preserve">We understand that you are an employee who has been granted options under the Elitez Employee Share Option Plan, as the same may be amended from time to time (the "</w:t>
      </w:r>
      <w:r w:rsidDel="00000000" w:rsidR="00000000" w:rsidRPr="00000000">
        <w:rPr>
          <w:rFonts w:ascii="Arial" w:cs="Arial" w:eastAsia="Arial" w:hAnsi="Arial"/>
          <w:b w:val="1"/>
          <w:sz w:val="20"/>
          <w:szCs w:val="20"/>
          <w:rtl w:val="0"/>
        </w:rPr>
        <w:t xml:space="preserve">Plan</w:t>
      </w:r>
      <w:r w:rsidDel="00000000" w:rsidR="00000000" w:rsidRPr="00000000">
        <w:rPr>
          <w:rFonts w:ascii="Arial" w:cs="Arial" w:eastAsia="Arial" w:hAnsi="Arial"/>
          <w:sz w:val="20"/>
          <w:szCs w:val="20"/>
          <w:rtl w:val="0"/>
        </w:rPr>
        <w:t xml:space="preserve">"). Terms as defined in the Plan shall have the same meaning when used in this letter.</w:t>
      </w:r>
    </w:p>
    <w:p w:rsidR="00000000" w:rsidDel="00000000" w:rsidP="00000000" w:rsidRDefault="00000000" w:rsidRPr="00000000" w14:paraId="000003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B">
      <w:pPr>
        <w:rPr>
          <w:rFonts w:ascii="Arial" w:cs="Arial" w:eastAsia="Arial" w:hAnsi="Arial"/>
          <w:sz w:val="20"/>
          <w:szCs w:val="20"/>
        </w:rPr>
      </w:pPr>
      <w:r w:rsidDel="00000000" w:rsidR="00000000" w:rsidRPr="00000000">
        <w:rPr>
          <w:rFonts w:ascii="Arial" w:cs="Arial" w:eastAsia="Arial" w:hAnsi="Arial"/>
          <w:sz w:val="20"/>
          <w:szCs w:val="20"/>
          <w:rtl w:val="0"/>
        </w:rPr>
        <w:t xml:space="preserve">We further understand that you have vested Options which have been exercised and converted to Employee Shares, pursuant to the Plan. Accordingly, we write to you to inform you of a proposed change in Control / Trade Sale*. </w:t>
      </w:r>
    </w:p>
    <w:p w:rsidR="00000000" w:rsidDel="00000000" w:rsidP="00000000" w:rsidRDefault="00000000" w:rsidRPr="00000000" w14:paraId="000003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D">
      <w:pPr>
        <w:rPr>
          <w:rFonts w:ascii="Arial" w:cs="Arial" w:eastAsia="Arial" w:hAnsi="Arial"/>
          <w:sz w:val="20"/>
          <w:szCs w:val="20"/>
        </w:rPr>
      </w:pPr>
      <w:r w:rsidDel="00000000" w:rsidR="00000000" w:rsidRPr="00000000">
        <w:rPr>
          <w:rFonts w:ascii="Arial" w:cs="Arial" w:eastAsia="Arial" w:hAnsi="Arial"/>
          <w:sz w:val="20"/>
          <w:szCs w:val="20"/>
          <w:rtl w:val="0"/>
        </w:rPr>
        <w:t xml:space="preserve">The key terms and conditions of the proposed change in Control / Trade Sale* are as follows: </w:t>
      </w:r>
    </w:p>
    <w:p w:rsidR="00000000" w:rsidDel="00000000" w:rsidP="00000000" w:rsidRDefault="00000000" w:rsidRPr="00000000" w14:paraId="0000037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F">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Number of Drag-Along Shares: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80">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Consideration: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81">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Details concerning the prospective purchaser / transferee: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82">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Other terms and conditions: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4">
      <w:pPr>
        <w:rPr>
          <w:rFonts w:ascii="Arial" w:cs="Arial" w:eastAsia="Arial" w:hAnsi="Arial"/>
          <w:sz w:val="20"/>
          <w:szCs w:val="20"/>
        </w:rPr>
      </w:pPr>
      <w:r w:rsidDel="00000000" w:rsidR="00000000" w:rsidRPr="00000000">
        <w:rPr>
          <w:rFonts w:ascii="Arial" w:cs="Arial" w:eastAsia="Arial" w:hAnsi="Arial"/>
          <w:sz w:val="20"/>
          <w:szCs w:val="20"/>
          <w:rtl w:val="0"/>
        </w:rPr>
        <w:t xml:space="preserve">In accordance with the Plan, you are obliged to transfer the Drag-Along Shares to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on the terms and conditions set out herein upon receipt of the Consideration. The Consideration shall be paid to you by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through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6">
      <w:pPr>
        <w:rPr>
          <w:rFonts w:ascii="Arial" w:cs="Arial" w:eastAsia="Arial" w:hAnsi="Arial"/>
          <w:sz w:val="20"/>
          <w:szCs w:val="20"/>
        </w:rPr>
      </w:pPr>
      <w:r w:rsidDel="00000000" w:rsidR="00000000" w:rsidRPr="00000000">
        <w:rPr>
          <w:rFonts w:ascii="Arial" w:cs="Arial" w:eastAsia="Arial" w:hAnsi="Arial"/>
          <w:sz w:val="20"/>
          <w:szCs w:val="20"/>
          <w:rtl w:val="0"/>
        </w:rPr>
        <w:t xml:space="preserve">All our rights against you are reserved should you fail to comply with the terms and conditions herein. </w:t>
      </w:r>
    </w:p>
    <w:p w:rsidR="00000000" w:rsidDel="00000000" w:rsidP="00000000" w:rsidRDefault="00000000" w:rsidRPr="00000000" w14:paraId="0000038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88">
      <w:pPr>
        <w:rPr>
          <w:rFonts w:ascii="Arial" w:cs="Arial" w:eastAsia="Arial" w:hAnsi="Arial"/>
          <w:sz w:val="20"/>
          <w:szCs w:val="20"/>
        </w:rPr>
      </w:pPr>
      <w:r w:rsidDel="00000000" w:rsidR="00000000" w:rsidRPr="00000000">
        <w:rPr>
          <w:rFonts w:ascii="Arial" w:cs="Arial" w:eastAsia="Arial" w:hAnsi="Arial"/>
          <w:sz w:val="20"/>
          <w:szCs w:val="20"/>
          <w:rtl w:val="0"/>
        </w:rPr>
        <w:t xml:space="preserve">*Delete accordingly </w:t>
      </w:r>
    </w:p>
    <w:p w:rsidR="00000000" w:rsidDel="00000000" w:rsidP="00000000" w:rsidRDefault="00000000" w:rsidRPr="00000000" w14:paraId="000003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A">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B">
      <w:pPr>
        <w:spacing w:line="240" w:lineRule="auto"/>
        <w:jc w:val="left"/>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C">
      <w:pPr>
        <w:spacing w:line="240" w:lineRule="auto"/>
        <w:ind w:left="720" w:hanging="720"/>
        <w:rPr>
          <w:rFonts w:ascii="Arial" w:cs="Arial" w:eastAsia="Arial" w:hAnsi="Arial"/>
          <w:sz w:val="20"/>
          <w:szCs w:val="20"/>
        </w:rPr>
      </w:pPr>
      <w:r w:rsidDel="00000000" w:rsidR="00000000" w:rsidRPr="00000000">
        <w:rPr>
          <w:rFonts w:ascii="Arial" w:cs="Arial" w:eastAsia="Arial" w:hAnsi="Arial"/>
          <w:b w:val="1"/>
          <w:sz w:val="20"/>
          <w:szCs w:val="20"/>
          <w:rtl w:val="0"/>
        </w:rPr>
        <w:t xml:space="preserve">APPENDIX VI</w:t>
      </w:r>
      <w:r w:rsidDel="00000000" w:rsidR="00000000" w:rsidRPr="00000000">
        <w:rPr>
          <w:rtl w:val="0"/>
        </w:rPr>
      </w:r>
    </w:p>
    <w:p w:rsidR="00000000" w:rsidDel="00000000" w:rsidP="00000000" w:rsidRDefault="00000000" w:rsidRPr="00000000" w14:paraId="0000038D">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THE ELITEZ EMPLOYEE SHARE OPTION PLAN</w:t>
      </w:r>
    </w:p>
    <w:p w:rsidR="00000000" w:rsidDel="00000000" w:rsidP="00000000" w:rsidRDefault="00000000" w:rsidRPr="00000000" w14:paraId="0000038E">
      <w:pPr>
        <w:spacing w:line="240" w:lineRule="auto"/>
        <w:ind w:left="720" w:hanging="72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8F">
      <w:pPr>
        <w:spacing w:line="240" w:lineRule="auto"/>
        <w:ind w:left="72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TAG-ALONG NOTICE</w:t>
      </w:r>
    </w:p>
    <w:p w:rsidR="00000000" w:rsidDel="00000000" w:rsidP="00000000" w:rsidRDefault="00000000" w:rsidRPr="00000000" w14:paraId="00000390">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1">
      <w:pPr>
        <w:spacing w:line="240" w:lineRule="auto"/>
        <w:ind w:left="720" w:hanging="72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92">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PRIVATE &amp; CONFIDENTIAL</w:t>
        <w:tab/>
      </w:r>
    </w:p>
    <w:p w:rsidR="00000000" w:rsidDel="00000000" w:rsidP="00000000" w:rsidRDefault="00000000" w:rsidRPr="00000000" w14:paraId="00000393">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4">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5">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To:</w:t>
        <w:tab/>
        <w:t xml:space="preserve">[Option Holder] </w:t>
      </w:r>
    </w:p>
    <w:p w:rsidR="00000000" w:rsidDel="00000000" w:rsidP="00000000" w:rsidRDefault="00000000" w:rsidRPr="00000000" w14:paraId="00000396">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[address]</w:t>
      </w:r>
    </w:p>
    <w:p w:rsidR="00000000" w:rsidDel="00000000" w:rsidP="00000000" w:rsidRDefault="00000000" w:rsidRPr="00000000" w14:paraId="0000039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398">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9">
      <w:pPr>
        <w:spacing w:line="24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Dear Sir/Madam</w:t>
      </w:r>
    </w:p>
    <w:p w:rsidR="00000000" w:rsidDel="00000000" w:rsidP="00000000" w:rsidRDefault="00000000" w:rsidRPr="00000000" w14:paraId="0000039A">
      <w:pPr>
        <w:spacing w:line="240" w:lineRule="auto"/>
        <w:ind w:lef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B">
      <w:pPr>
        <w:spacing w:line="240" w:lineRule="auto"/>
        <w:ind w:left="720" w:hanging="72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TAG-ALONG NOTICE </w:t>
      </w:r>
    </w:p>
    <w:p w:rsidR="00000000" w:rsidDel="00000000" w:rsidP="00000000" w:rsidRDefault="00000000" w:rsidRPr="00000000" w14:paraId="0000039C">
      <w:pPr>
        <w:spacing w:line="240" w:lineRule="auto"/>
        <w:ind w:left="720" w:hanging="72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39D">
      <w:pPr>
        <w:rPr>
          <w:rFonts w:ascii="Arial" w:cs="Arial" w:eastAsia="Arial" w:hAnsi="Arial"/>
          <w:sz w:val="20"/>
          <w:szCs w:val="20"/>
        </w:rPr>
      </w:pPr>
      <w:r w:rsidDel="00000000" w:rsidR="00000000" w:rsidRPr="00000000">
        <w:rPr>
          <w:rFonts w:ascii="Arial" w:cs="Arial" w:eastAsia="Arial" w:hAnsi="Arial"/>
          <w:sz w:val="20"/>
          <w:szCs w:val="20"/>
          <w:rtl w:val="0"/>
        </w:rPr>
        <w:t xml:space="preserve">We understand that you are an employee who has been granted options under the Elitez Employee Share Option Plan, as the same may be amended from time to time (the "</w:t>
      </w:r>
      <w:r w:rsidDel="00000000" w:rsidR="00000000" w:rsidRPr="00000000">
        <w:rPr>
          <w:rFonts w:ascii="Arial" w:cs="Arial" w:eastAsia="Arial" w:hAnsi="Arial"/>
          <w:b w:val="1"/>
          <w:sz w:val="20"/>
          <w:szCs w:val="20"/>
          <w:rtl w:val="0"/>
        </w:rPr>
        <w:t xml:space="preserve">Plan</w:t>
      </w:r>
      <w:r w:rsidDel="00000000" w:rsidR="00000000" w:rsidRPr="00000000">
        <w:rPr>
          <w:rFonts w:ascii="Arial" w:cs="Arial" w:eastAsia="Arial" w:hAnsi="Arial"/>
          <w:sz w:val="20"/>
          <w:szCs w:val="20"/>
          <w:rtl w:val="0"/>
        </w:rPr>
        <w:t xml:space="preserve">"). Terms as defined in the Plan shall have the same meaning when used in this letter.</w:t>
      </w:r>
    </w:p>
    <w:p w:rsidR="00000000" w:rsidDel="00000000" w:rsidP="00000000" w:rsidRDefault="00000000" w:rsidRPr="00000000" w14:paraId="000003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F">
      <w:pPr>
        <w:rPr>
          <w:rFonts w:ascii="Arial" w:cs="Arial" w:eastAsia="Arial" w:hAnsi="Arial"/>
          <w:sz w:val="20"/>
          <w:szCs w:val="20"/>
        </w:rPr>
      </w:pPr>
      <w:r w:rsidDel="00000000" w:rsidR="00000000" w:rsidRPr="00000000">
        <w:rPr>
          <w:rFonts w:ascii="Arial" w:cs="Arial" w:eastAsia="Arial" w:hAnsi="Arial"/>
          <w:sz w:val="20"/>
          <w:szCs w:val="20"/>
          <w:rtl w:val="0"/>
        </w:rPr>
        <w:t xml:space="preserve">We further understand that you have vested Options which have not been exercised/ have been exercised and converted to Employee Shares*, pursuant to the Plan. Accordingly, we write to you to inform you of a proposed change in Control / Trade Sale*. </w:t>
      </w:r>
    </w:p>
    <w:p w:rsidR="00000000" w:rsidDel="00000000" w:rsidP="00000000" w:rsidRDefault="00000000" w:rsidRPr="00000000" w14:paraId="000003A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1">
      <w:pPr>
        <w:rPr>
          <w:rFonts w:ascii="Arial" w:cs="Arial" w:eastAsia="Arial" w:hAnsi="Arial"/>
          <w:sz w:val="20"/>
          <w:szCs w:val="20"/>
        </w:rPr>
      </w:pPr>
      <w:r w:rsidDel="00000000" w:rsidR="00000000" w:rsidRPr="00000000">
        <w:rPr>
          <w:rFonts w:ascii="Arial" w:cs="Arial" w:eastAsia="Arial" w:hAnsi="Arial"/>
          <w:sz w:val="20"/>
          <w:szCs w:val="20"/>
          <w:rtl w:val="0"/>
        </w:rPr>
        <w:t xml:space="preserve">The key terms and conditions of the proposed change in Control / Trade Sale* are as follows: </w:t>
      </w:r>
    </w:p>
    <w:p w:rsidR="00000000" w:rsidDel="00000000" w:rsidP="00000000" w:rsidRDefault="00000000" w:rsidRPr="00000000" w14:paraId="000003A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3">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Consideration: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A4">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Details concerning the prospective purchaser / transferee: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A5">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Other terms and conditions: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A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7">
      <w:pPr>
        <w:rPr>
          <w:rFonts w:ascii="Arial" w:cs="Arial" w:eastAsia="Arial" w:hAnsi="Arial"/>
          <w:sz w:val="20"/>
          <w:szCs w:val="20"/>
        </w:rPr>
      </w:pPr>
      <w:r w:rsidDel="00000000" w:rsidR="00000000" w:rsidRPr="00000000">
        <w:rPr>
          <w:rFonts w:ascii="Arial" w:cs="Arial" w:eastAsia="Arial" w:hAnsi="Arial"/>
          <w:sz w:val="20"/>
          <w:szCs w:val="20"/>
          <w:rtl w:val="0"/>
        </w:rPr>
        <w:t xml:space="preserve">The Company shall not exercise its cancellation right and /or drag-along right. In accordance with the Plan, you are entitled to exercise your Tag-Along Right to propose a sale of the vested Options and / or Employee Shares to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on the terms and conditions set out herein. </w:t>
      </w:r>
    </w:p>
    <w:p w:rsidR="00000000" w:rsidDel="00000000" w:rsidP="00000000" w:rsidRDefault="00000000" w:rsidRPr="00000000" w14:paraId="000003A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9">
      <w:pPr>
        <w:rPr>
          <w:rFonts w:ascii="Arial" w:cs="Arial" w:eastAsia="Arial" w:hAnsi="Arial"/>
          <w:sz w:val="20"/>
          <w:szCs w:val="20"/>
        </w:rPr>
      </w:pPr>
      <w:r w:rsidDel="00000000" w:rsidR="00000000" w:rsidRPr="00000000">
        <w:rPr>
          <w:rFonts w:ascii="Arial" w:cs="Arial" w:eastAsia="Arial" w:hAnsi="Arial"/>
          <w:sz w:val="20"/>
          <w:szCs w:val="20"/>
          <w:rtl w:val="0"/>
        </w:rPr>
        <w:t xml:space="preserve">Please take notice that in relation to your vested Options:</w:t>
      </w:r>
    </w:p>
    <w:tbl>
      <w:tblPr>
        <w:tblStyle w:val="Table6"/>
        <w:tblW w:w="82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8"/>
        <w:gridCol w:w="450"/>
        <w:gridCol w:w="2202"/>
        <w:tblGridChange w:id="0">
          <w:tblGrid>
            <w:gridCol w:w="5628"/>
            <w:gridCol w:w="450"/>
            <w:gridCol w:w="22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A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number of Employee Shares in respect of which the Option referred to in your Letter of Offer dated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was granted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D">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AF">
            <w:pPr>
              <w:spacing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 of Employee Shares previously allotted and issued thereunder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B4">
            <w:pPr>
              <w:spacing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Outstanding balance of Employee Shares to be allotted and issued thereunder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8">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3BA">
            <w:pPr>
              <w:spacing w:line="24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 of Converted Shares now to deemed issued and subscribed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3BF">
            <w:pPr>
              <w:spacing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C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2">
      <w:pPr>
        <w:rPr>
          <w:rFonts w:ascii="Arial" w:cs="Arial" w:eastAsia="Arial" w:hAnsi="Arial"/>
          <w:sz w:val="20"/>
          <w:szCs w:val="20"/>
        </w:rPr>
      </w:pPr>
      <w:r w:rsidDel="00000000" w:rsidR="00000000" w:rsidRPr="00000000">
        <w:rPr>
          <w:rFonts w:ascii="Arial" w:cs="Arial" w:eastAsia="Arial" w:hAnsi="Arial"/>
          <w:sz w:val="20"/>
          <w:szCs w:val="20"/>
          <w:rtl w:val="0"/>
        </w:rPr>
        <w:t xml:space="preserve">If you wish to exercise your Tag-Along Right, you must submit the reply slip of this Tag-Along Notice within 5 Business Days of receipt, specifying the number of Converted Shares and / or Employee Shares which you wish to sell. Please note that anyone who does not send such a notice within such 5 Business Days period shall be deemed to have specified that he/she does not wish to sell any vested Options and / or Employee Shares.</w:t>
      </w:r>
    </w:p>
    <w:p w:rsidR="00000000" w:rsidDel="00000000" w:rsidP="00000000" w:rsidRDefault="00000000" w:rsidRPr="00000000" w14:paraId="000003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4">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5">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REPLY SLIP</w:t>
      </w:r>
    </w:p>
    <w:p w:rsidR="00000000" w:rsidDel="00000000" w:rsidP="00000000" w:rsidRDefault="00000000" w:rsidRPr="00000000" w14:paraId="000003C8">
      <w:pP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3C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Date: [     ]</w:t>
      </w:r>
    </w:p>
    <w:p w:rsidR="00000000" w:rsidDel="00000000" w:rsidP="00000000" w:rsidRDefault="00000000" w:rsidRPr="00000000" w14:paraId="000003CA">
      <w:pP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3CB">
      <w:pPr>
        <w:rPr>
          <w:rFonts w:ascii="Arial" w:cs="Arial" w:eastAsia="Arial" w:hAnsi="Arial"/>
          <w:sz w:val="20"/>
          <w:szCs w:val="20"/>
        </w:rPr>
      </w:pPr>
      <w:r w:rsidDel="00000000" w:rsidR="00000000" w:rsidRPr="00000000">
        <w:rPr>
          <w:rFonts w:ascii="Arial" w:cs="Arial" w:eastAsia="Arial" w:hAnsi="Arial"/>
          <w:sz w:val="20"/>
          <w:szCs w:val="20"/>
          <w:rtl w:val="0"/>
        </w:rPr>
        <w:t xml:space="preserve">I have read and acknowledge the contents of the Tag-Along Notice. I would / would not* wish to exercise my Tag-Along Right, pursuant to the Plan.</w:t>
      </w:r>
    </w:p>
    <w:p w:rsidR="00000000" w:rsidDel="00000000" w:rsidP="00000000" w:rsidRDefault="00000000" w:rsidRPr="00000000" w14:paraId="000003C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D">
      <w:pPr>
        <w:rPr>
          <w:rFonts w:ascii="Arial" w:cs="Arial" w:eastAsia="Arial" w:hAnsi="Arial"/>
          <w:sz w:val="20"/>
          <w:szCs w:val="20"/>
        </w:rPr>
      </w:pPr>
      <w:r w:rsidDel="00000000" w:rsidR="00000000" w:rsidRPr="00000000">
        <w:rPr>
          <w:rFonts w:ascii="Arial" w:cs="Arial" w:eastAsia="Arial" w:hAnsi="Arial"/>
          <w:sz w:val="20"/>
          <w:szCs w:val="20"/>
          <w:rtl w:val="0"/>
        </w:rPr>
        <w:t xml:space="preserve">The key terms and conditions of my proposed sale to the prospective purchaser / transferee are as follows: </w:t>
      </w:r>
    </w:p>
    <w:p w:rsidR="00000000" w:rsidDel="00000000" w:rsidP="00000000" w:rsidRDefault="00000000" w:rsidRPr="00000000" w14:paraId="000003C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F">
      <w:pPr>
        <w:numPr>
          <w:ilvl w:val="0"/>
          <w:numId w:val="21"/>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Number of Converted Shares / Employee Shares*: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D0">
      <w:pPr>
        <w:numPr>
          <w:ilvl w:val="0"/>
          <w:numId w:val="21"/>
        </w:numPr>
        <w:pBdr>
          <w:top w:space="0" w:sz="0" w:val="nil"/>
          <w:left w:space="0" w:sz="0" w:val="nil"/>
          <w:bottom w:space="0" w:sz="0" w:val="nil"/>
          <w:right w:space="0" w:sz="0" w:val="nil"/>
          <w:between w:space="0" w:sz="0" w:val="nil"/>
        </w:pBdr>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Other terms and conditions: [</w:t>
      </w: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3D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2">
      <w:pPr>
        <w:rPr>
          <w:rFonts w:ascii="Arial" w:cs="Arial" w:eastAsia="Arial" w:hAnsi="Arial"/>
          <w:sz w:val="20"/>
          <w:szCs w:val="20"/>
        </w:rPr>
      </w:pPr>
      <w:r w:rsidDel="00000000" w:rsidR="00000000" w:rsidRPr="00000000">
        <w:rPr>
          <w:rFonts w:ascii="Arial" w:cs="Arial" w:eastAsia="Arial" w:hAnsi="Arial"/>
          <w:sz w:val="20"/>
          <w:szCs w:val="20"/>
          <w:rtl w:val="0"/>
        </w:rPr>
        <w:t xml:space="preserve">*Delete accordingly </w:t>
      </w:r>
    </w:p>
    <w:p w:rsidR="00000000" w:rsidDel="00000000" w:rsidP="00000000" w:rsidRDefault="00000000" w:rsidRPr="00000000" w14:paraId="000003D3">
      <w:pPr>
        <w:spacing w:line="240" w:lineRule="auto"/>
        <w:jc w:val="left"/>
        <w:rPr>
          <w:rFonts w:ascii="Arial" w:cs="Arial" w:eastAsia="Arial" w:hAnsi="Arial"/>
          <w:sz w:val="20"/>
          <w:szCs w:val="20"/>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pBdr>
        <w:top w:space="0" w:sz="0" w:val="nil"/>
        <w:left w:space="0" w:sz="0" w:val="nil"/>
        <w:bottom w:space="0" w:sz="0" w:val="nil"/>
        <w:right w:space="0" w:sz="0" w:val="nil"/>
        <w:between w:space="0" w:sz="0" w:val="nil"/>
      </w:pBdr>
      <w:tabs>
        <w:tab w:val="center" w:leader="none" w:pos="4513"/>
        <w:tab w:val="right" w:leader="none" w:pos="9026"/>
      </w:tabs>
      <w:jc w:val="right"/>
      <w:rPr>
        <w:rFonts w:ascii="Open Sans" w:cs="Open Sans" w:eastAsia="Open Sans" w:hAnsi="Open Sans"/>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pBdr>
        <w:top w:space="0" w:sz="0" w:val="nil"/>
        <w:left w:space="0" w:sz="0" w:val="nil"/>
        <w:bottom w:space="0" w:sz="0" w:val="nil"/>
        <w:right w:space="0" w:sz="0" w:val="nil"/>
        <w:between w:space="0" w:sz="0" w:val="nil"/>
      </w:pBdr>
      <w:tabs>
        <w:tab w:val="center" w:leader="none" w:pos="4513"/>
        <w:tab w:val="right" w:leader="none" w:pos="9026"/>
      </w:tabs>
      <w:jc w:val="right"/>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Execution version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5">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6">
    <w:lvl w:ilvl="0">
      <w:start w:val="1"/>
      <w:numFmt w:val="lowerRoman"/>
      <w:lvlText w:val="%1."/>
      <w:lvlJc w:val="right"/>
      <w:pPr>
        <w:ind w:left="2345" w:hanging="360"/>
      </w:pPr>
      <w:rPr/>
    </w:lvl>
    <w:lvl w:ilvl="1">
      <w:start w:val="1"/>
      <w:numFmt w:val="lowerLetter"/>
      <w:lvlText w:val="%2."/>
      <w:lvlJc w:val="left"/>
      <w:pPr>
        <w:ind w:left="3065" w:hanging="360"/>
      </w:pPr>
      <w:rPr/>
    </w:lvl>
    <w:lvl w:ilvl="2">
      <w:start w:val="1"/>
      <w:numFmt w:val="lowerRoman"/>
      <w:lvlText w:val="%3."/>
      <w:lvlJc w:val="right"/>
      <w:pPr>
        <w:ind w:left="3785" w:hanging="180"/>
      </w:pPr>
      <w:rPr/>
    </w:lvl>
    <w:lvl w:ilvl="3">
      <w:start w:val="1"/>
      <w:numFmt w:val="decimal"/>
      <w:lvlText w:val="%4."/>
      <w:lvlJc w:val="left"/>
      <w:pPr>
        <w:ind w:left="4505" w:hanging="360"/>
      </w:pPr>
      <w:rPr/>
    </w:lvl>
    <w:lvl w:ilvl="4">
      <w:start w:val="1"/>
      <w:numFmt w:val="lowerLetter"/>
      <w:lvlText w:val="%5."/>
      <w:lvlJc w:val="left"/>
      <w:pPr>
        <w:ind w:left="5225" w:hanging="360"/>
      </w:pPr>
      <w:rPr/>
    </w:lvl>
    <w:lvl w:ilvl="5">
      <w:start w:val="1"/>
      <w:numFmt w:val="lowerRoman"/>
      <w:lvlText w:val="%6."/>
      <w:lvlJc w:val="right"/>
      <w:pPr>
        <w:ind w:left="5945" w:hanging="180"/>
      </w:pPr>
      <w:rPr/>
    </w:lvl>
    <w:lvl w:ilvl="6">
      <w:start w:val="1"/>
      <w:numFmt w:val="decimal"/>
      <w:lvlText w:val="%7."/>
      <w:lvlJc w:val="left"/>
      <w:pPr>
        <w:ind w:left="6665" w:hanging="360"/>
      </w:pPr>
      <w:rPr/>
    </w:lvl>
    <w:lvl w:ilvl="7">
      <w:start w:val="1"/>
      <w:numFmt w:val="lowerLetter"/>
      <w:lvlText w:val="%8."/>
      <w:lvlJc w:val="left"/>
      <w:pPr>
        <w:ind w:left="7385" w:hanging="360"/>
      </w:pPr>
      <w:rPr/>
    </w:lvl>
    <w:lvl w:ilvl="8">
      <w:start w:val="1"/>
      <w:numFmt w:val="lowerRoman"/>
      <w:lvlText w:val="%9."/>
      <w:lvlJc w:val="right"/>
      <w:pPr>
        <w:ind w:left="8105" w:hanging="180"/>
      </w:pPr>
      <w:rPr/>
    </w:lvl>
  </w:abstractNum>
  <w:abstractNum w:abstractNumId="7">
    <w:lvl w:ilvl="0">
      <w:start w:val="1"/>
      <w:numFmt w:val="decimal"/>
      <w:lvlText w:val="%1."/>
      <w:lvlJc w:val="left"/>
      <w:pPr>
        <w:ind w:left="720" w:hanging="720"/>
      </w:pPr>
      <w:rPr>
        <w:b w:val="1"/>
      </w:rPr>
    </w:lvl>
    <w:lvl w:ilvl="1">
      <w:start w:val="1"/>
      <w:numFmt w:val="decimal"/>
      <w:lvlText w:val="%1.%2"/>
      <w:lvlJc w:val="left"/>
      <w:pPr>
        <w:ind w:left="720" w:hanging="360"/>
      </w:pPr>
      <w:rPr>
        <w:rFonts w:ascii="Arial" w:cs="Arial" w:eastAsia="Arial" w:hAnsi="Arial"/>
        <w:b w:val="0"/>
        <w:i w:val="0"/>
        <w:sz w:val="20"/>
        <w:szCs w:val="20"/>
      </w:rPr>
    </w:lvl>
    <w:lvl w:ilvl="2">
      <w:start w:val="1"/>
      <w:numFmt w:val="decimal"/>
      <w:lvlText w:val="%1.%2.%3"/>
      <w:lvlJc w:val="left"/>
      <w:pPr>
        <w:ind w:left="1440" w:hanging="720"/>
      </w:pPr>
      <w:rPr>
        <w:b w:val="0"/>
        <w:i w:val="0"/>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8">
    <w:lvl w:ilvl="0">
      <w:start w:val="1"/>
      <w:numFmt w:val="lowerRoman"/>
      <w:lvlText w:val="%1."/>
      <w:lvlJc w:val="right"/>
      <w:pPr>
        <w:ind w:left="2345" w:hanging="360"/>
      </w:pPr>
      <w:rPr/>
    </w:lvl>
    <w:lvl w:ilvl="1">
      <w:start w:val="1"/>
      <w:numFmt w:val="lowerLetter"/>
      <w:lvlText w:val="%2."/>
      <w:lvlJc w:val="left"/>
      <w:pPr>
        <w:ind w:left="3065" w:hanging="360"/>
      </w:pPr>
      <w:rPr/>
    </w:lvl>
    <w:lvl w:ilvl="2">
      <w:start w:val="1"/>
      <w:numFmt w:val="lowerRoman"/>
      <w:lvlText w:val="%3."/>
      <w:lvlJc w:val="right"/>
      <w:pPr>
        <w:ind w:left="3785" w:hanging="180"/>
      </w:pPr>
      <w:rPr/>
    </w:lvl>
    <w:lvl w:ilvl="3">
      <w:start w:val="1"/>
      <w:numFmt w:val="decimal"/>
      <w:lvlText w:val="%4."/>
      <w:lvlJc w:val="left"/>
      <w:pPr>
        <w:ind w:left="4505" w:hanging="360"/>
      </w:pPr>
      <w:rPr/>
    </w:lvl>
    <w:lvl w:ilvl="4">
      <w:start w:val="1"/>
      <w:numFmt w:val="lowerLetter"/>
      <w:lvlText w:val="%5."/>
      <w:lvlJc w:val="left"/>
      <w:pPr>
        <w:ind w:left="5225" w:hanging="360"/>
      </w:pPr>
      <w:rPr/>
    </w:lvl>
    <w:lvl w:ilvl="5">
      <w:start w:val="1"/>
      <w:numFmt w:val="lowerRoman"/>
      <w:lvlText w:val="%6."/>
      <w:lvlJc w:val="right"/>
      <w:pPr>
        <w:ind w:left="5945" w:hanging="180"/>
      </w:pPr>
      <w:rPr/>
    </w:lvl>
    <w:lvl w:ilvl="6">
      <w:start w:val="1"/>
      <w:numFmt w:val="decimal"/>
      <w:lvlText w:val="%7."/>
      <w:lvlJc w:val="left"/>
      <w:pPr>
        <w:ind w:left="6665" w:hanging="360"/>
      </w:pPr>
      <w:rPr/>
    </w:lvl>
    <w:lvl w:ilvl="7">
      <w:start w:val="1"/>
      <w:numFmt w:val="lowerLetter"/>
      <w:lvlText w:val="%8."/>
      <w:lvlJc w:val="left"/>
      <w:pPr>
        <w:ind w:left="7385" w:hanging="360"/>
      </w:pPr>
      <w:rPr/>
    </w:lvl>
    <w:lvl w:ilvl="8">
      <w:start w:val="1"/>
      <w:numFmt w:val="lowerRoman"/>
      <w:lvlText w:val="%9."/>
      <w:lvlJc w:val="right"/>
      <w:pPr>
        <w:ind w:left="8105" w:hanging="180"/>
      </w:pPr>
      <w:rPr/>
    </w:lvl>
  </w:abstractNum>
  <w:abstractNum w:abstractNumId="9">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lowerRoman"/>
      <w:lvlText w:val="%1."/>
      <w:lvlJc w:val="left"/>
      <w:pPr>
        <w:ind w:left="2520" w:hanging="360"/>
      </w:pPr>
      <w:rPr>
        <w:rFonts w:ascii="Arial" w:cs="Arial" w:eastAsia="Arial" w:hAnsi="Arial"/>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1">
    <w:lvl w:ilvl="0">
      <w:start w:val="1"/>
      <w:numFmt w:val="lowerLetter"/>
      <w:lvlText w:val="(%1)"/>
      <w:lvlJc w:val="left"/>
      <w:pPr>
        <w:ind w:left="2160" w:hanging="360"/>
      </w:pPr>
      <w:rPr/>
    </w:lvl>
    <w:lvl w:ilvl="1">
      <w:start w:val="1"/>
      <w:numFmt w:val="lowerLetter"/>
      <w:lvlText w:val="%2."/>
      <w:lvlJc w:val="left"/>
      <w:pPr>
        <w:ind w:left="2345"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2">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3">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5">
    <w:lvl w:ilvl="0">
      <w:start w:val="1"/>
      <w:numFmt w:val="lowerRoman"/>
      <w:lvlText w:val="%1."/>
      <w:lvlJc w:val="right"/>
      <w:pPr>
        <w:ind w:left="2345" w:hanging="360"/>
      </w:pPr>
      <w:rPr/>
    </w:lvl>
    <w:lvl w:ilvl="1">
      <w:start w:val="1"/>
      <w:numFmt w:val="lowerLetter"/>
      <w:lvlText w:val="%2."/>
      <w:lvlJc w:val="left"/>
      <w:pPr>
        <w:ind w:left="3065" w:hanging="360"/>
      </w:pPr>
      <w:rPr/>
    </w:lvl>
    <w:lvl w:ilvl="2">
      <w:start w:val="1"/>
      <w:numFmt w:val="lowerRoman"/>
      <w:lvlText w:val="%3."/>
      <w:lvlJc w:val="right"/>
      <w:pPr>
        <w:ind w:left="3785" w:hanging="180"/>
      </w:pPr>
      <w:rPr/>
    </w:lvl>
    <w:lvl w:ilvl="3">
      <w:start w:val="1"/>
      <w:numFmt w:val="decimal"/>
      <w:lvlText w:val="%4."/>
      <w:lvlJc w:val="left"/>
      <w:pPr>
        <w:ind w:left="4505" w:hanging="360"/>
      </w:pPr>
      <w:rPr/>
    </w:lvl>
    <w:lvl w:ilvl="4">
      <w:start w:val="1"/>
      <w:numFmt w:val="lowerLetter"/>
      <w:lvlText w:val="%5."/>
      <w:lvlJc w:val="left"/>
      <w:pPr>
        <w:ind w:left="5225" w:hanging="360"/>
      </w:pPr>
      <w:rPr/>
    </w:lvl>
    <w:lvl w:ilvl="5">
      <w:start w:val="1"/>
      <w:numFmt w:val="lowerRoman"/>
      <w:lvlText w:val="%6."/>
      <w:lvlJc w:val="right"/>
      <w:pPr>
        <w:ind w:left="5945" w:hanging="180"/>
      </w:pPr>
      <w:rPr/>
    </w:lvl>
    <w:lvl w:ilvl="6">
      <w:start w:val="1"/>
      <w:numFmt w:val="decimal"/>
      <w:lvlText w:val="%7."/>
      <w:lvlJc w:val="left"/>
      <w:pPr>
        <w:ind w:left="6665" w:hanging="360"/>
      </w:pPr>
      <w:rPr/>
    </w:lvl>
    <w:lvl w:ilvl="7">
      <w:start w:val="1"/>
      <w:numFmt w:val="lowerLetter"/>
      <w:lvlText w:val="%8."/>
      <w:lvlJc w:val="left"/>
      <w:pPr>
        <w:ind w:left="7385" w:hanging="360"/>
      </w:pPr>
      <w:rPr/>
    </w:lvl>
    <w:lvl w:ilvl="8">
      <w:start w:val="1"/>
      <w:numFmt w:val="lowerRoman"/>
      <w:lvlText w:val="%9."/>
      <w:lvlJc w:val="right"/>
      <w:pPr>
        <w:ind w:left="8105" w:hanging="180"/>
      </w:pPr>
      <w:rPr/>
    </w:lvl>
  </w:abstractNum>
  <w:abstractNum w:abstractNumId="16">
    <w:lvl w:ilvl="0">
      <w:start w:val="1"/>
      <w:numFmt w:val="lowerLetter"/>
      <w:lvlText w:val="%1)"/>
      <w:lvlJc w:val="left"/>
      <w:pPr>
        <w:ind w:left="1778" w:hanging="360"/>
      </w:pPr>
      <w:rPr/>
    </w:lvl>
    <w:lvl w:ilvl="1">
      <w:start w:val="1"/>
      <w:numFmt w:val="lowerLetter"/>
      <w:lvlText w:val="%2."/>
      <w:lvlJc w:val="left"/>
      <w:pPr>
        <w:ind w:left="2498" w:hanging="360"/>
      </w:pPr>
      <w:rPr/>
    </w:lvl>
    <w:lvl w:ilvl="2">
      <w:start w:val="1"/>
      <w:numFmt w:val="lowerRoman"/>
      <w:lvlText w:val="%3."/>
      <w:lvlJc w:val="right"/>
      <w:pPr>
        <w:ind w:left="3218" w:hanging="180"/>
      </w:pPr>
      <w:rPr/>
    </w:lvl>
    <w:lvl w:ilvl="3">
      <w:start w:val="1"/>
      <w:numFmt w:val="decimal"/>
      <w:lvlText w:val="%4."/>
      <w:lvlJc w:val="left"/>
      <w:pPr>
        <w:ind w:left="3938" w:hanging="360"/>
      </w:pPr>
      <w:rPr/>
    </w:lvl>
    <w:lvl w:ilvl="4">
      <w:start w:val="1"/>
      <w:numFmt w:val="lowerLetter"/>
      <w:lvlText w:val="%5."/>
      <w:lvlJc w:val="left"/>
      <w:pPr>
        <w:ind w:left="4658" w:hanging="360"/>
      </w:pPr>
      <w:rPr/>
    </w:lvl>
    <w:lvl w:ilvl="5">
      <w:start w:val="1"/>
      <w:numFmt w:val="lowerRoman"/>
      <w:lvlText w:val="%6."/>
      <w:lvlJc w:val="right"/>
      <w:pPr>
        <w:ind w:left="5378" w:hanging="180"/>
      </w:pPr>
      <w:rPr/>
    </w:lvl>
    <w:lvl w:ilvl="6">
      <w:start w:val="1"/>
      <w:numFmt w:val="decimal"/>
      <w:lvlText w:val="%7."/>
      <w:lvlJc w:val="left"/>
      <w:pPr>
        <w:ind w:left="6098" w:hanging="360"/>
      </w:pPr>
      <w:rPr/>
    </w:lvl>
    <w:lvl w:ilvl="7">
      <w:start w:val="1"/>
      <w:numFmt w:val="lowerLetter"/>
      <w:lvlText w:val="%8."/>
      <w:lvlJc w:val="left"/>
      <w:pPr>
        <w:ind w:left="6818" w:hanging="360"/>
      </w:pPr>
      <w:rPr/>
    </w:lvl>
    <w:lvl w:ilvl="8">
      <w:start w:val="1"/>
      <w:numFmt w:val="lowerRoman"/>
      <w:lvlText w:val="%9."/>
      <w:lvlJc w:val="right"/>
      <w:pPr>
        <w:ind w:left="7538" w:hanging="180"/>
      </w:pPr>
      <w:rPr/>
    </w:lvl>
  </w:abstractNum>
  <w:abstractNum w:abstractNumId="17">
    <w:lvl w:ilvl="0">
      <w:start w:val="4"/>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240" w:hanging="108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18">
    <w:lvl w:ilvl="0">
      <w:start w:val="1"/>
      <w:numFmt w:val="lowerLetter"/>
      <w:lvlText w:val="(%1)"/>
      <w:lvlJc w:val="left"/>
      <w:pPr>
        <w:ind w:left="2160" w:hanging="360"/>
      </w:pPr>
      <w:rPr/>
    </w:lvl>
    <w:lvl w:ilvl="1">
      <w:start w:val="1"/>
      <w:numFmt w:val="lowerLetter"/>
      <w:lvlText w:val="%2."/>
      <w:lvlJc w:val="left"/>
      <w:pPr>
        <w:ind w:left="2345"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1"/>
        <w:szCs w:val="21"/>
        <w:lang w:val="en-GB"/>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smallCaps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AA3AC9"/>
    <w:rPr>
      <w:rFonts w:ascii="Univers" w:hAnsi="Univers"/>
      <w:snapToGrid w:val="0"/>
      <w:lang w:eastAsia="en-US"/>
    </w:rPr>
  </w:style>
  <w:style w:type="paragraph" w:styleId="Heading1">
    <w:name w:val="heading 1"/>
    <w:basedOn w:val="Normal"/>
    <w:next w:val="Normal"/>
    <w:uiPriority w:val="9"/>
    <w:qFormat w:val="1"/>
    <w:rsid w:val="00AA3AC9"/>
    <w:pPr>
      <w:outlineLvl w:val="0"/>
    </w:pPr>
    <w:rPr>
      <w:b w:val="1"/>
      <w:caps w:val="1"/>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paragraph" w:styleId="Heading8">
    <w:name w:val="heading 8"/>
    <w:basedOn w:val="Normal"/>
    <w:next w:val="Normal"/>
    <w:qFormat w:val="1"/>
    <w:rsid w:val="00AA3AC9"/>
    <w:pPr>
      <w:keepNext w:val="1"/>
      <w:jc w:val="center"/>
      <w:outlineLvl w:val="7"/>
    </w:pPr>
    <w:rPr>
      <w:b w:val="1"/>
      <w:sz w:val="23"/>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odyText2">
    <w:name w:val="Body Text 2"/>
    <w:basedOn w:val="Normal"/>
    <w:semiHidden w:val="1"/>
    <w:rsid w:val="00264EE6"/>
    <w:rPr>
      <w:b w:val="1"/>
      <w:i w:val="1"/>
    </w:rPr>
  </w:style>
  <w:style w:type="paragraph" w:styleId="BodyTextIndent">
    <w:name w:val="Body Text Indent"/>
    <w:basedOn w:val="Normal"/>
    <w:rsid w:val="0048705F"/>
    <w:pPr>
      <w:spacing w:after="120"/>
      <w:ind w:left="360"/>
    </w:pPr>
  </w:style>
  <w:style w:type="paragraph" w:styleId="BodyText">
    <w:name w:val="Body Text"/>
    <w:basedOn w:val="Normal"/>
    <w:rsid w:val="00987BC7"/>
    <w:pPr>
      <w:spacing w:after="120"/>
    </w:pPr>
  </w:style>
  <w:style w:type="paragraph" w:styleId="BodyTextIndent2">
    <w:name w:val="Body Text Indent 2"/>
    <w:basedOn w:val="Normal"/>
    <w:rsid w:val="00987BC7"/>
    <w:pPr>
      <w:spacing w:after="120" w:line="480" w:lineRule="auto"/>
      <w:ind w:left="360"/>
    </w:pPr>
  </w:style>
  <w:style w:type="paragraph" w:styleId="TOC1">
    <w:name w:val="toc 1"/>
    <w:basedOn w:val="Normal"/>
    <w:next w:val="Normal"/>
    <w:autoRedefine w:val="1"/>
    <w:semiHidden w:val="1"/>
    <w:rsid w:val="00987BC7"/>
    <w:pPr>
      <w:tabs>
        <w:tab w:val="center" w:pos="432"/>
        <w:tab w:val="left" w:pos="1296"/>
        <w:tab w:val="right" w:leader="dot" w:pos="8728"/>
      </w:tabs>
      <w:spacing w:line="360" w:lineRule="auto"/>
    </w:pPr>
    <w:rPr>
      <w:caps w:val="1"/>
      <w:noProof w:val="1"/>
    </w:rPr>
  </w:style>
  <w:style w:type="paragraph" w:styleId="BodyTextIndent3">
    <w:name w:val="Body Text Indent 3"/>
    <w:basedOn w:val="Normal"/>
    <w:rsid w:val="0047462C"/>
    <w:pPr>
      <w:spacing w:after="120"/>
      <w:ind w:left="360"/>
    </w:pPr>
    <w:rPr>
      <w:sz w:val="16"/>
      <w:szCs w:val="16"/>
    </w:rPr>
  </w:style>
  <w:style w:type="paragraph" w:styleId="BalloonText">
    <w:name w:val="Balloon Text"/>
    <w:basedOn w:val="Normal"/>
    <w:link w:val="BalloonTextChar"/>
    <w:rsid w:val="00A0176E"/>
    <w:pPr>
      <w:spacing w:line="240" w:lineRule="auto"/>
    </w:pPr>
    <w:rPr>
      <w:rFonts w:ascii="Lucida Grande" w:hAnsi="Lucida Grande"/>
      <w:sz w:val="18"/>
      <w:szCs w:val="18"/>
      <w:lang w:eastAsia="x-none"/>
    </w:rPr>
  </w:style>
  <w:style w:type="character" w:styleId="BalloonTextChar" w:customStyle="1">
    <w:name w:val="Balloon Text Char"/>
    <w:link w:val="BalloonText"/>
    <w:rsid w:val="00A0176E"/>
    <w:rPr>
      <w:rFonts w:ascii="Lucida Grande" w:hAnsi="Lucida Grande"/>
      <w:snapToGrid w:val="0"/>
      <w:sz w:val="18"/>
      <w:szCs w:val="18"/>
      <w:lang w:val="en-GB"/>
    </w:rPr>
  </w:style>
  <w:style w:type="character" w:styleId="CommentReference">
    <w:name w:val="annotation reference"/>
    <w:uiPriority w:val="99"/>
    <w:rsid w:val="00754379"/>
    <w:rPr>
      <w:sz w:val="16"/>
      <w:szCs w:val="16"/>
    </w:rPr>
  </w:style>
  <w:style w:type="paragraph" w:styleId="CommentText">
    <w:name w:val="annotation text"/>
    <w:basedOn w:val="Normal"/>
    <w:link w:val="CommentTextChar"/>
    <w:uiPriority w:val="99"/>
    <w:rsid w:val="00754379"/>
    <w:rPr>
      <w:sz w:val="20"/>
      <w:lang w:eastAsia="x-none"/>
    </w:rPr>
  </w:style>
  <w:style w:type="character" w:styleId="CommentTextChar" w:customStyle="1">
    <w:name w:val="Comment Text Char"/>
    <w:link w:val="CommentText"/>
    <w:uiPriority w:val="99"/>
    <w:rsid w:val="00754379"/>
    <w:rPr>
      <w:rFonts w:ascii="Univers" w:hAnsi="Univers"/>
      <w:snapToGrid w:val="0"/>
      <w:lang w:val="en-GB"/>
    </w:rPr>
  </w:style>
  <w:style w:type="paragraph" w:styleId="CommentSubject">
    <w:name w:val="annotation subject"/>
    <w:basedOn w:val="CommentText"/>
    <w:next w:val="CommentText"/>
    <w:link w:val="CommentSubjectChar"/>
    <w:rsid w:val="00754379"/>
    <w:rPr>
      <w:b w:val="1"/>
      <w:bCs w:val="1"/>
    </w:rPr>
  </w:style>
  <w:style w:type="character" w:styleId="CommentSubjectChar" w:customStyle="1">
    <w:name w:val="Comment Subject Char"/>
    <w:link w:val="CommentSubject"/>
    <w:rsid w:val="00754379"/>
    <w:rPr>
      <w:rFonts w:ascii="Univers" w:hAnsi="Univers"/>
      <w:b w:val="1"/>
      <w:bCs w:val="1"/>
      <w:snapToGrid w:val="0"/>
      <w:lang w:val="en-GB"/>
    </w:rPr>
  </w:style>
  <w:style w:type="paragraph" w:styleId="Header">
    <w:name w:val="header"/>
    <w:basedOn w:val="Normal"/>
    <w:link w:val="HeaderChar"/>
    <w:rsid w:val="0064187E"/>
    <w:pPr>
      <w:tabs>
        <w:tab w:val="center" w:pos="4513"/>
        <w:tab w:val="right" w:pos="9026"/>
      </w:tabs>
    </w:pPr>
  </w:style>
  <w:style w:type="character" w:styleId="HeaderChar" w:customStyle="1">
    <w:name w:val="Header Char"/>
    <w:link w:val="Header"/>
    <w:rsid w:val="0064187E"/>
    <w:rPr>
      <w:rFonts w:ascii="Univers" w:hAnsi="Univers"/>
      <w:snapToGrid w:val="0"/>
      <w:sz w:val="21"/>
      <w:lang w:eastAsia="en-US" w:val="en-GB"/>
    </w:rPr>
  </w:style>
  <w:style w:type="paragraph" w:styleId="Footer">
    <w:name w:val="footer"/>
    <w:basedOn w:val="Normal"/>
    <w:link w:val="FooterChar"/>
    <w:rsid w:val="0064187E"/>
    <w:pPr>
      <w:tabs>
        <w:tab w:val="center" w:pos="4513"/>
        <w:tab w:val="right" w:pos="9026"/>
      </w:tabs>
    </w:pPr>
  </w:style>
  <w:style w:type="character" w:styleId="FooterChar" w:customStyle="1">
    <w:name w:val="Footer Char"/>
    <w:link w:val="Footer"/>
    <w:rsid w:val="0064187E"/>
    <w:rPr>
      <w:rFonts w:ascii="Univers" w:hAnsi="Univers"/>
      <w:snapToGrid w:val="0"/>
      <w:sz w:val="21"/>
      <w:lang w:eastAsia="en-US" w:val="en-GB"/>
    </w:rPr>
  </w:style>
  <w:style w:type="paragraph" w:styleId="ListParagraph">
    <w:name w:val="List Paragraph"/>
    <w:basedOn w:val="Normal"/>
    <w:uiPriority w:val="34"/>
    <w:qFormat w:val="1"/>
    <w:rsid w:val="00F47220"/>
    <w:pPr>
      <w:ind w:left="720"/>
      <w:contextualSpacing w:val="1"/>
    </w:pPr>
  </w:style>
  <w:style w:type="paragraph" w:styleId="Revision">
    <w:name w:val="Revision"/>
    <w:hidden w:val="1"/>
    <w:uiPriority w:val="99"/>
    <w:semiHidden w:val="1"/>
    <w:rsid w:val="00C3521E"/>
    <w:rPr>
      <w:rFonts w:ascii="Univers" w:hAnsi="Univers"/>
      <w:snapToGrid w:val="0"/>
      <w:lang w:eastAsia="en-US"/>
    </w:rPr>
  </w:style>
  <w:style w:type="table" w:styleId="TableGrid">
    <w:name w:val="Table Grid"/>
    <w:basedOn w:val="TableNormal"/>
    <w:rsid w:val="00957EB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Style1" w:customStyle="1">
    <w:name w:val="Style1"/>
    <w:uiPriority w:val="99"/>
    <w:rsid w:val="00220C1C"/>
  </w:style>
  <w:style w:type="character" w:styleId="PlaceholderText">
    <w:name w:val="Placeholder Text"/>
    <w:basedOn w:val="DefaultParagraphFont"/>
    <w:uiPriority w:val="99"/>
    <w:semiHidden w:val="1"/>
    <w:rsid w:val="00043761"/>
    <w:rPr>
      <w:color w:val="80808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Li2rLXb6woRWZe7YHldVc/Rv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4AHIhMVRNamJmaHpCb1lpZFlYT2NOYk1HcXlFZk5JVHFFd0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2022-06-29T08:01:00Z</dcterms:created>
  <dc:creator>jl</dc:creator>
</cp:coreProperties>
</file>