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5F9" w:rsidRDefault="00CD3350">
      <w:r>
        <w:t>Part 2</w:t>
      </w:r>
    </w:p>
    <w:p w:rsidR="00CD3350" w:rsidRDefault="00CD3350">
      <w:r>
        <w:t>2.1</w:t>
      </w:r>
    </w:p>
    <w:p w:rsidR="00CD3350" w:rsidRDefault="00796283">
      <w:r>
        <w:t>In this section</w:t>
      </w:r>
      <w:r w:rsidR="00CD3350">
        <w:t>, we analyze the relationship</w:t>
      </w:r>
      <w:r>
        <w:t>s</w:t>
      </w:r>
      <w:r w:rsidR="00CD3350">
        <w:t xml:space="preserve"> between </w:t>
      </w:r>
      <w:r>
        <w:t xml:space="preserve">some factors and response variables. The likelihood of filing a state claim </w:t>
      </w:r>
      <w:r w:rsidR="001508FE">
        <w:t>can be seen as a response varia</w:t>
      </w:r>
      <w:r>
        <w:t>bles, and its relationships</w:t>
      </w:r>
      <w:r w:rsidR="003E41C0">
        <w:t xml:space="preserve"> with 15</w:t>
      </w:r>
      <w:r>
        <w:t xml:space="preserve"> explanatory variables are tested. </w:t>
      </w:r>
      <w:r w:rsidR="007C645C">
        <w:t xml:space="preserve">Contingency tables are used in most analysis, while we use Spearman test when analyzing the relationship between </w:t>
      </w:r>
      <w:proofErr w:type="gramStart"/>
      <w:r w:rsidR="007C645C">
        <w:t>number</w:t>
      </w:r>
      <w:proofErr w:type="gramEnd"/>
      <w:r w:rsidR="007C645C">
        <w:t xml:space="preserve"> of years lost with the response variable, since the number of years lost is continuous. </w:t>
      </w:r>
      <w:r>
        <w:t xml:space="preserve">Before doing this, data cleaning is done, which deletes cases that states don’t have a statue and premature cases. Moreover, we test the relationships between the likelihood of filing a civil rights claim with </w:t>
      </w:r>
      <w:r w:rsidR="003E41C0">
        <w:t>18</w:t>
      </w:r>
      <w:r w:rsidR="001508FE">
        <w:t xml:space="preserve"> variables. </w:t>
      </w:r>
      <w:r w:rsidR="007C645C">
        <w:t xml:space="preserve">The methods are similar. </w:t>
      </w:r>
      <w:r w:rsidR="001508FE">
        <w:t>This time the premature cases are also removed. Results are shown in the following table.</w:t>
      </w:r>
    </w:p>
    <w:p w:rsidR="001508FE" w:rsidRDefault="001508FE">
      <w:r>
        <w:t xml:space="preserve">Table </w:t>
      </w:r>
      <w:r w:rsidR="001140C8">
        <w:t>2.</w:t>
      </w:r>
      <w:r>
        <w:t>1.1</w:t>
      </w:r>
    </w:p>
    <w:tbl>
      <w:tblPr>
        <w:tblStyle w:val="TableGrid"/>
        <w:tblW w:w="0" w:type="auto"/>
        <w:tblLook w:val="04A0" w:firstRow="1" w:lastRow="0" w:firstColumn="1" w:lastColumn="0" w:noHBand="0" w:noVBand="1"/>
      </w:tblPr>
      <w:tblGrid>
        <w:gridCol w:w="3116"/>
        <w:gridCol w:w="3117"/>
        <w:gridCol w:w="3117"/>
      </w:tblGrid>
      <w:tr w:rsidR="009B39DE" w:rsidTr="009B39DE">
        <w:tc>
          <w:tcPr>
            <w:tcW w:w="3116" w:type="dxa"/>
          </w:tcPr>
          <w:p w:rsidR="009B39DE" w:rsidRDefault="009B39DE">
            <w:proofErr w:type="gramStart"/>
            <w:r>
              <w:t>p-value</w:t>
            </w:r>
            <w:proofErr w:type="gramEnd"/>
            <w:r>
              <w:t xml:space="preserve"> of…</w:t>
            </w:r>
          </w:p>
        </w:tc>
        <w:tc>
          <w:tcPr>
            <w:tcW w:w="3117" w:type="dxa"/>
          </w:tcPr>
          <w:p w:rsidR="009B39DE" w:rsidRDefault="009B39DE">
            <w:r>
              <w:t>Filing a state claim</w:t>
            </w:r>
          </w:p>
        </w:tc>
        <w:tc>
          <w:tcPr>
            <w:tcW w:w="3117" w:type="dxa"/>
          </w:tcPr>
          <w:p w:rsidR="009B39DE" w:rsidRDefault="009B39DE">
            <w:r>
              <w:t>Filing civil rights</w:t>
            </w:r>
          </w:p>
        </w:tc>
      </w:tr>
      <w:tr w:rsidR="009B39DE" w:rsidTr="009B39DE">
        <w:tc>
          <w:tcPr>
            <w:tcW w:w="3116" w:type="dxa"/>
          </w:tcPr>
          <w:p w:rsidR="009B39DE" w:rsidRDefault="009B39DE">
            <w:r>
              <w:t>Race</w:t>
            </w:r>
          </w:p>
        </w:tc>
        <w:tc>
          <w:tcPr>
            <w:tcW w:w="3117" w:type="dxa"/>
          </w:tcPr>
          <w:p w:rsidR="009B39DE" w:rsidRDefault="007C645C">
            <w:r>
              <w:t>&lt;0.0001</w:t>
            </w:r>
          </w:p>
        </w:tc>
        <w:tc>
          <w:tcPr>
            <w:tcW w:w="3117" w:type="dxa"/>
          </w:tcPr>
          <w:p w:rsidR="009B39DE" w:rsidRDefault="00B54637">
            <w:r>
              <w:t>0.0092</w:t>
            </w:r>
          </w:p>
        </w:tc>
      </w:tr>
      <w:tr w:rsidR="00296C2A" w:rsidTr="009B39DE">
        <w:tc>
          <w:tcPr>
            <w:tcW w:w="3116" w:type="dxa"/>
          </w:tcPr>
          <w:p w:rsidR="00296C2A" w:rsidRDefault="00296C2A">
            <w:r>
              <w:t>Date of exoneration</w:t>
            </w:r>
          </w:p>
        </w:tc>
        <w:tc>
          <w:tcPr>
            <w:tcW w:w="3117" w:type="dxa"/>
          </w:tcPr>
          <w:p w:rsidR="00296C2A" w:rsidRDefault="00296C2A">
            <w:r>
              <w:t>&lt;0.0001</w:t>
            </w:r>
          </w:p>
        </w:tc>
        <w:tc>
          <w:tcPr>
            <w:tcW w:w="3117" w:type="dxa"/>
          </w:tcPr>
          <w:p w:rsidR="00296C2A" w:rsidRDefault="00296C2A">
            <w:r>
              <w:t>0.12</w:t>
            </w:r>
          </w:p>
        </w:tc>
      </w:tr>
      <w:tr w:rsidR="009B39DE" w:rsidTr="009B39DE">
        <w:tc>
          <w:tcPr>
            <w:tcW w:w="3116" w:type="dxa"/>
          </w:tcPr>
          <w:p w:rsidR="009B39DE" w:rsidRDefault="009B39DE">
            <w:r>
              <w:t>Numbe</w:t>
            </w:r>
            <w:r w:rsidR="00B54637">
              <w:t>r</w:t>
            </w:r>
            <w:r>
              <w:t xml:space="preserve"> of years lost</w:t>
            </w:r>
          </w:p>
        </w:tc>
        <w:tc>
          <w:tcPr>
            <w:tcW w:w="3117" w:type="dxa"/>
          </w:tcPr>
          <w:p w:rsidR="009B39DE" w:rsidRDefault="007C645C">
            <w:r>
              <w:t>&lt;0.00</w:t>
            </w:r>
            <w:r>
              <w:t>0</w:t>
            </w:r>
            <w:r>
              <w:t>1</w:t>
            </w:r>
          </w:p>
        </w:tc>
        <w:tc>
          <w:tcPr>
            <w:tcW w:w="3117" w:type="dxa"/>
          </w:tcPr>
          <w:p w:rsidR="009B39DE" w:rsidRDefault="00296C2A">
            <w:r>
              <w:t>&lt;0.0001</w:t>
            </w:r>
          </w:p>
        </w:tc>
      </w:tr>
      <w:tr w:rsidR="009B39DE" w:rsidTr="009B39DE">
        <w:tc>
          <w:tcPr>
            <w:tcW w:w="3116" w:type="dxa"/>
          </w:tcPr>
          <w:p w:rsidR="009B39DE" w:rsidRDefault="009B39DE">
            <w:r>
              <w:t>Gender</w:t>
            </w:r>
          </w:p>
        </w:tc>
        <w:tc>
          <w:tcPr>
            <w:tcW w:w="3117" w:type="dxa"/>
          </w:tcPr>
          <w:p w:rsidR="009B39DE" w:rsidRDefault="007C645C">
            <w:r>
              <w:t>&lt;0.00</w:t>
            </w:r>
            <w:r>
              <w:t>0</w:t>
            </w:r>
            <w:r>
              <w:t>1</w:t>
            </w:r>
          </w:p>
        </w:tc>
        <w:tc>
          <w:tcPr>
            <w:tcW w:w="3117" w:type="dxa"/>
          </w:tcPr>
          <w:p w:rsidR="009B39DE" w:rsidRDefault="00B54637">
            <w:r>
              <w:t>0.0112</w:t>
            </w:r>
          </w:p>
        </w:tc>
      </w:tr>
      <w:tr w:rsidR="009B39DE" w:rsidTr="009B39DE">
        <w:tc>
          <w:tcPr>
            <w:tcW w:w="3116" w:type="dxa"/>
          </w:tcPr>
          <w:p w:rsidR="009B39DE" w:rsidRDefault="009B39DE">
            <w:r>
              <w:t>Guilty plea</w:t>
            </w:r>
          </w:p>
        </w:tc>
        <w:tc>
          <w:tcPr>
            <w:tcW w:w="3117" w:type="dxa"/>
          </w:tcPr>
          <w:p w:rsidR="009B39DE" w:rsidRDefault="007C645C">
            <w:r>
              <w:t>&lt;0.00</w:t>
            </w:r>
            <w:r>
              <w:t>0</w:t>
            </w:r>
            <w:r>
              <w:t>1</w:t>
            </w:r>
          </w:p>
        </w:tc>
        <w:tc>
          <w:tcPr>
            <w:tcW w:w="3117" w:type="dxa"/>
          </w:tcPr>
          <w:p w:rsidR="009B39DE" w:rsidRDefault="00D249DC">
            <w:r>
              <w:t>&lt;0.0001</w:t>
            </w:r>
          </w:p>
        </w:tc>
      </w:tr>
      <w:tr w:rsidR="009B39DE" w:rsidTr="009B39DE">
        <w:tc>
          <w:tcPr>
            <w:tcW w:w="3116" w:type="dxa"/>
          </w:tcPr>
          <w:p w:rsidR="009B39DE" w:rsidRDefault="009B39DE">
            <w:r>
              <w:t>IO</w:t>
            </w:r>
          </w:p>
        </w:tc>
        <w:tc>
          <w:tcPr>
            <w:tcW w:w="3117" w:type="dxa"/>
          </w:tcPr>
          <w:p w:rsidR="009B39DE" w:rsidRDefault="007C645C">
            <w:r>
              <w:t>&lt;0.00</w:t>
            </w:r>
            <w:r>
              <w:t>0</w:t>
            </w:r>
            <w:r>
              <w:t>1</w:t>
            </w:r>
          </w:p>
        </w:tc>
        <w:tc>
          <w:tcPr>
            <w:tcW w:w="3117" w:type="dxa"/>
          </w:tcPr>
          <w:p w:rsidR="009B39DE" w:rsidRDefault="00D249DC">
            <w:r>
              <w:t>&lt;0.0001</w:t>
            </w:r>
          </w:p>
        </w:tc>
      </w:tr>
      <w:tr w:rsidR="009B39DE" w:rsidTr="009B39DE">
        <w:tc>
          <w:tcPr>
            <w:tcW w:w="3116" w:type="dxa"/>
          </w:tcPr>
          <w:p w:rsidR="009B39DE" w:rsidRDefault="009B39DE">
            <w:r>
              <w:t>Crime</w:t>
            </w:r>
          </w:p>
        </w:tc>
        <w:tc>
          <w:tcPr>
            <w:tcW w:w="3117" w:type="dxa"/>
          </w:tcPr>
          <w:p w:rsidR="009B39DE" w:rsidRDefault="007C645C">
            <w:r>
              <w:t>&lt;0.00</w:t>
            </w:r>
            <w:r>
              <w:t>0</w:t>
            </w:r>
            <w:r>
              <w:t>1</w:t>
            </w:r>
          </w:p>
        </w:tc>
        <w:tc>
          <w:tcPr>
            <w:tcW w:w="3117" w:type="dxa"/>
          </w:tcPr>
          <w:p w:rsidR="009B39DE" w:rsidRDefault="00D249DC">
            <w:r>
              <w:t>&lt;0.0001</w:t>
            </w:r>
          </w:p>
        </w:tc>
      </w:tr>
      <w:tr w:rsidR="009B39DE" w:rsidTr="009B39DE">
        <w:tc>
          <w:tcPr>
            <w:tcW w:w="3116" w:type="dxa"/>
          </w:tcPr>
          <w:p w:rsidR="009B39DE" w:rsidRDefault="009B39DE">
            <w:r>
              <w:t>DNA</w:t>
            </w:r>
          </w:p>
        </w:tc>
        <w:tc>
          <w:tcPr>
            <w:tcW w:w="3117" w:type="dxa"/>
          </w:tcPr>
          <w:p w:rsidR="009B39DE" w:rsidRDefault="007C645C">
            <w:r>
              <w:t>&lt;0.00</w:t>
            </w:r>
            <w:r>
              <w:t>0</w:t>
            </w:r>
            <w:r>
              <w:t>1</w:t>
            </w:r>
          </w:p>
        </w:tc>
        <w:tc>
          <w:tcPr>
            <w:tcW w:w="3117" w:type="dxa"/>
          </w:tcPr>
          <w:p w:rsidR="009B39DE" w:rsidRDefault="00D249DC">
            <w:r>
              <w:t>&lt;0.0001</w:t>
            </w:r>
          </w:p>
        </w:tc>
      </w:tr>
      <w:tr w:rsidR="009B39DE" w:rsidTr="009B39DE">
        <w:tc>
          <w:tcPr>
            <w:tcW w:w="3116" w:type="dxa"/>
          </w:tcPr>
          <w:p w:rsidR="009B39DE" w:rsidRDefault="009B39DE">
            <w:r>
              <w:t>Death penalty</w:t>
            </w:r>
          </w:p>
        </w:tc>
        <w:tc>
          <w:tcPr>
            <w:tcW w:w="3117" w:type="dxa"/>
          </w:tcPr>
          <w:p w:rsidR="009B39DE" w:rsidRDefault="007C645C">
            <w:r>
              <w:t>0.8039</w:t>
            </w:r>
          </w:p>
        </w:tc>
        <w:tc>
          <w:tcPr>
            <w:tcW w:w="3117" w:type="dxa"/>
          </w:tcPr>
          <w:p w:rsidR="009B39DE" w:rsidRDefault="00D249DC">
            <w:r>
              <w:t>0.0033</w:t>
            </w:r>
          </w:p>
        </w:tc>
      </w:tr>
      <w:tr w:rsidR="007C645C" w:rsidTr="009B39DE">
        <w:tc>
          <w:tcPr>
            <w:tcW w:w="3116" w:type="dxa"/>
          </w:tcPr>
          <w:p w:rsidR="007C645C" w:rsidRDefault="007C645C" w:rsidP="007C645C">
            <w:r>
              <w:t>Geographic area</w:t>
            </w:r>
          </w:p>
        </w:tc>
        <w:tc>
          <w:tcPr>
            <w:tcW w:w="3117" w:type="dxa"/>
          </w:tcPr>
          <w:p w:rsidR="007C645C" w:rsidRDefault="007C645C" w:rsidP="007C645C">
            <w:r>
              <w:t>Not being tested</w:t>
            </w:r>
          </w:p>
        </w:tc>
        <w:tc>
          <w:tcPr>
            <w:tcW w:w="3117" w:type="dxa"/>
          </w:tcPr>
          <w:p w:rsidR="007C645C" w:rsidRDefault="00D249DC" w:rsidP="007C645C">
            <w:r>
              <w:t>&lt;0.0001</w:t>
            </w:r>
          </w:p>
        </w:tc>
      </w:tr>
      <w:tr w:rsidR="007C645C" w:rsidTr="009B39DE">
        <w:tc>
          <w:tcPr>
            <w:tcW w:w="3116" w:type="dxa"/>
          </w:tcPr>
          <w:p w:rsidR="007C645C" w:rsidRDefault="007C645C" w:rsidP="007C645C">
            <w:r>
              <w:t>Red/Blue State</w:t>
            </w:r>
          </w:p>
        </w:tc>
        <w:tc>
          <w:tcPr>
            <w:tcW w:w="3117" w:type="dxa"/>
          </w:tcPr>
          <w:p w:rsidR="007C645C" w:rsidRDefault="007C645C" w:rsidP="007C645C">
            <w:r>
              <w:t>Not being tested</w:t>
            </w:r>
          </w:p>
        </w:tc>
        <w:tc>
          <w:tcPr>
            <w:tcW w:w="3117" w:type="dxa"/>
          </w:tcPr>
          <w:p w:rsidR="007C645C" w:rsidRDefault="00D249DC" w:rsidP="007C645C">
            <w:r>
              <w:t>&lt;0.0001</w:t>
            </w:r>
          </w:p>
        </w:tc>
      </w:tr>
      <w:tr w:rsidR="007C645C" w:rsidTr="009B39DE">
        <w:tc>
          <w:tcPr>
            <w:tcW w:w="3116" w:type="dxa"/>
          </w:tcPr>
          <w:p w:rsidR="007C645C" w:rsidRDefault="007C645C" w:rsidP="007C645C">
            <w:r>
              <w:t>CIU</w:t>
            </w:r>
          </w:p>
        </w:tc>
        <w:tc>
          <w:tcPr>
            <w:tcW w:w="3117" w:type="dxa"/>
          </w:tcPr>
          <w:p w:rsidR="007C645C" w:rsidRDefault="007C645C" w:rsidP="007C645C">
            <w:r>
              <w:t>Not being tested</w:t>
            </w:r>
          </w:p>
        </w:tc>
        <w:tc>
          <w:tcPr>
            <w:tcW w:w="3117" w:type="dxa"/>
          </w:tcPr>
          <w:p w:rsidR="007C645C" w:rsidRDefault="00D249DC" w:rsidP="007C645C">
            <w:r>
              <w:t>&lt;0.0001</w:t>
            </w:r>
          </w:p>
        </w:tc>
      </w:tr>
      <w:tr w:rsidR="007C645C" w:rsidTr="009B39DE">
        <w:tc>
          <w:tcPr>
            <w:tcW w:w="3116" w:type="dxa"/>
          </w:tcPr>
          <w:p w:rsidR="007C645C" w:rsidRPr="007C645C" w:rsidRDefault="007C645C" w:rsidP="007C645C">
            <w:pPr>
              <w:rPr>
                <w:b/>
              </w:rPr>
            </w:pPr>
            <w:r w:rsidRPr="007C645C">
              <w:rPr>
                <w:b/>
              </w:rPr>
              <w:t>M-R</w:t>
            </w:r>
          </w:p>
        </w:tc>
        <w:tc>
          <w:tcPr>
            <w:tcW w:w="3117" w:type="dxa"/>
          </w:tcPr>
          <w:p w:rsidR="007C645C" w:rsidRDefault="007C645C" w:rsidP="007C645C"/>
        </w:tc>
        <w:tc>
          <w:tcPr>
            <w:tcW w:w="3117" w:type="dxa"/>
          </w:tcPr>
          <w:p w:rsidR="007C645C" w:rsidRDefault="007C645C" w:rsidP="007C645C"/>
        </w:tc>
      </w:tr>
      <w:tr w:rsidR="007C645C" w:rsidTr="009B39DE">
        <w:tc>
          <w:tcPr>
            <w:tcW w:w="3116" w:type="dxa"/>
          </w:tcPr>
          <w:p w:rsidR="007C645C" w:rsidRDefault="007C645C" w:rsidP="007C645C">
            <w:r>
              <w:t>FC</w:t>
            </w:r>
          </w:p>
        </w:tc>
        <w:tc>
          <w:tcPr>
            <w:tcW w:w="3117" w:type="dxa"/>
          </w:tcPr>
          <w:p w:rsidR="007C645C" w:rsidRDefault="007C645C" w:rsidP="007C645C">
            <w:r>
              <w:t>0.0027</w:t>
            </w:r>
          </w:p>
        </w:tc>
        <w:tc>
          <w:tcPr>
            <w:tcW w:w="3117" w:type="dxa"/>
          </w:tcPr>
          <w:p w:rsidR="007C645C" w:rsidRDefault="00D249DC" w:rsidP="007C645C">
            <w:r>
              <w:t>&lt;0.0001</w:t>
            </w:r>
          </w:p>
        </w:tc>
      </w:tr>
      <w:tr w:rsidR="007C645C" w:rsidTr="009B39DE">
        <w:tc>
          <w:tcPr>
            <w:tcW w:w="3116" w:type="dxa"/>
          </w:tcPr>
          <w:p w:rsidR="007C645C" w:rsidRDefault="007C645C" w:rsidP="007C645C">
            <w:r>
              <w:t>MWID</w:t>
            </w:r>
          </w:p>
        </w:tc>
        <w:tc>
          <w:tcPr>
            <w:tcW w:w="3117" w:type="dxa"/>
          </w:tcPr>
          <w:p w:rsidR="007C645C" w:rsidRDefault="007C645C" w:rsidP="007C645C">
            <w:r>
              <w:t>&lt;0.0001</w:t>
            </w:r>
          </w:p>
        </w:tc>
        <w:tc>
          <w:tcPr>
            <w:tcW w:w="3117" w:type="dxa"/>
          </w:tcPr>
          <w:p w:rsidR="007C645C" w:rsidRDefault="00D249DC" w:rsidP="007C645C">
            <w:r>
              <w:t>0.7322</w:t>
            </w:r>
          </w:p>
        </w:tc>
      </w:tr>
      <w:tr w:rsidR="007C645C" w:rsidTr="009B39DE">
        <w:tc>
          <w:tcPr>
            <w:tcW w:w="3116" w:type="dxa"/>
          </w:tcPr>
          <w:p w:rsidR="007C645C" w:rsidRDefault="007C645C" w:rsidP="007C645C">
            <w:r>
              <w:t>FMFE</w:t>
            </w:r>
          </w:p>
        </w:tc>
        <w:tc>
          <w:tcPr>
            <w:tcW w:w="3117" w:type="dxa"/>
          </w:tcPr>
          <w:p w:rsidR="007C645C" w:rsidRDefault="007C645C" w:rsidP="007C645C">
            <w:r>
              <w:t>0.0715</w:t>
            </w:r>
          </w:p>
        </w:tc>
        <w:tc>
          <w:tcPr>
            <w:tcW w:w="3117" w:type="dxa"/>
          </w:tcPr>
          <w:p w:rsidR="007C645C" w:rsidRDefault="00D249DC" w:rsidP="007C645C">
            <w:r>
              <w:t>0.3747</w:t>
            </w:r>
          </w:p>
        </w:tc>
      </w:tr>
      <w:tr w:rsidR="007C645C" w:rsidTr="009B39DE">
        <w:tc>
          <w:tcPr>
            <w:tcW w:w="3116" w:type="dxa"/>
          </w:tcPr>
          <w:p w:rsidR="007C645C" w:rsidRDefault="007C645C" w:rsidP="007C645C">
            <w:r>
              <w:t>PFA</w:t>
            </w:r>
          </w:p>
        </w:tc>
        <w:tc>
          <w:tcPr>
            <w:tcW w:w="3117" w:type="dxa"/>
          </w:tcPr>
          <w:p w:rsidR="007C645C" w:rsidRDefault="007C645C" w:rsidP="007C645C">
            <w:r>
              <w:t>0.5375</w:t>
            </w:r>
          </w:p>
        </w:tc>
        <w:tc>
          <w:tcPr>
            <w:tcW w:w="3117" w:type="dxa"/>
          </w:tcPr>
          <w:p w:rsidR="007C645C" w:rsidRDefault="00D249DC" w:rsidP="007C645C">
            <w:r>
              <w:t>&lt;0.0001</w:t>
            </w:r>
          </w:p>
        </w:tc>
      </w:tr>
      <w:tr w:rsidR="007C645C" w:rsidTr="009B39DE">
        <w:tc>
          <w:tcPr>
            <w:tcW w:w="3116" w:type="dxa"/>
          </w:tcPr>
          <w:p w:rsidR="007C645C" w:rsidRDefault="007C645C" w:rsidP="007C645C">
            <w:r>
              <w:t>OM</w:t>
            </w:r>
          </w:p>
        </w:tc>
        <w:tc>
          <w:tcPr>
            <w:tcW w:w="3117" w:type="dxa"/>
          </w:tcPr>
          <w:p w:rsidR="007C645C" w:rsidRDefault="007C645C" w:rsidP="007C645C">
            <w:r>
              <w:t>0.8248</w:t>
            </w:r>
          </w:p>
        </w:tc>
        <w:tc>
          <w:tcPr>
            <w:tcW w:w="3117" w:type="dxa"/>
          </w:tcPr>
          <w:p w:rsidR="007C645C" w:rsidRDefault="00D249DC" w:rsidP="007C645C">
            <w:r>
              <w:t>&lt;0.0001</w:t>
            </w:r>
          </w:p>
        </w:tc>
      </w:tr>
      <w:tr w:rsidR="007C645C" w:rsidTr="009B39DE">
        <w:tc>
          <w:tcPr>
            <w:tcW w:w="3116" w:type="dxa"/>
          </w:tcPr>
          <w:p w:rsidR="007C645C" w:rsidRDefault="007C645C" w:rsidP="007C645C">
            <w:r>
              <w:t>ILD</w:t>
            </w:r>
          </w:p>
        </w:tc>
        <w:tc>
          <w:tcPr>
            <w:tcW w:w="3117" w:type="dxa"/>
          </w:tcPr>
          <w:p w:rsidR="007C645C" w:rsidRDefault="007C645C" w:rsidP="007C645C">
            <w:r>
              <w:t>0.4808</w:t>
            </w:r>
          </w:p>
        </w:tc>
        <w:tc>
          <w:tcPr>
            <w:tcW w:w="3117" w:type="dxa"/>
          </w:tcPr>
          <w:p w:rsidR="007C645C" w:rsidRDefault="00D249DC" w:rsidP="007C645C">
            <w:r>
              <w:t>0.1095</w:t>
            </w:r>
          </w:p>
        </w:tc>
      </w:tr>
    </w:tbl>
    <w:p w:rsidR="009B39DE" w:rsidRDefault="009B39DE"/>
    <w:p w:rsidR="007C645C" w:rsidRDefault="007C645C">
      <w:r>
        <w:t xml:space="preserve">According to the </w:t>
      </w:r>
      <w:r w:rsidR="00B54637">
        <w:t>table above, for the variable ’the likelihood of filing a state claim,’ most explanatory variables are statistically significant since the p-values are quite small, except death penalty, FMFE, PFA, OM and ILD. In other words, many variables have a significant relationship with the likelihood of filing a state claim, such as race, gender, IO and so on. Obviously, 4 tags among M-R are insignificant statistically, thus these tags are possibly useless.</w:t>
      </w:r>
    </w:p>
    <w:p w:rsidR="00B54637" w:rsidRDefault="00D249DC">
      <w:r>
        <w:t>The results of filing civil rights a</w:t>
      </w:r>
      <w:r w:rsidR="00296C2A">
        <w:t>re quite different. Race, date of exoneration</w:t>
      </w:r>
      <w:r>
        <w:t xml:space="preserve">, MWID, FMFE and ILD are insignificant since the p-values are too large, while other variables are statistically significant. Generally speaking, M-R tags have little effects on the likelihood of filing claims. </w:t>
      </w:r>
    </w:p>
    <w:p w:rsidR="00296C2A" w:rsidRDefault="00296C2A">
      <w:r>
        <w:t xml:space="preserve">Table </w:t>
      </w:r>
      <w:r w:rsidR="001140C8">
        <w:t>2.</w:t>
      </w:r>
      <w:r>
        <w:t>1.2</w:t>
      </w:r>
    </w:p>
    <w:tbl>
      <w:tblPr>
        <w:tblStyle w:val="TableGrid"/>
        <w:tblW w:w="0" w:type="auto"/>
        <w:tblLook w:val="04A0" w:firstRow="1" w:lastRow="0" w:firstColumn="1" w:lastColumn="0" w:noHBand="0" w:noVBand="1"/>
      </w:tblPr>
      <w:tblGrid>
        <w:gridCol w:w="4675"/>
        <w:gridCol w:w="4675"/>
      </w:tblGrid>
      <w:tr w:rsidR="00296C2A" w:rsidTr="00296C2A">
        <w:tc>
          <w:tcPr>
            <w:tcW w:w="4675" w:type="dxa"/>
          </w:tcPr>
          <w:p w:rsidR="00296C2A" w:rsidRDefault="00296C2A">
            <w:proofErr w:type="spellStart"/>
            <w:r w:rsidRPr="00296C2A">
              <w:lastRenderedPageBreak/>
              <w:t>S</w:t>
            </w:r>
            <w:r>
              <w:t>tateClaimMade</w:t>
            </w:r>
            <w:proofErr w:type="spellEnd"/>
            <w:r w:rsidRPr="00296C2A">
              <w:t>, N = 1438</w:t>
            </w:r>
          </w:p>
        </w:tc>
        <w:tc>
          <w:tcPr>
            <w:tcW w:w="4675" w:type="dxa"/>
          </w:tcPr>
          <w:p w:rsidR="00296C2A" w:rsidRDefault="00296C2A">
            <w:r>
              <w:t xml:space="preserve">Years Lost </w:t>
            </w:r>
          </w:p>
        </w:tc>
      </w:tr>
      <w:tr w:rsidR="00296C2A" w:rsidTr="00296C2A">
        <w:tc>
          <w:tcPr>
            <w:tcW w:w="4675" w:type="dxa"/>
          </w:tcPr>
          <w:p w:rsidR="00296C2A" w:rsidRDefault="00296C2A" w:rsidP="00296C2A">
            <w:r w:rsidRPr="00296C2A">
              <w:t>Spearman Correlation Coefficients</w:t>
            </w:r>
          </w:p>
        </w:tc>
        <w:tc>
          <w:tcPr>
            <w:tcW w:w="4675" w:type="dxa"/>
          </w:tcPr>
          <w:p w:rsidR="00296C2A" w:rsidRDefault="00296C2A">
            <w:r>
              <w:t>0.42308</w:t>
            </w:r>
          </w:p>
        </w:tc>
      </w:tr>
      <w:tr w:rsidR="00296C2A" w:rsidTr="00296C2A">
        <w:tc>
          <w:tcPr>
            <w:tcW w:w="4675" w:type="dxa"/>
          </w:tcPr>
          <w:p w:rsidR="00296C2A" w:rsidRDefault="00296C2A"/>
        </w:tc>
        <w:tc>
          <w:tcPr>
            <w:tcW w:w="4675" w:type="dxa"/>
          </w:tcPr>
          <w:p w:rsidR="00296C2A" w:rsidRDefault="00296C2A"/>
        </w:tc>
      </w:tr>
      <w:tr w:rsidR="00296C2A" w:rsidTr="00296C2A">
        <w:tc>
          <w:tcPr>
            <w:tcW w:w="4675" w:type="dxa"/>
          </w:tcPr>
          <w:p w:rsidR="00296C2A" w:rsidRDefault="00296C2A">
            <w:proofErr w:type="spellStart"/>
            <w:r>
              <w:t>CivilRightsMade</w:t>
            </w:r>
            <w:proofErr w:type="spellEnd"/>
            <w:r>
              <w:t>, N = 1677</w:t>
            </w:r>
          </w:p>
        </w:tc>
        <w:tc>
          <w:tcPr>
            <w:tcW w:w="4675" w:type="dxa"/>
          </w:tcPr>
          <w:p w:rsidR="00296C2A" w:rsidRDefault="00296C2A">
            <w:r>
              <w:t>Years Lost</w:t>
            </w:r>
          </w:p>
        </w:tc>
      </w:tr>
      <w:tr w:rsidR="00296C2A" w:rsidTr="00296C2A">
        <w:tc>
          <w:tcPr>
            <w:tcW w:w="4675" w:type="dxa"/>
          </w:tcPr>
          <w:p w:rsidR="00296C2A" w:rsidRDefault="00296C2A">
            <w:r w:rsidRPr="00296C2A">
              <w:t>Spearman Correlation Coefficients</w:t>
            </w:r>
          </w:p>
        </w:tc>
        <w:tc>
          <w:tcPr>
            <w:tcW w:w="4675" w:type="dxa"/>
          </w:tcPr>
          <w:p w:rsidR="00296C2A" w:rsidRDefault="00296C2A">
            <w:r>
              <w:t>0.33788</w:t>
            </w:r>
          </w:p>
        </w:tc>
      </w:tr>
    </w:tbl>
    <w:p w:rsidR="00296C2A" w:rsidRDefault="00296C2A">
      <w:r>
        <w:t>Some results of Spearman test are shown in the above table. It can be seen that years lost has a positive correlation with both two response variables, because the Spearman correlation coefficients are more than zero.</w:t>
      </w:r>
    </w:p>
    <w:p w:rsidR="00D249DC" w:rsidRDefault="00D249DC"/>
    <w:p w:rsidR="00D249DC" w:rsidRDefault="00D249DC">
      <w:r>
        <w:t>2.2</w:t>
      </w:r>
    </w:p>
    <w:p w:rsidR="00BF3A29" w:rsidRDefault="003E41C0" w:rsidP="007647E9">
      <w:r>
        <w:t>This section is similar with the part 2.1, especially the methods we use to analyze the data,</w:t>
      </w:r>
      <w:r w:rsidR="00BF3A29">
        <w:t xml:space="preserve"> </w:t>
      </w:r>
      <w:r>
        <w:t>but the two response variables that we are interested in are the likelihood of prevailing a state claim and the likelihood of prevailing a civil rights claim</w:t>
      </w:r>
      <w:r w:rsidR="007647E9">
        <w:t xml:space="preserve">. The relationships with </w:t>
      </w:r>
      <w:r>
        <w:t>the first response variable with 15</w:t>
      </w:r>
      <w:r w:rsidR="007647E9">
        <w:t xml:space="preserve"> explanatory variables are tested. Before doing this, data cleaning is done, which deletes premature cases</w:t>
      </w:r>
      <w:r w:rsidR="00BF3A29">
        <w:t xml:space="preserve"> and pending cases, as well as people who don’t make a state claim</w:t>
      </w:r>
      <w:r w:rsidR="007647E9">
        <w:t xml:space="preserve">. </w:t>
      </w:r>
      <w:proofErr w:type="spellStart"/>
      <w:r w:rsidR="00BF3A29">
        <w:t>Exonerees</w:t>
      </w:r>
      <w:proofErr w:type="spellEnd"/>
      <w:r w:rsidR="00BF3A29">
        <w:t xml:space="preserve"> in states where don’t have a claim statue are also deleted. </w:t>
      </w:r>
    </w:p>
    <w:p w:rsidR="007647E9" w:rsidRDefault="003E41C0" w:rsidP="007647E9">
      <w:r>
        <w:t>In addition</w:t>
      </w:r>
      <w:r w:rsidR="007647E9">
        <w:t xml:space="preserve">, we test the relationships between the likelihood of filing a civil rights claim with 12 variables. </w:t>
      </w:r>
      <w:r w:rsidR="00BF3A29">
        <w:t>Likewise, t</w:t>
      </w:r>
      <w:r w:rsidR="007647E9">
        <w:t xml:space="preserve">his time the premature </w:t>
      </w:r>
      <w:r w:rsidR="00BF3A29">
        <w:t xml:space="preserve">and pending </w:t>
      </w:r>
      <w:r w:rsidR="007647E9">
        <w:t>cases</w:t>
      </w:r>
      <w:r w:rsidR="00BF3A29">
        <w:t xml:space="preserve"> are</w:t>
      </w:r>
      <w:r w:rsidR="007647E9">
        <w:t xml:space="preserve"> removed. </w:t>
      </w:r>
    </w:p>
    <w:p w:rsidR="00D74644" w:rsidRDefault="00D74644" w:rsidP="007647E9">
      <w:r>
        <w:t>In these two steps, contingency table is used when the explanatory variable is categorical, but Spearman test is used when the explanatory variable is continuous. Results are shown in the following tables.</w:t>
      </w:r>
    </w:p>
    <w:p w:rsidR="00D74644" w:rsidRDefault="00D74644" w:rsidP="007647E9">
      <w:r>
        <w:t xml:space="preserve">Table </w:t>
      </w:r>
      <w:r w:rsidR="001140C8">
        <w:t>2.</w:t>
      </w:r>
      <w:r>
        <w:t>2.1</w:t>
      </w:r>
    </w:p>
    <w:tbl>
      <w:tblPr>
        <w:tblStyle w:val="TableGrid"/>
        <w:tblW w:w="0" w:type="auto"/>
        <w:tblLook w:val="04A0" w:firstRow="1" w:lastRow="0" w:firstColumn="1" w:lastColumn="0" w:noHBand="0" w:noVBand="1"/>
      </w:tblPr>
      <w:tblGrid>
        <w:gridCol w:w="3116"/>
        <w:gridCol w:w="3117"/>
        <w:gridCol w:w="3117"/>
      </w:tblGrid>
      <w:tr w:rsidR="00D74644" w:rsidTr="00BB54A4">
        <w:tc>
          <w:tcPr>
            <w:tcW w:w="3116" w:type="dxa"/>
          </w:tcPr>
          <w:p w:rsidR="00D74644" w:rsidRDefault="00D74644" w:rsidP="00BB54A4">
            <w:proofErr w:type="gramStart"/>
            <w:r>
              <w:t>p-value</w:t>
            </w:r>
            <w:proofErr w:type="gramEnd"/>
            <w:r>
              <w:t xml:space="preserve"> of…</w:t>
            </w:r>
          </w:p>
        </w:tc>
        <w:tc>
          <w:tcPr>
            <w:tcW w:w="3117" w:type="dxa"/>
          </w:tcPr>
          <w:p w:rsidR="00D74644" w:rsidRDefault="008D26E5" w:rsidP="00BB54A4">
            <w:r>
              <w:t>Prevailing</w:t>
            </w:r>
            <w:r w:rsidR="00D74644">
              <w:t xml:space="preserve"> a state claim</w:t>
            </w:r>
          </w:p>
        </w:tc>
        <w:tc>
          <w:tcPr>
            <w:tcW w:w="3117" w:type="dxa"/>
          </w:tcPr>
          <w:p w:rsidR="00D74644" w:rsidRDefault="008D26E5" w:rsidP="00BB54A4">
            <w:r>
              <w:t>Prevailing</w:t>
            </w:r>
            <w:r w:rsidR="00D74644">
              <w:t xml:space="preserve"> civil rights</w:t>
            </w:r>
          </w:p>
        </w:tc>
      </w:tr>
      <w:tr w:rsidR="00D74644" w:rsidTr="00BB54A4">
        <w:tc>
          <w:tcPr>
            <w:tcW w:w="3116" w:type="dxa"/>
          </w:tcPr>
          <w:p w:rsidR="00D74644" w:rsidRDefault="00D74644" w:rsidP="00BB54A4">
            <w:r>
              <w:t>Race</w:t>
            </w:r>
          </w:p>
        </w:tc>
        <w:tc>
          <w:tcPr>
            <w:tcW w:w="3117" w:type="dxa"/>
          </w:tcPr>
          <w:p w:rsidR="00D74644" w:rsidRDefault="001140C8" w:rsidP="00BB54A4">
            <w:r>
              <w:t>0.0025</w:t>
            </w:r>
          </w:p>
        </w:tc>
        <w:tc>
          <w:tcPr>
            <w:tcW w:w="3117" w:type="dxa"/>
          </w:tcPr>
          <w:p w:rsidR="00D74644" w:rsidRDefault="001140C8" w:rsidP="00BB54A4">
            <w:r>
              <w:t>0.4871</w:t>
            </w:r>
          </w:p>
        </w:tc>
      </w:tr>
      <w:tr w:rsidR="00D74644" w:rsidTr="00BB54A4">
        <w:tc>
          <w:tcPr>
            <w:tcW w:w="3116" w:type="dxa"/>
          </w:tcPr>
          <w:p w:rsidR="00D74644" w:rsidRDefault="00D74644" w:rsidP="00BB54A4">
            <w:r>
              <w:t>Date of exoneration</w:t>
            </w:r>
          </w:p>
        </w:tc>
        <w:tc>
          <w:tcPr>
            <w:tcW w:w="3117" w:type="dxa"/>
          </w:tcPr>
          <w:p w:rsidR="00D74644" w:rsidRDefault="001140C8" w:rsidP="00BB54A4">
            <w:r>
              <w:t>0.0005</w:t>
            </w:r>
          </w:p>
        </w:tc>
        <w:tc>
          <w:tcPr>
            <w:tcW w:w="3117" w:type="dxa"/>
          </w:tcPr>
          <w:p w:rsidR="00D74644" w:rsidRDefault="001140C8" w:rsidP="00BB54A4">
            <w:r>
              <w:t>0.0007</w:t>
            </w:r>
          </w:p>
        </w:tc>
      </w:tr>
      <w:tr w:rsidR="00D74644" w:rsidTr="00BB54A4">
        <w:tc>
          <w:tcPr>
            <w:tcW w:w="3116" w:type="dxa"/>
          </w:tcPr>
          <w:p w:rsidR="00D74644" w:rsidRDefault="00D74644" w:rsidP="00BB54A4">
            <w:r>
              <w:t>Number of years lost</w:t>
            </w:r>
          </w:p>
        </w:tc>
        <w:tc>
          <w:tcPr>
            <w:tcW w:w="3117" w:type="dxa"/>
          </w:tcPr>
          <w:p w:rsidR="00D74644" w:rsidRDefault="00D74644" w:rsidP="00BB54A4">
            <w:r>
              <w:t>&lt;0.0001</w:t>
            </w:r>
          </w:p>
        </w:tc>
        <w:tc>
          <w:tcPr>
            <w:tcW w:w="3117" w:type="dxa"/>
          </w:tcPr>
          <w:p w:rsidR="00D74644" w:rsidRDefault="001140C8" w:rsidP="00BB54A4">
            <w:r>
              <w:t>0.0003</w:t>
            </w:r>
          </w:p>
        </w:tc>
      </w:tr>
      <w:tr w:rsidR="00D74644" w:rsidTr="00BB54A4">
        <w:tc>
          <w:tcPr>
            <w:tcW w:w="3116" w:type="dxa"/>
          </w:tcPr>
          <w:p w:rsidR="00D74644" w:rsidRDefault="00D74644" w:rsidP="00BB54A4">
            <w:r>
              <w:t>Gender</w:t>
            </w:r>
          </w:p>
        </w:tc>
        <w:tc>
          <w:tcPr>
            <w:tcW w:w="3117" w:type="dxa"/>
          </w:tcPr>
          <w:p w:rsidR="00D74644" w:rsidRDefault="001140C8" w:rsidP="00BB54A4">
            <w:r>
              <w:t>0.592</w:t>
            </w:r>
          </w:p>
        </w:tc>
        <w:tc>
          <w:tcPr>
            <w:tcW w:w="3117" w:type="dxa"/>
          </w:tcPr>
          <w:p w:rsidR="00D74644" w:rsidRDefault="001140C8" w:rsidP="00BB54A4">
            <w:r>
              <w:t>0.1342</w:t>
            </w:r>
          </w:p>
        </w:tc>
      </w:tr>
      <w:tr w:rsidR="00D74644" w:rsidTr="00BB54A4">
        <w:tc>
          <w:tcPr>
            <w:tcW w:w="3116" w:type="dxa"/>
          </w:tcPr>
          <w:p w:rsidR="00D74644" w:rsidRDefault="00D74644" w:rsidP="00BB54A4">
            <w:r>
              <w:t>Guilty plea</w:t>
            </w:r>
          </w:p>
        </w:tc>
        <w:tc>
          <w:tcPr>
            <w:tcW w:w="3117" w:type="dxa"/>
          </w:tcPr>
          <w:p w:rsidR="00D74644" w:rsidRDefault="001140C8" w:rsidP="00BB54A4">
            <w:r>
              <w:t>0.59</w:t>
            </w:r>
          </w:p>
        </w:tc>
        <w:tc>
          <w:tcPr>
            <w:tcW w:w="3117" w:type="dxa"/>
          </w:tcPr>
          <w:p w:rsidR="00D74644" w:rsidRDefault="001140C8" w:rsidP="00BB54A4">
            <w:r>
              <w:t>0.0009</w:t>
            </w:r>
          </w:p>
        </w:tc>
      </w:tr>
      <w:tr w:rsidR="00D74644" w:rsidTr="00BB54A4">
        <w:tc>
          <w:tcPr>
            <w:tcW w:w="3116" w:type="dxa"/>
          </w:tcPr>
          <w:p w:rsidR="00D74644" w:rsidRDefault="00D74644" w:rsidP="00BB54A4">
            <w:r>
              <w:t>IO</w:t>
            </w:r>
          </w:p>
        </w:tc>
        <w:tc>
          <w:tcPr>
            <w:tcW w:w="3117" w:type="dxa"/>
          </w:tcPr>
          <w:p w:rsidR="00D74644" w:rsidRDefault="00D74644" w:rsidP="00BB54A4">
            <w:r>
              <w:t>&lt;0.00</w:t>
            </w:r>
            <w:r w:rsidR="001140C8">
              <w:t>01</w:t>
            </w:r>
          </w:p>
        </w:tc>
        <w:tc>
          <w:tcPr>
            <w:tcW w:w="3117" w:type="dxa"/>
          </w:tcPr>
          <w:p w:rsidR="00D74644" w:rsidRDefault="001140C8" w:rsidP="00BB54A4">
            <w:r>
              <w:t>0.0035</w:t>
            </w:r>
          </w:p>
        </w:tc>
      </w:tr>
      <w:tr w:rsidR="00D74644" w:rsidTr="00BB54A4">
        <w:tc>
          <w:tcPr>
            <w:tcW w:w="3116" w:type="dxa"/>
          </w:tcPr>
          <w:p w:rsidR="00D74644" w:rsidRDefault="00D74644" w:rsidP="00BB54A4">
            <w:r>
              <w:t>Crime</w:t>
            </w:r>
          </w:p>
        </w:tc>
        <w:tc>
          <w:tcPr>
            <w:tcW w:w="3117" w:type="dxa"/>
          </w:tcPr>
          <w:p w:rsidR="00D74644" w:rsidRDefault="00D74644" w:rsidP="00BB54A4">
            <w:r>
              <w:t>&lt;0.0001</w:t>
            </w:r>
          </w:p>
        </w:tc>
        <w:tc>
          <w:tcPr>
            <w:tcW w:w="3117" w:type="dxa"/>
          </w:tcPr>
          <w:p w:rsidR="00D74644" w:rsidRDefault="001140C8" w:rsidP="00BB54A4">
            <w:r>
              <w:t>0.5603</w:t>
            </w:r>
          </w:p>
        </w:tc>
      </w:tr>
      <w:tr w:rsidR="00D74644" w:rsidTr="00BB54A4">
        <w:tc>
          <w:tcPr>
            <w:tcW w:w="3116" w:type="dxa"/>
          </w:tcPr>
          <w:p w:rsidR="00D74644" w:rsidRDefault="00D74644" w:rsidP="00BB54A4">
            <w:r>
              <w:t>DNA</w:t>
            </w:r>
          </w:p>
        </w:tc>
        <w:tc>
          <w:tcPr>
            <w:tcW w:w="3117" w:type="dxa"/>
          </w:tcPr>
          <w:p w:rsidR="00D74644" w:rsidRDefault="00D74644" w:rsidP="00BB54A4">
            <w:r>
              <w:t>&lt;0.0001</w:t>
            </w:r>
          </w:p>
        </w:tc>
        <w:tc>
          <w:tcPr>
            <w:tcW w:w="3117" w:type="dxa"/>
          </w:tcPr>
          <w:p w:rsidR="00D74644" w:rsidRDefault="001140C8" w:rsidP="00BB54A4">
            <w:r>
              <w:t>0.0003</w:t>
            </w:r>
          </w:p>
        </w:tc>
      </w:tr>
      <w:tr w:rsidR="00D74644" w:rsidTr="00BB54A4">
        <w:tc>
          <w:tcPr>
            <w:tcW w:w="3116" w:type="dxa"/>
          </w:tcPr>
          <w:p w:rsidR="00D74644" w:rsidRDefault="00D74644" w:rsidP="00BB54A4">
            <w:r>
              <w:t>Death penalty</w:t>
            </w:r>
          </w:p>
        </w:tc>
        <w:tc>
          <w:tcPr>
            <w:tcW w:w="3117" w:type="dxa"/>
          </w:tcPr>
          <w:p w:rsidR="00D74644" w:rsidRDefault="001140C8" w:rsidP="00BB54A4">
            <w:r>
              <w:t>0.4935</w:t>
            </w:r>
          </w:p>
        </w:tc>
        <w:tc>
          <w:tcPr>
            <w:tcW w:w="3117" w:type="dxa"/>
          </w:tcPr>
          <w:p w:rsidR="00D74644" w:rsidRDefault="001140C8" w:rsidP="00BB54A4">
            <w:r>
              <w:t>0.241</w:t>
            </w:r>
          </w:p>
        </w:tc>
      </w:tr>
      <w:tr w:rsidR="00D74644" w:rsidTr="00BB54A4">
        <w:tc>
          <w:tcPr>
            <w:tcW w:w="3116" w:type="dxa"/>
          </w:tcPr>
          <w:p w:rsidR="00D74644" w:rsidRDefault="00D74644" w:rsidP="00BB54A4">
            <w:r>
              <w:t>Geographic area</w:t>
            </w:r>
          </w:p>
        </w:tc>
        <w:tc>
          <w:tcPr>
            <w:tcW w:w="3117" w:type="dxa"/>
          </w:tcPr>
          <w:p w:rsidR="00D74644" w:rsidRDefault="00D74644" w:rsidP="00BB54A4">
            <w:r>
              <w:t>Not being tested</w:t>
            </w:r>
          </w:p>
        </w:tc>
        <w:tc>
          <w:tcPr>
            <w:tcW w:w="3117" w:type="dxa"/>
          </w:tcPr>
          <w:p w:rsidR="00D74644" w:rsidRDefault="00D74644" w:rsidP="00BB54A4">
            <w:r>
              <w:t>&lt;0.0001</w:t>
            </w:r>
          </w:p>
        </w:tc>
      </w:tr>
      <w:tr w:rsidR="00D74644" w:rsidTr="00BB54A4">
        <w:tc>
          <w:tcPr>
            <w:tcW w:w="3116" w:type="dxa"/>
          </w:tcPr>
          <w:p w:rsidR="00D74644" w:rsidRDefault="00D74644" w:rsidP="00BB54A4">
            <w:r>
              <w:t>Red/Blue State</w:t>
            </w:r>
          </w:p>
        </w:tc>
        <w:tc>
          <w:tcPr>
            <w:tcW w:w="3117" w:type="dxa"/>
          </w:tcPr>
          <w:p w:rsidR="00D74644" w:rsidRDefault="00D74644" w:rsidP="00BB54A4">
            <w:r>
              <w:t>Not being tested</w:t>
            </w:r>
          </w:p>
        </w:tc>
        <w:tc>
          <w:tcPr>
            <w:tcW w:w="3117" w:type="dxa"/>
          </w:tcPr>
          <w:p w:rsidR="00D74644" w:rsidRDefault="00D74644" w:rsidP="00BB54A4">
            <w:r>
              <w:t>&lt;0.0001</w:t>
            </w:r>
          </w:p>
        </w:tc>
      </w:tr>
      <w:tr w:rsidR="00D74644" w:rsidTr="00BB54A4">
        <w:tc>
          <w:tcPr>
            <w:tcW w:w="3116" w:type="dxa"/>
          </w:tcPr>
          <w:p w:rsidR="00D74644" w:rsidRDefault="00D74644" w:rsidP="00BB54A4">
            <w:r>
              <w:t>CIU</w:t>
            </w:r>
          </w:p>
        </w:tc>
        <w:tc>
          <w:tcPr>
            <w:tcW w:w="3117" w:type="dxa"/>
          </w:tcPr>
          <w:p w:rsidR="00D74644" w:rsidRDefault="00D74644" w:rsidP="00BB54A4">
            <w:r>
              <w:t>Not being tested</w:t>
            </w:r>
          </w:p>
        </w:tc>
        <w:tc>
          <w:tcPr>
            <w:tcW w:w="3117" w:type="dxa"/>
          </w:tcPr>
          <w:p w:rsidR="00D74644" w:rsidRDefault="001140C8" w:rsidP="00BB54A4">
            <w:r>
              <w:t>0.</w:t>
            </w:r>
            <w:r w:rsidR="00D74644">
              <w:t>1</w:t>
            </w:r>
            <w:r>
              <w:t>782</w:t>
            </w:r>
          </w:p>
        </w:tc>
      </w:tr>
      <w:tr w:rsidR="00D74644" w:rsidTr="00BB54A4">
        <w:tc>
          <w:tcPr>
            <w:tcW w:w="3116" w:type="dxa"/>
          </w:tcPr>
          <w:p w:rsidR="00D74644" w:rsidRPr="007C645C" w:rsidRDefault="00D74644" w:rsidP="00BB54A4">
            <w:pPr>
              <w:rPr>
                <w:b/>
              </w:rPr>
            </w:pPr>
            <w:r w:rsidRPr="007C645C">
              <w:rPr>
                <w:b/>
              </w:rPr>
              <w:t>M-R</w:t>
            </w:r>
          </w:p>
        </w:tc>
        <w:tc>
          <w:tcPr>
            <w:tcW w:w="3117" w:type="dxa"/>
          </w:tcPr>
          <w:p w:rsidR="00D74644" w:rsidRDefault="00D74644" w:rsidP="00BB54A4"/>
        </w:tc>
        <w:tc>
          <w:tcPr>
            <w:tcW w:w="3117" w:type="dxa"/>
          </w:tcPr>
          <w:p w:rsidR="00D74644" w:rsidRDefault="00D74644" w:rsidP="00BB54A4"/>
        </w:tc>
      </w:tr>
      <w:tr w:rsidR="00D74644" w:rsidTr="00BB54A4">
        <w:tc>
          <w:tcPr>
            <w:tcW w:w="3116" w:type="dxa"/>
          </w:tcPr>
          <w:p w:rsidR="00D74644" w:rsidRDefault="00D74644" w:rsidP="00BB54A4">
            <w:r>
              <w:t>FC</w:t>
            </w:r>
          </w:p>
        </w:tc>
        <w:tc>
          <w:tcPr>
            <w:tcW w:w="3117" w:type="dxa"/>
          </w:tcPr>
          <w:p w:rsidR="00D74644" w:rsidRDefault="001140C8" w:rsidP="00BB54A4">
            <w:r>
              <w:t>0.522</w:t>
            </w:r>
          </w:p>
        </w:tc>
        <w:tc>
          <w:tcPr>
            <w:tcW w:w="3117" w:type="dxa"/>
          </w:tcPr>
          <w:p w:rsidR="00D74644" w:rsidRDefault="001140C8" w:rsidP="00BB54A4">
            <w:r>
              <w:t>0.0003</w:t>
            </w:r>
          </w:p>
        </w:tc>
      </w:tr>
      <w:tr w:rsidR="00D74644" w:rsidTr="00BB54A4">
        <w:tc>
          <w:tcPr>
            <w:tcW w:w="3116" w:type="dxa"/>
          </w:tcPr>
          <w:p w:rsidR="00D74644" w:rsidRDefault="00D74644" w:rsidP="00BB54A4">
            <w:r>
              <w:t>MWID</w:t>
            </w:r>
          </w:p>
        </w:tc>
        <w:tc>
          <w:tcPr>
            <w:tcW w:w="3117" w:type="dxa"/>
          </w:tcPr>
          <w:p w:rsidR="00D74644" w:rsidRDefault="001140C8" w:rsidP="00BB54A4">
            <w:r>
              <w:t>0.0029</w:t>
            </w:r>
          </w:p>
        </w:tc>
        <w:tc>
          <w:tcPr>
            <w:tcW w:w="3117" w:type="dxa"/>
          </w:tcPr>
          <w:p w:rsidR="00D74644" w:rsidRDefault="001140C8" w:rsidP="00BB54A4">
            <w:r>
              <w:t>0.1047</w:t>
            </w:r>
          </w:p>
        </w:tc>
      </w:tr>
      <w:tr w:rsidR="00D74644" w:rsidTr="00BB54A4">
        <w:tc>
          <w:tcPr>
            <w:tcW w:w="3116" w:type="dxa"/>
          </w:tcPr>
          <w:p w:rsidR="00D74644" w:rsidRDefault="00D74644" w:rsidP="00BB54A4">
            <w:r>
              <w:t>FMFE</w:t>
            </w:r>
          </w:p>
        </w:tc>
        <w:tc>
          <w:tcPr>
            <w:tcW w:w="3117" w:type="dxa"/>
          </w:tcPr>
          <w:p w:rsidR="00D74644" w:rsidRDefault="001140C8" w:rsidP="00BB54A4">
            <w:r>
              <w:t>0.1033</w:t>
            </w:r>
          </w:p>
        </w:tc>
        <w:tc>
          <w:tcPr>
            <w:tcW w:w="3117" w:type="dxa"/>
          </w:tcPr>
          <w:p w:rsidR="00D74644" w:rsidRDefault="001140C8" w:rsidP="00BB54A4">
            <w:r>
              <w:t>0.7202</w:t>
            </w:r>
          </w:p>
        </w:tc>
      </w:tr>
      <w:tr w:rsidR="00D74644" w:rsidTr="00BB54A4">
        <w:tc>
          <w:tcPr>
            <w:tcW w:w="3116" w:type="dxa"/>
          </w:tcPr>
          <w:p w:rsidR="00D74644" w:rsidRDefault="00D74644" w:rsidP="00BB54A4">
            <w:r>
              <w:t>PFA</w:t>
            </w:r>
          </w:p>
        </w:tc>
        <w:tc>
          <w:tcPr>
            <w:tcW w:w="3117" w:type="dxa"/>
          </w:tcPr>
          <w:p w:rsidR="00D74644" w:rsidRDefault="001140C8" w:rsidP="00BB54A4">
            <w:r>
              <w:t>0.2587</w:t>
            </w:r>
          </w:p>
        </w:tc>
        <w:tc>
          <w:tcPr>
            <w:tcW w:w="3117" w:type="dxa"/>
          </w:tcPr>
          <w:p w:rsidR="00D74644" w:rsidRDefault="001140C8" w:rsidP="00BB54A4">
            <w:r>
              <w:t>0.0033</w:t>
            </w:r>
          </w:p>
        </w:tc>
      </w:tr>
      <w:tr w:rsidR="00D74644" w:rsidTr="00BB54A4">
        <w:tc>
          <w:tcPr>
            <w:tcW w:w="3116" w:type="dxa"/>
          </w:tcPr>
          <w:p w:rsidR="00D74644" w:rsidRDefault="00D74644" w:rsidP="00BB54A4">
            <w:r>
              <w:t>OM</w:t>
            </w:r>
          </w:p>
        </w:tc>
        <w:tc>
          <w:tcPr>
            <w:tcW w:w="3117" w:type="dxa"/>
          </w:tcPr>
          <w:p w:rsidR="00D74644" w:rsidRDefault="001140C8" w:rsidP="00BB54A4">
            <w:r>
              <w:t>0.5281</w:t>
            </w:r>
          </w:p>
        </w:tc>
        <w:tc>
          <w:tcPr>
            <w:tcW w:w="3117" w:type="dxa"/>
          </w:tcPr>
          <w:p w:rsidR="00D74644" w:rsidRDefault="001140C8" w:rsidP="00BB54A4">
            <w:r>
              <w:t>0.0025</w:t>
            </w:r>
          </w:p>
        </w:tc>
      </w:tr>
      <w:tr w:rsidR="00D74644" w:rsidTr="00BB54A4">
        <w:tc>
          <w:tcPr>
            <w:tcW w:w="3116" w:type="dxa"/>
          </w:tcPr>
          <w:p w:rsidR="00D74644" w:rsidRDefault="00D74644" w:rsidP="00BB54A4">
            <w:r>
              <w:t>ILD</w:t>
            </w:r>
          </w:p>
        </w:tc>
        <w:tc>
          <w:tcPr>
            <w:tcW w:w="3117" w:type="dxa"/>
          </w:tcPr>
          <w:p w:rsidR="00D74644" w:rsidRDefault="001140C8" w:rsidP="00BB54A4">
            <w:r>
              <w:t>0.0091</w:t>
            </w:r>
          </w:p>
        </w:tc>
        <w:tc>
          <w:tcPr>
            <w:tcW w:w="3117" w:type="dxa"/>
          </w:tcPr>
          <w:p w:rsidR="00D74644" w:rsidRDefault="001140C8" w:rsidP="00BB54A4">
            <w:r>
              <w:t>0.0001</w:t>
            </w:r>
          </w:p>
        </w:tc>
      </w:tr>
    </w:tbl>
    <w:p w:rsidR="008D26E5" w:rsidRDefault="008D26E5" w:rsidP="008D26E5">
      <w:r>
        <w:lastRenderedPageBreak/>
        <w:t xml:space="preserve">According to the </w:t>
      </w:r>
      <w:r>
        <w:t>table 2.2.1</w:t>
      </w:r>
      <w:r>
        <w:t>, for the variable ’</w:t>
      </w:r>
      <w:r w:rsidR="00DD1BC8">
        <w:t>the likelihood of prevailing a state claim</w:t>
      </w:r>
      <w:r>
        <w:t>’</w:t>
      </w:r>
      <w:r w:rsidR="00DD1BC8">
        <w:t>,</w:t>
      </w:r>
      <w:r>
        <w:t xml:space="preserve"> </w:t>
      </w:r>
      <w:r w:rsidR="00DD1BC8">
        <w:t>7</w:t>
      </w:r>
      <w:r>
        <w:t xml:space="preserve"> explanatory variables are statistically significa</w:t>
      </w:r>
      <w:r w:rsidR="00DD1BC8">
        <w:t xml:space="preserve">nt since the p-values are </w:t>
      </w:r>
      <w:r>
        <w:t>small</w:t>
      </w:r>
      <w:r w:rsidR="00DD1BC8">
        <w:t>er than 0.05</w:t>
      </w:r>
      <w:r>
        <w:t xml:space="preserve">. </w:t>
      </w:r>
      <w:r w:rsidR="00DD1BC8">
        <w:t xml:space="preserve">That’s to say, these </w:t>
      </w:r>
      <w:r>
        <w:t>variables</w:t>
      </w:r>
      <w:r w:rsidR="00DD1BC8">
        <w:t>, like race and date of exoneration,</w:t>
      </w:r>
      <w:r>
        <w:t xml:space="preserve"> have a significant relationship with the likeli</w:t>
      </w:r>
      <w:r w:rsidR="00DD1BC8">
        <w:t>hood of filing a state claim</w:t>
      </w:r>
      <w:r>
        <w:t xml:space="preserve">. </w:t>
      </w:r>
      <w:r w:rsidR="00DD1BC8">
        <w:t xml:space="preserve">In particular, the p-values of IO, crime, and DNA are less than 0.0001. Thus these three variables are highly correlated with the likelihood of prevailing a state claim. </w:t>
      </w:r>
      <w:r>
        <w:t>Obviously, 4 tags among M-R are insignificant statis</w:t>
      </w:r>
      <w:r w:rsidR="00A72001">
        <w:t xml:space="preserve">tically, which is as same as the last part. What’s totally different </w:t>
      </w:r>
      <w:r w:rsidR="002C4CFE">
        <w:t xml:space="preserve">that </w:t>
      </w:r>
      <w:r w:rsidR="00A72001">
        <w:t>is th</w:t>
      </w:r>
      <w:r w:rsidR="002C4CFE">
        <w:t xml:space="preserve">e gender and guilty plea </w:t>
      </w:r>
      <w:r w:rsidR="00A72001">
        <w:t>are insignificant</w:t>
      </w:r>
      <w:r w:rsidR="002C4CFE">
        <w:t xml:space="preserve">, but their p-values are smaller than 0.0001 when we test the relationship with the likelihood of seeking a state compensation. </w:t>
      </w:r>
    </w:p>
    <w:p w:rsidR="002C4CFE" w:rsidRDefault="002C4CFE" w:rsidP="008D26E5">
      <w:r>
        <w:t>The results of winning a civil rights claim point out that r</w:t>
      </w:r>
      <w:r w:rsidR="008D26E5">
        <w:t xml:space="preserve">ace, </w:t>
      </w:r>
      <w:r>
        <w:t>gender</w:t>
      </w:r>
      <w:r w:rsidR="008D26E5">
        <w:t xml:space="preserve">, </w:t>
      </w:r>
      <w:r>
        <w:t xml:space="preserve">CIU, crime, MWID and FMFE </w:t>
      </w:r>
      <w:r w:rsidR="008D26E5">
        <w:t xml:space="preserve">are </w:t>
      </w:r>
      <w:r>
        <w:t xml:space="preserve">not statistically </w:t>
      </w:r>
      <w:r w:rsidR="008D26E5">
        <w:t>significant since the p-values are too large, while other variables are statistically s</w:t>
      </w:r>
      <w:r>
        <w:t xml:space="preserve">ignificant. </w:t>
      </w:r>
    </w:p>
    <w:p w:rsidR="008D26E5" w:rsidRDefault="002C4CFE" w:rsidP="008D26E5">
      <w:r>
        <w:t xml:space="preserve">It should be noticed that race is not correlated with the likelihood of seeking or prevailing a civil rights claim. </w:t>
      </w:r>
      <w:r w:rsidR="008D26E5">
        <w:t xml:space="preserve"> </w:t>
      </w:r>
      <w:r>
        <w:t xml:space="preserve">However, people in different states really have a huge difference about the probability </w:t>
      </w:r>
      <w:proofErr w:type="gramStart"/>
      <w:r>
        <w:t xml:space="preserve">of  </w:t>
      </w:r>
      <w:r w:rsidR="000875C6">
        <w:t>filing</w:t>
      </w:r>
      <w:proofErr w:type="gramEnd"/>
      <w:r w:rsidR="000875C6">
        <w:t xml:space="preserve"> or prevailing a civil rights claim, as geographic area and red/blue states are significant in two analysis.</w:t>
      </w:r>
      <w:r>
        <w:t xml:space="preserve"> </w:t>
      </w:r>
    </w:p>
    <w:p w:rsidR="008D26E5" w:rsidRDefault="008D26E5" w:rsidP="008D26E5">
      <w:r>
        <w:t>Table 2.</w:t>
      </w:r>
      <w:r>
        <w:t>2</w:t>
      </w:r>
      <w:r>
        <w:t>.2</w:t>
      </w:r>
    </w:p>
    <w:tbl>
      <w:tblPr>
        <w:tblStyle w:val="TableGrid"/>
        <w:tblW w:w="0" w:type="auto"/>
        <w:tblLook w:val="04A0" w:firstRow="1" w:lastRow="0" w:firstColumn="1" w:lastColumn="0" w:noHBand="0" w:noVBand="1"/>
      </w:tblPr>
      <w:tblGrid>
        <w:gridCol w:w="4675"/>
        <w:gridCol w:w="4675"/>
      </w:tblGrid>
      <w:tr w:rsidR="008D26E5" w:rsidTr="00BB54A4">
        <w:tc>
          <w:tcPr>
            <w:tcW w:w="4675" w:type="dxa"/>
          </w:tcPr>
          <w:p w:rsidR="008D26E5" w:rsidRDefault="008D26E5" w:rsidP="00BB54A4">
            <w:proofErr w:type="spellStart"/>
            <w:r w:rsidRPr="00296C2A">
              <w:t>S</w:t>
            </w:r>
            <w:r w:rsidR="000875C6">
              <w:t>tateClaimAward</w:t>
            </w:r>
            <w:proofErr w:type="spellEnd"/>
            <w:r w:rsidR="000875C6">
              <w:t>, N = 696</w:t>
            </w:r>
          </w:p>
        </w:tc>
        <w:tc>
          <w:tcPr>
            <w:tcW w:w="4675" w:type="dxa"/>
          </w:tcPr>
          <w:p w:rsidR="008D26E5" w:rsidRDefault="008D26E5" w:rsidP="00BB54A4">
            <w:r>
              <w:t xml:space="preserve">Years Lost </w:t>
            </w:r>
          </w:p>
        </w:tc>
      </w:tr>
      <w:tr w:rsidR="008D26E5" w:rsidTr="00BB54A4">
        <w:tc>
          <w:tcPr>
            <w:tcW w:w="4675" w:type="dxa"/>
          </w:tcPr>
          <w:p w:rsidR="008D26E5" w:rsidRDefault="008D26E5" w:rsidP="00BB54A4">
            <w:r w:rsidRPr="00296C2A">
              <w:t>Spearman Correlation Coefficients</w:t>
            </w:r>
          </w:p>
        </w:tc>
        <w:tc>
          <w:tcPr>
            <w:tcW w:w="4675" w:type="dxa"/>
          </w:tcPr>
          <w:p w:rsidR="008D26E5" w:rsidRDefault="000875C6" w:rsidP="00BB54A4">
            <w:r>
              <w:t>0.22457</w:t>
            </w:r>
          </w:p>
        </w:tc>
      </w:tr>
      <w:tr w:rsidR="008D26E5" w:rsidTr="00BB54A4">
        <w:tc>
          <w:tcPr>
            <w:tcW w:w="4675" w:type="dxa"/>
          </w:tcPr>
          <w:p w:rsidR="008D26E5" w:rsidRDefault="008D26E5" w:rsidP="00BB54A4"/>
        </w:tc>
        <w:tc>
          <w:tcPr>
            <w:tcW w:w="4675" w:type="dxa"/>
          </w:tcPr>
          <w:p w:rsidR="008D26E5" w:rsidRDefault="008D26E5" w:rsidP="00BB54A4"/>
        </w:tc>
      </w:tr>
      <w:tr w:rsidR="008D26E5" w:rsidTr="00BB54A4">
        <w:tc>
          <w:tcPr>
            <w:tcW w:w="4675" w:type="dxa"/>
          </w:tcPr>
          <w:p w:rsidR="008D26E5" w:rsidRDefault="000875C6" w:rsidP="00BB54A4">
            <w:proofErr w:type="spellStart"/>
            <w:r>
              <w:t>CivilRightsAward</w:t>
            </w:r>
            <w:proofErr w:type="spellEnd"/>
            <w:r>
              <w:t>, N = 617</w:t>
            </w:r>
          </w:p>
        </w:tc>
        <w:tc>
          <w:tcPr>
            <w:tcW w:w="4675" w:type="dxa"/>
          </w:tcPr>
          <w:p w:rsidR="008D26E5" w:rsidRDefault="008D26E5" w:rsidP="00BB54A4">
            <w:r>
              <w:t>Years Lost</w:t>
            </w:r>
          </w:p>
        </w:tc>
      </w:tr>
      <w:tr w:rsidR="008D26E5" w:rsidTr="00BB54A4">
        <w:tc>
          <w:tcPr>
            <w:tcW w:w="4675" w:type="dxa"/>
          </w:tcPr>
          <w:p w:rsidR="008D26E5" w:rsidRDefault="008D26E5" w:rsidP="00BB54A4">
            <w:r w:rsidRPr="00296C2A">
              <w:t>Spearman Correlation Coefficients</w:t>
            </w:r>
          </w:p>
        </w:tc>
        <w:tc>
          <w:tcPr>
            <w:tcW w:w="4675" w:type="dxa"/>
          </w:tcPr>
          <w:p w:rsidR="008D26E5" w:rsidRDefault="000875C6" w:rsidP="00BB54A4">
            <w:r>
              <w:t>0.14388</w:t>
            </w:r>
          </w:p>
        </w:tc>
      </w:tr>
    </w:tbl>
    <w:p w:rsidR="008D26E5" w:rsidRDefault="008D26E5" w:rsidP="008D26E5">
      <w:r>
        <w:t>Some results of Spearman test are shown in the above table. It can be seen that years lost has a positive correlation with both two response variables, because the Spearman correlation coefficients are more than zero.</w:t>
      </w:r>
      <w:r w:rsidR="000875C6">
        <w:t xml:space="preserve"> Now we can safely draw a conclusion that the probability of seeking or winning any claim will be bigger when the years lost increases. The possible reason is that the </w:t>
      </w:r>
      <w:proofErr w:type="spellStart"/>
      <w:r w:rsidR="000875C6">
        <w:t>exoneree</w:t>
      </w:r>
      <w:proofErr w:type="spellEnd"/>
      <w:r w:rsidR="000875C6">
        <w:t xml:space="preserve"> should be likely to be compensated if he or she served more time in prison.</w:t>
      </w:r>
      <w:bookmarkStart w:id="0" w:name="_GoBack"/>
      <w:bookmarkEnd w:id="0"/>
    </w:p>
    <w:p w:rsidR="00D74644" w:rsidRDefault="00D74644" w:rsidP="007647E9"/>
    <w:p w:rsidR="00D249DC" w:rsidRDefault="00D249DC"/>
    <w:sectPr w:rsidR="00D249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0567" w:rsidRDefault="008B0567" w:rsidP="008D26E5">
      <w:pPr>
        <w:spacing w:after="0" w:line="240" w:lineRule="auto"/>
      </w:pPr>
      <w:r>
        <w:separator/>
      </w:r>
    </w:p>
  </w:endnote>
  <w:endnote w:type="continuationSeparator" w:id="0">
    <w:p w:rsidR="008B0567" w:rsidRDefault="008B0567" w:rsidP="008D2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0567" w:rsidRDefault="008B0567" w:rsidP="008D26E5">
      <w:pPr>
        <w:spacing w:after="0" w:line="240" w:lineRule="auto"/>
      </w:pPr>
      <w:r>
        <w:separator/>
      </w:r>
    </w:p>
  </w:footnote>
  <w:footnote w:type="continuationSeparator" w:id="0">
    <w:p w:rsidR="008B0567" w:rsidRDefault="008B0567" w:rsidP="008D26E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ABF"/>
    <w:rsid w:val="00007D4D"/>
    <w:rsid w:val="000875C6"/>
    <w:rsid w:val="001140C8"/>
    <w:rsid w:val="001508FE"/>
    <w:rsid w:val="00296C2A"/>
    <w:rsid w:val="002C4CFE"/>
    <w:rsid w:val="003E41C0"/>
    <w:rsid w:val="007647E9"/>
    <w:rsid w:val="00796283"/>
    <w:rsid w:val="007C645C"/>
    <w:rsid w:val="008B0567"/>
    <w:rsid w:val="008D26E5"/>
    <w:rsid w:val="009B39DE"/>
    <w:rsid w:val="00A72001"/>
    <w:rsid w:val="00B24ABF"/>
    <w:rsid w:val="00B54637"/>
    <w:rsid w:val="00BF3A29"/>
    <w:rsid w:val="00CD3350"/>
    <w:rsid w:val="00D249DC"/>
    <w:rsid w:val="00D74644"/>
    <w:rsid w:val="00DD1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CA802F-3221-43B0-AE75-263D6B361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39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D26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6E5"/>
  </w:style>
  <w:style w:type="paragraph" w:styleId="Footer">
    <w:name w:val="footer"/>
    <w:basedOn w:val="Normal"/>
    <w:link w:val="FooterChar"/>
    <w:uiPriority w:val="99"/>
    <w:unhideWhenUsed/>
    <w:rsid w:val="008D26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6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544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Pages>
  <Words>890</Words>
  <Characters>5078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The George Washington University</Company>
  <LinksUpToDate>false</LinksUpToDate>
  <CharactersWithSpaces>5957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Xinning</dc:creator>
  <cp:keywords/>
  <dc:description/>
  <cp:lastModifiedBy>Chu, Xinning</cp:lastModifiedBy>
  <cp:revision>9</cp:revision>
  <dcterms:created xsi:type="dcterms:W3CDTF">2018-05-15T15:42:00Z</dcterms:created>
  <dcterms:modified xsi:type="dcterms:W3CDTF">2018-05-15T18:10:00Z</dcterms:modified>
</cp:coreProperties>
</file>