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2137"/>
        <w:gridCol w:w="3790"/>
        <w:gridCol w:w="2369"/>
      </w:tblGrid>
      <w:tr w:rsidR="0041325C" w:rsidRPr="0041325C" w14:paraId="7B6E0A03" w14:textId="77777777" w:rsidTr="00413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E49A0" w14:textId="77777777" w:rsidR="0041325C" w:rsidRPr="0041325C" w:rsidRDefault="0041325C" w:rsidP="0041325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41325C">
              <w:rPr>
                <w:rFonts w:ascii="Times New Roman" w:hAnsi="Times New Roman" w:cs="Times New Roman"/>
                <w:b w:val="0"/>
                <w:bCs w:val="0"/>
              </w:rPr>
              <w:t>Feature</w:t>
            </w:r>
          </w:p>
        </w:tc>
        <w:tc>
          <w:tcPr>
            <w:tcW w:w="0" w:type="auto"/>
            <w:hideMark/>
          </w:tcPr>
          <w:p w14:paraId="663B45A1" w14:textId="77777777" w:rsidR="0041325C" w:rsidRPr="0041325C" w:rsidRDefault="0041325C" w:rsidP="0041325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1325C">
              <w:rPr>
                <w:rFonts w:ascii="Times New Roman" w:hAnsi="Times New Roman" w:cs="Times New Roman"/>
                <w:b w:val="0"/>
                <w:bCs w:val="0"/>
              </w:rPr>
              <w:t>What it does</w:t>
            </w:r>
          </w:p>
        </w:tc>
        <w:tc>
          <w:tcPr>
            <w:tcW w:w="0" w:type="auto"/>
            <w:hideMark/>
          </w:tcPr>
          <w:p w14:paraId="0AEB2EC6" w14:textId="77777777" w:rsidR="0041325C" w:rsidRPr="0041325C" w:rsidRDefault="0041325C" w:rsidP="0041325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1325C">
              <w:rPr>
                <w:rFonts w:ascii="Times New Roman" w:hAnsi="Times New Roman" w:cs="Times New Roman"/>
                <w:b w:val="0"/>
                <w:bCs w:val="0"/>
              </w:rPr>
              <w:t>Skill demonstrated</w:t>
            </w:r>
          </w:p>
        </w:tc>
      </w:tr>
      <w:tr w:rsidR="0041325C" w:rsidRPr="0041325C" w14:paraId="3DDD944C" w14:textId="77777777" w:rsidTr="00413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31C1C" w14:textId="77777777" w:rsidR="0041325C" w:rsidRPr="0041325C" w:rsidRDefault="0041325C" w:rsidP="0041325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41325C">
              <w:rPr>
                <w:rFonts w:ascii="Times New Roman" w:hAnsi="Times New Roman" w:cs="Times New Roman"/>
                <w:b w:val="0"/>
                <w:bCs w:val="0"/>
              </w:rPr>
              <w:t>Property database</w:t>
            </w:r>
          </w:p>
        </w:tc>
        <w:tc>
          <w:tcPr>
            <w:tcW w:w="0" w:type="auto"/>
            <w:hideMark/>
          </w:tcPr>
          <w:p w14:paraId="0BDA444D" w14:textId="77777777" w:rsidR="0041325C" w:rsidRPr="0041325C" w:rsidRDefault="0041325C" w:rsidP="004132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325C">
              <w:rPr>
                <w:rFonts w:ascii="Times New Roman" w:hAnsi="Times New Roman" w:cs="Times New Roman"/>
              </w:rPr>
              <w:t>Stores properties, customers, and transactions</w:t>
            </w:r>
          </w:p>
        </w:tc>
        <w:tc>
          <w:tcPr>
            <w:tcW w:w="0" w:type="auto"/>
            <w:hideMark/>
          </w:tcPr>
          <w:p w14:paraId="4F7B078D" w14:textId="77777777" w:rsidR="0041325C" w:rsidRPr="0041325C" w:rsidRDefault="0041325C" w:rsidP="004132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325C">
              <w:rPr>
                <w:rFonts w:ascii="Times New Roman" w:hAnsi="Times New Roman" w:cs="Times New Roman"/>
              </w:rPr>
              <w:t>SQLite, SQL</w:t>
            </w:r>
          </w:p>
        </w:tc>
      </w:tr>
      <w:tr w:rsidR="0041325C" w:rsidRPr="0041325C" w14:paraId="7881E9BD" w14:textId="77777777" w:rsidTr="00413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F0CE9" w14:textId="77777777" w:rsidR="0041325C" w:rsidRPr="0041325C" w:rsidRDefault="0041325C" w:rsidP="0041325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41325C">
              <w:rPr>
                <w:rFonts w:ascii="Times New Roman" w:hAnsi="Times New Roman" w:cs="Times New Roman"/>
                <w:b w:val="0"/>
                <w:bCs w:val="0"/>
              </w:rPr>
              <w:t>CSV import</w:t>
            </w:r>
          </w:p>
        </w:tc>
        <w:tc>
          <w:tcPr>
            <w:tcW w:w="0" w:type="auto"/>
            <w:hideMark/>
          </w:tcPr>
          <w:p w14:paraId="22EF36AA" w14:textId="77777777" w:rsidR="0041325C" w:rsidRPr="0041325C" w:rsidRDefault="0041325C" w:rsidP="004132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325C">
              <w:rPr>
                <w:rFonts w:ascii="Times New Roman" w:hAnsi="Times New Roman" w:cs="Times New Roman"/>
              </w:rPr>
              <w:t>Loads property and customer-request files</w:t>
            </w:r>
          </w:p>
        </w:tc>
        <w:tc>
          <w:tcPr>
            <w:tcW w:w="0" w:type="auto"/>
            <w:hideMark/>
          </w:tcPr>
          <w:p w14:paraId="4E10E083" w14:textId="77777777" w:rsidR="0041325C" w:rsidRPr="0041325C" w:rsidRDefault="0041325C" w:rsidP="004132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325C">
              <w:rPr>
                <w:rFonts w:ascii="Times New Roman" w:hAnsi="Times New Roman" w:cs="Times New Roman"/>
              </w:rPr>
              <w:t>Python file handling, Pandas</w:t>
            </w:r>
          </w:p>
        </w:tc>
      </w:tr>
      <w:tr w:rsidR="0041325C" w:rsidRPr="0041325C" w14:paraId="16A8CEE0" w14:textId="77777777" w:rsidTr="00413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0E3EF" w14:textId="77777777" w:rsidR="0041325C" w:rsidRPr="0041325C" w:rsidRDefault="0041325C" w:rsidP="0041325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41325C">
              <w:rPr>
                <w:rFonts w:ascii="Times New Roman" w:hAnsi="Times New Roman" w:cs="Times New Roman"/>
                <w:b w:val="0"/>
                <w:bCs w:val="0"/>
              </w:rPr>
              <w:t>Validation</w:t>
            </w:r>
          </w:p>
        </w:tc>
        <w:tc>
          <w:tcPr>
            <w:tcW w:w="0" w:type="auto"/>
            <w:hideMark/>
          </w:tcPr>
          <w:p w14:paraId="76650D6E" w14:textId="77777777" w:rsidR="0041325C" w:rsidRPr="0041325C" w:rsidRDefault="0041325C" w:rsidP="004132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325C">
              <w:rPr>
                <w:rFonts w:ascii="Times New Roman" w:hAnsi="Times New Roman" w:cs="Times New Roman"/>
              </w:rPr>
              <w:t>Detects missing, duplicate, invalid, and illogical data</w:t>
            </w:r>
          </w:p>
        </w:tc>
        <w:tc>
          <w:tcPr>
            <w:tcW w:w="0" w:type="auto"/>
            <w:hideMark/>
          </w:tcPr>
          <w:p w14:paraId="1DC12B5A" w14:textId="77777777" w:rsidR="0041325C" w:rsidRPr="0041325C" w:rsidRDefault="0041325C" w:rsidP="004132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325C">
              <w:rPr>
                <w:rFonts w:ascii="Times New Roman" w:hAnsi="Times New Roman" w:cs="Times New Roman"/>
              </w:rPr>
              <w:t>Defensive programming</w:t>
            </w:r>
          </w:p>
        </w:tc>
      </w:tr>
      <w:tr w:rsidR="0041325C" w:rsidRPr="0041325C" w14:paraId="0C7CC826" w14:textId="77777777" w:rsidTr="00413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51D2C" w14:textId="77777777" w:rsidR="0041325C" w:rsidRPr="0041325C" w:rsidRDefault="0041325C" w:rsidP="0041325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41325C">
              <w:rPr>
                <w:rFonts w:ascii="Times New Roman" w:hAnsi="Times New Roman" w:cs="Times New Roman"/>
                <w:b w:val="0"/>
                <w:bCs w:val="0"/>
              </w:rPr>
              <w:t>Property matching</w:t>
            </w:r>
          </w:p>
        </w:tc>
        <w:tc>
          <w:tcPr>
            <w:tcW w:w="0" w:type="auto"/>
            <w:hideMark/>
          </w:tcPr>
          <w:p w14:paraId="760D0ADB" w14:textId="77777777" w:rsidR="0041325C" w:rsidRPr="0041325C" w:rsidRDefault="0041325C" w:rsidP="004132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325C">
              <w:rPr>
                <w:rFonts w:ascii="Times New Roman" w:hAnsi="Times New Roman" w:cs="Times New Roman"/>
              </w:rPr>
              <w:t>Finds properties meeting customer criteria</w:t>
            </w:r>
          </w:p>
        </w:tc>
        <w:tc>
          <w:tcPr>
            <w:tcW w:w="0" w:type="auto"/>
            <w:hideMark/>
          </w:tcPr>
          <w:p w14:paraId="6D6666A5" w14:textId="77777777" w:rsidR="0041325C" w:rsidRPr="0041325C" w:rsidRDefault="0041325C" w:rsidP="004132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325C">
              <w:rPr>
                <w:rFonts w:ascii="Times New Roman" w:hAnsi="Times New Roman" w:cs="Times New Roman"/>
              </w:rPr>
              <w:t>Business rules, algorithms</w:t>
            </w:r>
          </w:p>
        </w:tc>
      </w:tr>
      <w:tr w:rsidR="0041325C" w:rsidRPr="0041325C" w14:paraId="1926E81C" w14:textId="77777777" w:rsidTr="00413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70531" w14:textId="77777777" w:rsidR="0041325C" w:rsidRPr="0041325C" w:rsidRDefault="0041325C" w:rsidP="0041325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41325C">
              <w:rPr>
                <w:rFonts w:ascii="Times New Roman" w:hAnsi="Times New Roman" w:cs="Times New Roman"/>
                <w:b w:val="0"/>
                <w:bCs w:val="0"/>
              </w:rPr>
              <w:t>Ranking</w:t>
            </w:r>
          </w:p>
        </w:tc>
        <w:tc>
          <w:tcPr>
            <w:tcW w:w="0" w:type="auto"/>
            <w:hideMark/>
          </w:tcPr>
          <w:p w14:paraId="502EE2CB" w14:textId="46571598" w:rsidR="0041325C" w:rsidRPr="0041325C" w:rsidRDefault="0041325C" w:rsidP="004132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325C">
              <w:rPr>
                <w:rFonts w:ascii="Times New Roman" w:hAnsi="Times New Roman" w:cs="Times New Roman"/>
              </w:rPr>
              <w:t xml:space="preserve">Scores </w:t>
            </w:r>
            <w:r w:rsidRPr="0041325C">
              <w:rPr>
                <w:rFonts w:ascii="Times New Roman" w:hAnsi="Times New Roman" w:cs="Times New Roman"/>
              </w:rPr>
              <w:t>match</w:t>
            </w:r>
            <w:r w:rsidRPr="0041325C">
              <w:rPr>
                <w:rFonts w:ascii="Times New Roman" w:hAnsi="Times New Roman" w:cs="Times New Roman"/>
              </w:rPr>
              <w:t xml:space="preserve"> based on budget, district, size, and bedrooms</w:t>
            </w:r>
          </w:p>
        </w:tc>
        <w:tc>
          <w:tcPr>
            <w:tcW w:w="0" w:type="auto"/>
            <w:hideMark/>
          </w:tcPr>
          <w:p w14:paraId="31BF7637" w14:textId="77777777" w:rsidR="0041325C" w:rsidRPr="0041325C" w:rsidRDefault="0041325C" w:rsidP="004132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325C">
              <w:rPr>
                <w:rFonts w:ascii="Times New Roman" w:hAnsi="Times New Roman" w:cs="Times New Roman"/>
              </w:rPr>
              <w:t>Decision logic</w:t>
            </w:r>
          </w:p>
        </w:tc>
      </w:tr>
      <w:tr w:rsidR="0041325C" w:rsidRPr="0041325C" w14:paraId="6C50889D" w14:textId="77777777" w:rsidTr="00413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342A2" w14:textId="77777777" w:rsidR="0041325C" w:rsidRPr="0041325C" w:rsidRDefault="0041325C" w:rsidP="0041325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41325C">
              <w:rPr>
                <w:rFonts w:ascii="Times New Roman" w:hAnsi="Times New Roman" w:cs="Times New Roman"/>
                <w:b w:val="0"/>
                <w:bCs w:val="0"/>
              </w:rPr>
              <w:t>Commission calculation</w:t>
            </w:r>
          </w:p>
        </w:tc>
        <w:tc>
          <w:tcPr>
            <w:tcW w:w="0" w:type="auto"/>
            <w:hideMark/>
          </w:tcPr>
          <w:p w14:paraId="063FE6C5" w14:textId="77777777" w:rsidR="0041325C" w:rsidRPr="0041325C" w:rsidRDefault="0041325C" w:rsidP="004132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325C">
              <w:rPr>
                <w:rFonts w:ascii="Times New Roman" w:hAnsi="Times New Roman" w:cs="Times New Roman"/>
              </w:rPr>
              <w:t>Calculates agency commission automatically</w:t>
            </w:r>
          </w:p>
        </w:tc>
        <w:tc>
          <w:tcPr>
            <w:tcW w:w="0" w:type="auto"/>
            <w:hideMark/>
          </w:tcPr>
          <w:p w14:paraId="5C84C398" w14:textId="77777777" w:rsidR="0041325C" w:rsidRPr="0041325C" w:rsidRDefault="0041325C" w:rsidP="004132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325C">
              <w:rPr>
                <w:rFonts w:ascii="Times New Roman" w:hAnsi="Times New Roman" w:cs="Times New Roman"/>
              </w:rPr>
              <w:t>Reusable functions</w:t>
            </w:r>
          </w:p>
        </w:tc>
      </w:tr>
      <w:tr w:rsidR="0041325C" w:rsidRPr="0041325C" w14:paraId="06D4B263" w14:textId="77777777" w:rsidTr="00413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5EC8A" w14:textId="77777777" w:rsidR="0041325C" w:rsidRPr="0041325C" w:rsidRDefault="0041325C" w:rsidP="0041325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41325C">
              <w:rPr>
                <w:rFonts w:ascii="Times New Roman" w:hAnsi="Times New Roman" w:cs="Times New Roman"/>
                <w:b w:val="0"/>
                <w:bCs w:val="0"/>
              </w:rPr>
              <w:t>Transaction processing</w:t>
            </w:r>
          </w:p>
        </w:tc>
        <w:tc>
          <w:tcPr>
            <w:tcW w:w="0" w:type="auto"/>
            <w:hideMark/>
          </w:tcPr>
          <w:p w14:paraId="5AA04D90" w14:textId="77777777" w:rsidR="0041325C" w:rsidRPr="0041325C" w:rsidRDefault="0041325C" w:rsidP="004132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325C">
              <w:rPr>
                <w:rFonts w:ascii="Times New Roman" w:hAnsi="Times New Roman" w:cs="Times New Roman"/>
              </w:rPr>
              <w:t>Records a confirmed property transaction</w:t>
            </w:r>
          </w:p>
        </w:tc>
        <w:tc>
          <w:tcPr>
            <w:tcW w:w="0" w:type="auto"/>
            <w:hideMark/>
          </w:tcPr>
          <w:p w14:paraId="52CC6893" w14:textId="77777777" w:rsidR="0041325C" w:rsidRPr="0041325C" w:rsidRDefault="0041325C" w:rsidP="004132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325C">
              <w:rPr>
                <w:rFonts w:ascii="Times New Roman" w:hAnsi="Times New Roman" w:cs="Times New Roman"/>
              </w:rPr>
              <w:t>SQL transactions</w:t>
            </w:r>
          </w:p>
        </w:tc>
      </w:tr>
      <w:tr w:rsidR="0041325C" w:rsidRPr="0041325C" w14:paraId="03710F56" w14:textId="77777777" w:rsidTr="00413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C316B" w14:textId="77777777" w:rsidR="0041325C" w:rsidRPr="0041325C" w:rsidRDefault="0041325C" w:rsidP="0041325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41325C">
              <w:rPr>
                <w:rFonts w:ascii="Times New Roman" w:hAnsi="Times New Roman" w:cs="Times New Roman"/>
                <w:b w:val="0"/>
                <w:bCs w:val="0"/>
              </w:rPr>
              <w:t>Exception report</w:t>
            </w:r>
          </w:p>
        </w:tc>
        <w:tc>
          <w:tcPr>
            <w:tcW w:w="0" w:type="auto"/>
            <w:hideMark/>
          </w:tcPr>
          <w:p w14:paraId="3C90AB37" w14:textId="77777777" w:rsidR="0041325C" w:rsidRPr="0041325C" w:rsidRDefault="0041325C" w:rsidP="004132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325C">
              <w:rPr>
                <w:rFonts w:ascii="Times New Roman" w:hAnsi="Times New Roman" w:cs="Times New Roman"/>
              </w:rPr>
              <w:t>Lists rejected or unprocessed requests</w:t>
            </w:r>
          </w:p>
        </w:tc>
        <w:tc>
          <w:tcPr>
            <w:tcW w:w="0" w:type="auto"/>
            <w:hideMark/>
          </w:tcPr>
          <w:p w14:paraId="1505328D" w14:textId="77777777" w:rsidR="0041325C" w:rsidRPr="0041325C" w:rsidRDefault="0041325C" w:rsidP="004132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325C">
              <w:rPr>
                <w:rFonts w:ascii="Times New Roman" w:hAnsi="Times New Roman" w:cs="Times New Roman"/>
              </w:rPr>
              <w:t>Operational reporting</w:t>
            </w:r>
          </w:p>
        </w:tc>
      </w:tr>
      <w:tr w:rsidR="0041325C" w:rsidRPr="0041325C" w14:paraId="1D6907C1" w14:textId="77777777" w:rsidTr="00413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60DFE" w14:textId="77777777" w:rsidR="0041325C" w:rsidRPr="0041325C" w:rsidRDefault="0041325C" w:rsidP="0041325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41325C">
              <w:rPr>
                <w:rFonts w:ascii="Times New Roman" w:hAnsi="Times New Roman" w:cs="Times New Roman"/>
                <w:b w:val="0"/>
                <w:bCs w:val="0"/>
              </w:rPr>
              <w:t>Logging</w:t>
            </w:r>
          </w:p>
        </w:tc>
        <w:tc>
          <w:tcPr>
            <w:tcW w:w="0" w:type="auto"/>
            <w:hideMark/>
          </w:tcPr>
          <w:p w14:paraId="1D338225" w14:textId="77777777" w:rsidR="0041325C" w:rsidRPr="0041325C" w:rsidRDefault="0041325C" w:rsidP="004132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325C">
              <w:rPr>
                <w:rFonts w:ascii="Times New Roman" w:hAnsi="Times New Roman" w:cs="Times New Roman"/>
              </w:rPr>
              <w:t>Records completed, failed, and suspicious actions</w:t>
            </w:r>
          </w:p>
        </w:tc>
        <w:tc>
          <w:tcPr>
            <w:tcW w:w="0" w:type="auto"/>
            <w:hideMark/>
          </w:tcPr>
          <w:p w14:paraId="5C149A1C" w14:textId="77777777" w:rsidR="0041325C" w:rsidRPr="0041325C" w:rsidRDefault="0041325C" w:rsidP="004132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325C">
              <w:rPr>
                <w:rFonts w:ascii="Times New Roman" w:hAnsi="Times New Roman" w:cs="Times New Roman"/>
              </w:rPr>
              <w:t>Auditability</w:t>
            </w:r>
          </w:p>
        </w:tc>
      </w:tr>
      <w:tr w:rsidR="0041325C" w:rsidRPr="0041325C" w14:paraId="48CC421E" w14:textId="77777777" w:rsidTr="00413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B39F3" w14:textId="77777777" w:rsidR="0041325C" w:rsidRPr="0041325C" w:rsidRDefault="0041325C" w:rsidP="0041325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41325C">
              <w:rPr>
                <w:rFonts w:ascii="Times New Roman" w:hAnsi="Times New Roman" w:cs="Times New Roman"/>
                <w:b w:val="0"/>
                <w:bCs w:val="0"/>
              </w:rPr>
              <w:t>Tests</w:t>
            </w:r>
          </w:p>
        </w:tc>
        <w:tc>
          <w:tcPr>
            <w:tcW w:w="0" w:type="auto"/>
            <w:hideMark/>
          </w:tcPr>
          <w:p w14:paraId="03CAFA05" w14:textId="77777777" w:rsidR="0041325C" w:rsidRPr="0041325C" w:rsidRDefault="0041325C" w:rsidP="004132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325C">
              <w:rPr>
                <w:rFonts w:ascii="Times New Roman" w:hAnsi="Times New Roman" w:cs="Times New Roman"/>
              </w:rPr>
              <w:t>Verifies matching and commission logic</w:t>
            </w:r>
          </w:p>
        </w:tc>
        <w:tc>
          <w:tcPr>
            <w:tcW w:w="0" w:type="auto"/>
            <w:hideMark/>
          </w:tcPr>
          <w:p w14:paraId="1CE64405" w14:textId="77777777" w:rsidR="0041325C" w:rsidRPr="0041325C" w:rsidRDefault="0041325C" w:rsidP="004132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325C">
              <w:rPr>
                <w:rFonts w:ascii="Times New Roman" w:hAnsi="Times New Roman" w:cs="Times New Roman"/>
              </w:rPr>
              <w:t>Software quality</w:t>
            </w:r>
          </w:p>
        </w:tc>
      </w:tr>
      <w:tr w:rsidR="0041325C" w:rsidRPr="0041325C" w14:paraId="0E9CBE08" w14:textId="77777777" w:rsidTr="00413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14B9E" w14:textId="77777777" w:rsidR="0041325C" w:rsidRPr="0041325C" w:rsidRDefault="0041325C" w:rsidP="0041325C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41325C">
              <w:rPr>
                <w:rFonts w:ascii="Times New Roman" w:hAnsi="Times New Roman" w:cs="Times New Roman"/>
                <w:b w:val="0"/>
                <w:bCs w:val="0"/>
              </w:rPr>
              <w:t>Documentation</w:t>
            </w:r>
          </w:p>
        </w:tc>
        <w:tc>
          <w:tcPr>
            <w:tcW w:w="0" w:type="auto"/>
            <w:hideMark/>
          </w:tcPr>
          <w:p w14:paraId="358EDA9E" w14:textId="77777777" w:rsidR="0041325C" w:rsidRPr="0041325C" w:rsidRDefault="0041325C" w:rsidP="004132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325C">
              <w:rPr>
                <w:rFonts w:ascii="Times New Roman" w:hAnsi="Times New Roman" w:cs="Times New Roman"/>
              </w:rPr>
              <w:t>Explains setup, workflow, inputs, outputs, and limitations</w:t>
            </w:r>
          </w:p>
        </w:tc>
        <w:tc>
          <w:tcPr>
            <w:tcW w:w="0" w:type="auto"/>
            <w:hideMark/>
          </w:tcPr>
          <w:p w14:paraId="4465C0A8" w14:textId="77777777" w:rsidR="0041325C" w:rsidRPr="0041325C" w:rsidRDefault="0041325C" w:rsidP="004132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1325C">
              <w:rPr>
                <w:rFonts w:ascii="Times New Roman" w:hAnsi="Times New Roman" w:cs="Times New Roman"/>
              </w:rPr>
              <w:t>Technical communication</w:t>
            </w:r>
          </w:p>
        </w:tc>
      </w:tr>
    </w:tbl>
    <w:p w14:paraId="4A5BB168" w14:textId="77777777" w:rsidR="00F854E5" w:rsidRPr="0041325C" w:rsidRDefault="00F854E5">
      <w:pPr>
        <w:rPr>
          <w:rFonts w:ascii="Times New Roman" w:hAnsi="Times New Roman" w:cs="Times New Roman"/>
        </w:rPr>
      </w:pPr>
    </w:p>
    <w:sectPr w:rsidR="00F854E5" w:rsidRPr="0041325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C3CB1" w14:textId="77777777" w:rsidR="003C5EB2" w:rsidRDefault="003C5EB2" w:rsidP="0041325C">
      <w:pPr>
        <w:spacing w:after="0" w:line="240" w:lineRule="auto"/>
      </w:pPr>
      <w:r>
        <w:separator/>
      </w:r>
    </w:p>
  </w:endnote>
  <w:endnote w:type="continuationSeparator" w:id="0">
    <w:p w14:paraId="4763962F" w14:textId="77777777" w:rsidR="003C5EB2" w:rsidRDefault="003C5EB2" w:rsidP="00413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ED802" w14:textId="77777777" w:rsidR="003C5EB2" w:rsidRDefault="003C5EB2" w:rsidP="0041325C">
      <w:pPr>
        <w:spacing w:after="0" w:line="240" w:lineRule="auto"/>
      </w:pPr>
      <w:r>
        <w:separator/>
      </w:r>
    </w:p>
  </w:footnote>
  <w:footnote w:type="continuationSeparator" w:id="0">
    <w:p w14:paraId="174A03D3" w14:textId="77777777" w:rsidR="003C5EB2" w:rsidRDefault="003C5EB2" w:rsidP="004132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DD1"/>
    <w:rsid w:val="001D5331"/>
    <w:rsid w:val="003C5EB2"/>
    <w:rsid w:val="0041325C"/>
    <w:rsid w:val="006C359E"/>
    <w:rsid w:val="00B14DD1"/>
    <w:rsid w:val="00F8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93840D-661A-42D5-BC41-8EA5088F1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14D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DD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DD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DD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DD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DD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DD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D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DD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DD1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DD1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D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D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D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D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32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1325C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132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1325C"/>
    <w:rPr>
      <w:sz w:val="20"/>
      <w:szCs w:val="20"/>
    </w:rPr>
  </w:style>
  <w:style w:type="table" w:styleId="GridTable1Light-Accent1">
    <w:name w:val="Grid Table 1 Light Accent 1"/>
    <w:basedOn w:val="TableNormal"/>
    <w:uiPriority w:val="46"/>
    <w:rsid w:val="0041325C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413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1325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325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41325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F6787</dc:creator>
  <cp:keywords/>
  <dc:description/>
  <cp:lastModifiedBy>F6787</cp:lastModifiedBy>
  <cp:revision>2</cp:revision>
  <dcterms:created xsi:type="dcterms:W3CDTF">2026-09-22T09:07:00Z</dcterms:created>
  <dcterms:modified xsi:type="dcterms:W3CDTF">2026-09-22T09:08:00Z</dcterms:modified>
</cp:coreProperties>
</file>