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170" w:rsidRDefault="008E5EF2" w:rsidP="008E5EF2">
      <w:pPr>
        <w:pStyle w:val="Heading1"/>
        <w:jc w:val="center"/>
      </w:pPr>
      <w:proofErr w:type="spellStart"/>
      <w:r w:rsidRPr="008E5EF2">
        <w:t>Colormania</w:t>
      </w:r>
      <w:proofErr w:type="spellEnd"/>
    </w:p>
    <w:p w:rsidR="008E5EF2" w:rsidRDefault="008E5EF2" w:rsidP="008E5EF2">
      <w:pPr>
        <w:pStyle w:val="Heading2"/>
      </w:pPr>
      <w:r>
        <w:t xml:space="preserve">What Is </w:t>
      </w:r>
      <w:proofErr w:type="spellStart"/>
      <w:proofErr w:type="gramStart"/>
      <w:r w:rsidRPr="008E5EF2">
        <w:t>Colormania</w:t>
      </w:r>
      <w:proofErr w:type="spellEnd"/>
      <w:r>
        <w:t xml:space="preserve"> ?</w:t>
      </w:r>
      <w:proofErr w:type="gramEnd"/>
      <w:r>
        <w:t xml:space="preserve"> </w:t>
      </w:r>
    </w:p>
    <w:p w:rsidR="008E5EF2" w:rsidRDefault="008E5EF2" w:rsidP="008E5EF2">
      <w:r w:rsidRPr="008E5EF2">
        <w:t>A human mind takes some time to identify and process the colors; therefore, simplify your slides and avoid multi-color text so that the audience pay attention to content and not to the colors</w:t>
      </w:r>
      <w:r>
        <w:t>. So this smell occurs when we are using many colors in slide.</w:t>
      </w:r>
    </w:p>
    <w:p w:rsidR="008E5EF2" w:rsidRDefault="008E5EF2" w:rsidP="008E5EF2">
      <w:pPr>
        <w:pStyle w:val="Heading2"/>
      </w:pPr>
      <w:r>
        <w:t>How we detect?</w:t>
      </w:r>
    </w:p>
    <w:p w:rsidR="008E5EF2" w:rsidRDefault="008E5EF2" w:rsidP="008E5EF2">
      <w:r>
        <w:t>We grouped the text color in the slide</w:t>
      </w:r>
      <w:r w:rsidR="00873BFE">
        <w:t>. If</w:t>
      </w:r>
      <w:r>
        <w:t xml:space="preserve"> count</w:t>
      </w:r>
      <w:r w:rsidR="00873BFE">
        <w:t xml:space="preserve"> of </w:t>
      </w:r>
      <w:r>
        <w:t xml:space="preserve">the groups </w:t>
      </w:r>
      <w:r w:rsidR="00873BFE">
        <w:t xml:space="preserve">is </w:t>
      </w:r>
      <w:r>
        <w:t xml:space="preserve">more than </w:t>
      </w:r>
      <w:r w:rsidR="00873BFE">
        <w:t>threshold then we</w:t>
      </w:r>
      <w:r>
        <w:t xml:space="preserve"> raise the flag of </w:t>
      </w:r>
      <w:proofErr w:type="spellStart"/>
      <w:r>
        <w:t>colormania</w:t>
      </w:r>
      <w:proofErr w:type="spellEnd"/>
      <w:r>
        <w:t xml:space="preserve"> smell.</w:t>
      </w:r>
    </w:p>
    <w:p w:rsidR="008E5EF2" w:rsidRDefault="00873BFE" w:rsidP="008E5EF2">
      <w:r>
        <w:t>We save color of every charter in the slide in “</w:t>
      </w:r>
      <w:proofErr w:type="spellStart"/>
      <w:r>
        <w:t>charattribute</w:t>
      </w:r>
      <w:proofErr w:type="spellEnd"/>
      <w:r>
        <w:t>” list</w:t>
      </w:r>
      <w:r w:rsidR="00903001">
        <w:t xml:space="preserve"> =&gt; color attribute</w:t>
      </w:r>
      <w:r>
        <w:t>.</w:t>
      </w:r>
    </w:p>
    <w:p w:rsidR="00903001" w:rsidRDefault="00903001" w:rsidP="008E5EF2">
      <w:bookmarkStart w:id="0" w:name="_GoBack"/>
      <w:bookmarkEnd w:id="0"/>
    </w:p>
    <w:p w:rsidR="00873BFE" w:rsidRDefault="00873BFE" w:rsidP="008E5EF2"/>
    <w:p w:rsidR="00873BFE" w:rsidRPr="008E5EF2" w:rsidRDefault="00873BFE" w:rsidP="008E5EF2"/>
    <w:sectPr w:rsidR="00873BFE" w:rsidRPr="008E5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BC4874"/>
    <w:multiLevelType w:val="hybridMultilevel"/>
    <w:tmpl w:val="B4407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1CC"/>
    <w:rsid w:val="003D21CC"/>
    <w:rsid w:val="00800170"/>
    <w:rsid w:val="00873BFE"/>
    <w:rsid w:val="008E5EF2"/>
    <w:rsid w:val="00903001"/>
    <w:rsid w:val="00B0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D0194-D012-4204-BBCA-42F8D282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E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E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E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3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4</cp:revision>
  <dcterms:created xsi:type="dcterms:W3CDTF">2016-11-22T12:06:00Z</dcterms:created>
  <dcterms:modified xsi:type="dcterms:W3CDTF">2016-11-22T12:23:00Z</dcterms:modified>
</cp:coreProperties>
</file>