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u w:val="single"/>
          <w:rtl w:val="0"/>
        </w:rPr>
        <w:t xml:space="preserve">DVC Meetings 2/17 and 2/20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week was relatively busy, between career fair and the presentation on Thursday.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spent the Tuesday meeting preparing for the presentation, modifying/adding slides, and preparing who does what.  We also attempted modifying the bus speeds to try make them consistent and get vSMP working.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Friday we ran ubuntu on the servers to create a tarball of information to forward to Benzi, our ScaleMP contact for additional analysis to why we are having issues. We will try more troubleshooting at the next meeting and wait for a response for potential solutions.</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