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96" w:rsidRPr="00385202" w:rsidRDefault="006415AF">
      <w:pPr>
        <w:rPr>
          <w:b/>
        </w:rPr>
      </w:pPr>
      <w:r w:rsidRPr="00385202">
        <w:rPr>
          <w:b/>
        </w:rPr>
        <w:t>SAT4480</w:t>
      </w:r>
    </w:p>
    <w:p w:rsidR="006415AF" w:rsidRPr="00385202" w:rsidRDefault="006415AF">
      <w:pPr>
        <w:rPr>
          <w:b/>
        </w:rPr>
      </w:pPr>
      <w:r w:rsidRPr="00385202">
        <w:rPr>
          <w:b/>
        </w:rPr>
        <w:t>Senior Desi</w:t>
      </w:r>
      <w:bookmarkStart w:id="0" w:name="_GoBack"/>
      <w:bookmarkEnd w:id="0"/>
      <w:r w:rsidRPr="00385202">
        <w:rPr>
          <w:b/>
        </w:rPr>
        <w:t>gn – Distributed Virtual Computing</w:t>
      </w:r>
    </w:p>
    <w:p w:rsidR="006415AF" w:rsidRPr="00385202" w:rsidRDefault="00385202">
      <w:pPr>
        <w:rPr>
          <w:b/>
        </w:rPr>
      </w:pPr>
      <w:r w:rsidRPr="00385202">
        <w:rPr>
          <w:b/>
        </w:rPr>
        <w:t>Statement of Purpose</w:t>
      </w:r>
    </w:p>
    <w:p w:rsidR="006415AF" w:rsidRPr="00385202" w:rsidRDefault="006415AF">
      <w:pPr>
        <w:rPr>
          <w:b/>
        </w:rPr>
      </w:pPr>
      <w:r w:rsidRPr="00385202">
        <w:rPr>
          <w:b/>
        </w:rPr>
        <w:t>Purpose:</w:t>
      </w:r>
    </w:p>
    <w:p w:rsidR="006415AF" w:rsidRDefault="006415AF">
      <w:r>
        <w:t>The purpose of the Distributed Virtual Computing project is to create and host a private cluster of general purpose computers or servers. These computers or purpose servers will be able to scavenge excess resources as a single monolithic cluster to utilize a large scale general purpose application hosted on a virtual machine(s).</w:t>
      </w:r>
      <w:r w:rsidR="00674231">
        <w:t xml:space="preserve"> </w:t>
      </w:r>
    </w:p>
    <w:p w:rsidR="006415AF" w:rsidRDefault="006415AF"/>
    <w:p w:rsidR="006415AF" w:rsidRPr="00385202" w:rsidRDefault="006415AF">
      <w:pPr>
        <w:rPr>
          <w:b/>
        </w:rPr>
      </w:pPr>
      <w:r w:rsidRPr="00385202">
        <w:rPr>
          <w:b/>
        </w:rPr>
        <w:t>Goals:</w:t>
      </w:r>
    </w:p>
    <w:p w:rsidR="006415AF" w:rsidRDefault="006415AF">
      <w:r>
        <w:t>Our goals include the following</w:t>
      </w:r>
      <w:r w:rsidR="00385202">
        <w:t xml:space="preserve"> (revisions may occur)</w:t>
      </w:r>
    </w:p>
    <w:p w:rsidR="006415AF" w:rsidRDefault="006415AF" w:rsidP="006415AF">
      <w:pPr>
        <w:pStyle w:val="ListParagraph"/>
        <w:numPr>
          <w:ilvl w:val="0"/>
          <w:numId w:val="1"/>
        </w:numPr>
      </w:pPr>
      <w:r>
        <w:t>Scavenge CPU, Memory, or other system hardware not being used in the cluster to go towards application performance in the cluster</w:t>
      </w:r>
    </w:p>
    <w:p w:rsidR="006415AF" w:rsidRDefault="006415AF" w:rsidP="006415AF">
      <w:pPr>
        <w:pStyle w:val="ListParagraph"/>
        <w:numPr>
          <w:ilvl w:val="0"/>
          <w:numId w:val="1"/>
        </w:numPr>
      </w:pPr>
      <w:r>
        <w:t xml:space="preserve">Utilize </w:t>
      </w:r>
      <w:r w:rsidR="00674231">
        <w:t>off the shelf general purpose workstations or blade servers to participate in this private cluster</w:t>
      </w:r>
    </w:p>
    <w:p w:rsidR="00674231" w:rsidRDefault="00674231" w:rsidP="006415AF">
      <w:pPr>
        <w:pStyle w:val="ListParagraph"/>
        <w:numPr>
          <w:ilvl w:val="0"/>
          <w:numId w:val="1"/>
        </w:numPr>
      </w:pPr>
      <w:r>
        <w:t>Monitor the cluster using SNMP, an application, or some other sort of utility</w:t>
      </w:r>
    </w:p>
    <w:p w:rsidR="00674231" w:rsidRDefault="00674231" w:rsidP="006415AF">
      <w:pPr>
        <w:pStyle w:val="ListParagraph"/>
        <w:numPr>
          <w:ilvl w:val="0"/>
          <w:numId w:val="1"/>
        </w:numPr>
      </w:pPr>
      <w:r>
        <w:t xml:space="preserve">Be able to </w:t>
      </w:r>
      <w:r w:rsidRPr="00F933B3">
        <w:t>efficiently</w:t>
      </w:r>
      <w:r>
        <w:t xml:space="preserve"> add or negate nodes from the cluster with no down time</w:t>
      </w:r>
    </w:p>
    <w:p w:rsidR="00674231" w:rsidRDefault="00674231" w:rsidP="006415AF">
      <w:pPr>
        <w:pStyle w:val="ListParagraph"/>
        <w:numPr>
          <w:ilvl w:val="0"/>
          <w:numId w:val="1"/>
        </w:numPr>
      </w:pPr>
      <w:r>
        <w:t xml:space="preserve">Provide shared storage over high speed links (GigE or </w:t>
      </w:r>
      <w:proofErr w:type="spellStart"/>
      <w:r>
        <w:t>Infiniband</w:t>
      </w:r>
      <w:proofErr w:type="spellEnd"/>
      <w:r>
        <w:t>)</w:t>
      </w:r>
    </w:p>
    <w:p w:rsidR="00674231" w:rsidRDefault="00674231" w:rsidP="006415AF">
      <w:pPr>
        <w:pStyle w:val="ListParagraph"/>
        <w:numPr>
          <w:ilvl w:val="0"/>
          <w:numId w:val="1"/>
        </w:numPr>
      </w:pPr>
      <w:r>
        <w:t>Minimize Impact of the local machine’s usage while participating in the cluster</w:t>
      </w:r>
    </w:p>
    <w:p w:rsidR="00674231" w:rsidRDefault="00674231" w:rsidP="006415AF">
      <w:pPr>
        <w:pStyle w:val="ListParagraph"/>
        <w:numPr>
          <w:ilvl w:val="0"/>
          <w:numId w:val="1"/>
        </w:numPr>
      </w:pPr>
      <w:r>
        <w:t>Leverage the cluster to host more than one virtual machine (if possible)</w:t>
      </w:r>
    </w:p>
    <w:p w:rsidR="00674231" w:rsidRDefault="00674231" w:rsidP="006415AF">
      <w:pPr>
        <w:pStyle w:val="ListParagraph"/>
        <w:numPr>
          <w:ilvl w:val="0"/>
          <w:numId w:val="1"/>
        </w:numPr>
      </w:pPr>
      <w:r>
        <w:t>Explore ways to tune the cluster from an administrative standpoint</w:t>
      </w:r>
    </w:p>
    <w:p w:rsidR="00674231" w:rsidRDefault="00674231" w:rsidP="006415AF">
      <w:pPr>
        <w:pStyle w:val="ListParagraph"/>
        <w:numPr>
          <w:ilvl w:val="0"/>
          <w:numId w:val="1"/>
        </w:numPr>
      </w:pPr>
      <w:r>
        <w:t xml:space="preserve">Collect monitoring statistics to graph or benchmark the clusters performance of the application </w:t>
      </w:r>
      <w:proofErr w:type="spellStart"/>
      <w:r>
        <w:t>vs</w:t>
      </w:r>
      <w:proofErr w:type="spellEnd"/>
      <w:r>
        <w:t xml:space="preserve"> that of a traditional host based application servers.</w:t>
      </w:r>
    </w:p>
    <w:p w:rsidR="00F933B3" w:rsidRDefault="00F933B3" w:rsidP="006415AF">
      <w:pPr>
        <w:pStyle w:val="ListParagraph"/>
        <w:numPr>
          <w:ilvl w:val="0"/>
          <w:numId w:val="1"/>
        </w:numPr>
      </w:pPr>
      <w:r>
        <w:t>Possibly leverage GPU compute power from CAD workstations to provide faster compute power for modeling applications that an industry uses.</w:t>
      </w:r>
    </w:p>
    <w:p w:rsidR="00385202" w:rsidRPr="00F933B3" w:rsidRDefault="00F933B3" w:rsidP="00385202">
      <w:pPr>
        <w:rPr>
          <w:b/>
        </w:rPr>
      </w:pPr>
      <w:r w:rsidRPr="00F933B3">
        <w:rPr>
          <w:b/>
        </w:rPr>
        <w:t>Expectations:</w:t>
      </w:r>
    </w:p>
    <w:p w:rsidR="00F933B3" w:rsidRDefault="00F933B3" w:rsidP="00385202">
      <w:r>
        <w:t>Our expectations include meeting the purpose and most of the goals. We expect to have a cluster using some form of open source or commercial virtualization platform that can bind hosts under a controlled hierarchical cluster. This cluster should be able to indiscriminately load balance system resources over a high speed network to allow resource intensive applications to perform better than over a standard nodal architecture.</w:t>
      </w:r>
    </w:p>
    <w:p w:rsidR="00674231" w:rsidRDefault="00674231" w:rsidP="00674231"/>
    <w:p w:rsidR="00674231" w:rsidRDefault="00674231" w:rsidP="00674231"/>
    <w:sectPr w:rsidR="0067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20151"/>
    <w:multiLevelType w:val="hybridMultilevel"/>
    <w:tmpl w:val="FFBC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5AF"/>
    <w:rsid w:val="00263566"/>
    <w:rsid w:val="00297C9B"/>
    <w:rsid w:val="00385202"/>
    <w:rsid w:val="006415AF"/>
    <w:rsid w:val="00674231"/>
    <w:rsid w:val="00F9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ConSPYracY</dc:creator>
  <cp:lastModifiedBy>ConSPYracY</cp:lastModifiedBy>
  <cp:revision>2</cp:revision>
  <dcterms:created xsi:type="dcterms:W3CDTF">2014-09-16T23:23:00Z</dcterms:created>
  <dcterms:modified xsi:type="dcterms:W3CDTF">2014-09-16T23:51:00Z</dcterms:modified>
</cp:coreProperties>
</file>