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Маньковская</w:t>
      </w:r>
      <w:r>
        <w:t xml:space="preserve"> </w:t>
      </w:r>
      <w:r>
        <w:t xml:space="preserve">Дарья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Cs/>
          <w:b/>
        </w:rPr>
        <w:t xml:space="preserve">1 Цель работы</w:t>
      </w:r>
    </w:p>
    <w:p>
      <w:pPr>
        <w:pStyle w:val="BodyText"/>
      </w:pPr>
      <w:r>
        <w:t xml:space="preserve">Цель данной лабораторной работы - изучение команд условного и безусловного переходов, приобретение навыков написания программ с использованием переходов, знакомство с назначением и структурой файла листинга.</w:t>
      </w:r>
    </w:p>
    <w:p>
      <w:pPr>
        <w:pStyle w:val="BodyText"/>
      </w:pPr>
      <w:r>
        <w:rPr>
          <w:bCs/>
          <w:b/>
        </w:rPr>
        <w:t xml:space="preserve">2 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файлы листинга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rPr>
          <w:bCs/>
          <w:b/>
        </w:rPr>
        <w:t xml:space="preserve">3 Теоретическое введение</w:t>
      </w:r>
    </w:p>
    <w:p>
      <w:pPr>
        <w:pStyle w:val="BodyText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про-</w:t>
      </w:r>
      <w:r>
        <w:t xml:space="preserve"> </w:t>
      </w:r>
      <w:r>
        <w:t xml:space="preserve">граммы без каких-либо условий.</w:t>
      </w:r>
    </w:p>
    <w:p>
      <w:pPr>
        <w:pStyle w:val="BodyText"/>
      </w:pPr>
      <w:r>
        <w:rPr>
          <w:bCs/>
          <w:b/>
        </w:rPr>
        <w:t xml:space="preserve">4 Выполнение лабораторной работы</w:t>
      </w:r>
    </w:p>
    <w:p>
      <w:pPr>
        <w:pStyle w:val="BodyText"/>
      </w:pPr>
      <w:r>
        <w:t xml:space="preserve">Перехожу в каталог, созданный для файлов с программами для лабораторной работы №7 и, перейдя в него, создаю файл lab7-1.asm с помощью утилиты touch (рис. 1).</w:t>
      </w:r>
      <w:r>
        <w:br/>
      </w:r>
      <w:r>
        <w:drawing>
          <wp:inline>
            <wp:extent cx="5334000" cy="389912"/>
            <wp:effectExtent b="0" l="0" r="0" t="0"/>
            <wp:docPr descr="1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1: Создание файла</w:t>
      </w:r>
    </w:p>
    <w:p>
      <w:pPr>
        <w:pStyle w:val="BodyText"/>
      </w:pPr>
      <w:r>
        <w:t xml:space="preserve">Открываю файл lab7-1.asm и ввожу в него текст программы из листинга 7.1, перед этим скопировав файл in_out.asm в каталог lab07 (рис. 2)</w:t>
      </w:r>
      <w:r>
        <w:br/>
      </w:r>
      <w:r>
        <w:drawing>
          <wp:inline>
            <wp:extent cx="5334000" cy="3451411"/>
            <wp:effectExtent b="0" l="0" r="0" t="0"/>
            <wp:docPr descr="2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 3).</w:t>
      </w:r>
      <w:r>
        <w:br/>
      </w:r>
      <w:r>
        <w:drawing>
          <wp:inline>
            <wp:extent cx="5334000" cy="791970"/>
            <wp:effectExtent b="0" l="0" r="0" t="0"/>
            <wp:docPr descr="3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3: Запуск исполняемого файла</w:t>
      </w:r>
    </w:p>
    <w:p>
      <w:pPr>
        <w:pStyle w:val="BodyText"/>
      </w:pPr>
      <w:r>
        <w:t xml:space="preserve">Открываю файл lab7-1.asm, изменяя текст программы так, чтобы выводила сначала</w:t>
      </w:r>
      <w:r>
        <w:t xml:space="preserve"> </w:t>
      </w:r>
      <w:r>
        <w:t xml:space="preserve">“</w:t>
      </w:r>
      <w:r>
        <w:t xml:space="preserve">Сообщение № 2</w:t>
      </w:r>
      <w:r>
        <w:t xml:space="preserve">”</w:t>
      </w:r>
      <w:r>
        <w:t xml:space="preserve">, потом</w:t>
      </w:r>
      <w:r>
        <w:t xml:space="preserve"> </w:t>
      </w:r>
      <w:r>
        <w:t xml:space="preserve">“</w:t>
      </w:r>
      <w:r>
        <w:t xml:space="preserve">Сообщение № 1</w:t>
      </w:r>
      <w:r>
        <w:t xml:space="preserve">”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добавляю инструкцию jmp с меткой _label1 (т.е. переход к инструкциям вывода сообщения № 1) и после вывода сообщения № 1 добавлю инструкцию jmp с меткой _end (т.е. переход к инструкции call quit).(рис. 4).</w:t>
      </w:r>
      <w:r>
        <w:br/>
      </w:r>
      <w:r>
        <w:drawing>
          <wp:inline>
            <wp:extent cx="5334000" cy="3893697"/>
            <wp:effectExtent b="0" l="0" r="0" t="0"/>
            <wp:docPr descr="4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(рис. 5).</w:t>
      </w:r>
      <w:r>
        <w:br/>
      </w:r>
      <w:r>
        <w:drawing>
          <wp:inline>
            <wp:extent cx="5334000" cy="773194"/>
            <wp:effectExtent b="0" l="0" r="0" t="0"/>
            <wp:docPr descr="5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5: Запуск исполняемого файла</w:t>
      </w:r>
    </w:p>
    <w:p>
      <w:pPr>
        <w:pStyle w:val="BodyText"/>
      </w:pPr>
      <w:r>
        <w:t xml:space="preserve">Снова открываю файл и редактирую текст программы таким образом, чтобы сначала выводилось</w:t>
      </w:r>
      <w:r>
        <w:t xml:space="preserve"> </w:t>
      </w:r>
      <w:r>
        <w:t xml:space="preserve">“</w:t>
      </w:r>
      <w:r>
        <w:t xml:space="preserve">Сообщение № 3</w:t>
      </w:r>
      <w:r>
        <w:t xml:space="preserve">”</w:t>
      </w:r>
      <w:r>
        <w:t xml:space="preserve">, затем</w:t>
      </w:r>
      <w:r>
        <w:t xml:space="preserve"> </w:t>
      </w:r>
      <w:r>
        <w:t xml:space="preserve">“</w:t>
      </w:r>
      <w:r>
        <w:t xml:space="preserve">Сообщение № 2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Сообщение № 1</w:t>
      </w:r>
      <w:r>
        <w:t xml:space="preserve">”</w:t>
      </w:r>
      <w:r>
        <w:t xml:space="preserve"> </w:t>
      </w:r>
      <w:r>
        <w:t xml:space="preserve">и программа завершала работу (рис. 6).</w:t>
      </w:r>
      <w:r>
        <w:br/>
      </w:r>
      <w:r>
        <w:drawing>
          <wp:inline>
            <wp:extent cx="5334000" cy="4331183"/>
            <wp:effectExtent b="0" l="0" r="0" t="0"/>
            <wp:docPr descr="6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6: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(рис. 7).</w:t>
      </w:r>
      <w:r>
        <w:br/>
      </w:r>
      <w:r>
        <w:drawing>
          <wp:inline>
            <wp:extent cx="5334000" cy="857623"/>
            <wp:effectExtent b="0" l="0" r="0" t="0"/>
            <wp:docPr descr="7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7: Запуск исполняемого файла</w:t>
      </w:r>
    </w:p>
    <w:p>
      <w:pPr>
        <w:pStyle w:val="BodyText"/>
      </w:pPr>
      <w:r>
        <w:t xml:space="preserve">Создаю новый файл lab7-2.asm с помощью утилиты touch (рис. 8).</w:t>
      </w:r>
      <w:r>
        <w:br/>
      </w:r>
      <w:r>
        <w:drawing>
          <wp:inline>
            <wp:extent cx="5334000" cy="297217"/>
            <wp:effectExtent b="0" l="0" r="0" t="0"/>
            <wp:docPr descr="8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8: Создание файла</w:t>
      </w:r>
    </w:p>
    <w:p>
      <w:pPr>
        <w:pStyle w:val="BodyText"/>
      </w:pPr>
      <w:r>
        <w:t xml:space="preserve">Ввожу в файл текст другой программы, которая определяет и выводит на экран наибольшую из 3 целочисленных переменных:A,B и C (рис. 9).</w:t>
      </w:r>
      <w:r>
        <w:br/>
      </w:r>
      <w:r>
        <w:drawing>
          <wp:inline>
            <wp:extent cx="5334000" cy="4437026"/>
            <wp:effectExtent b="0" l="0" r="0" t="0"/>
            <wp:docPr descr="9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9: Редактирование файла</w:t>
      </w:r>
    </w:p>
    <w:p>
      <w:pPr>
        <w:pStyle w:val="BodyText"/>
      </w:pPr>
      <w:r>
        <w:t xml:space="preserve">Создаю и запускаю исполняемый файл lab7-2 и проверяю корректность работы программы при разных значениях B (рис. 10).</w:t>
      </w:r>
      <w:r>
        <w:br/>
      </w:r>
      <w:r>
        <w:drawing>
          <wp:inline>
            <wp:extent cx="5334000" cy="754565"/>
            <wp:effectExtent b="0" l="0" r="0" t="0"/>
            <wp:docPr descr="10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10: Запуск исполняемого файла</w:t>
      </w:r>
    </w:p>
    <w:p>
      <w:pPr>
        <w:pStyle w:val="BodyText"/>
      </w:pPr>
      <w:r>
        <w:t xml:space="preserve">Создаю файл листинга программы из файла lab7-2.asm командой nasm -f elf -l lab7-2.lst lab7-2.asm (рис. 11).</w:t>
      </w:r>
      <w:r>
        <w:br/>
      </w:r>
      <w:r>
        <w:drawing>
          <wp:inline>
            <wp:extent cx="5334000" cy="353865"/>
            <wp:effectExtent b="0" l="0" r="0" t="0"/>
            <wp:docPr descr="11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11: Создание файла</w:t>
      </w:r>
    </w:p>
    <w:p>
      <w:pPr>
        <w:pStyle w:val="BodyText"/>
      </w:pPr>
      <w:r>
        <w:t xml:space="preserve">Открываю файл листинга lab7-2.lst с помощью текстового редактора gedit (рис. 12). Внимательно ознакамливаюсь с форматом и содержимым файла. Рассмотрим некоторые строки листинга и попробуем обьяснить их. Я возьму строки 14-16. 14-16 - это номера строк файла листинга, которые могут не соответствовать номеру строки в файле с исходным текстом программы. Далее</w:t>
      </w:r>
      <w:r>
        <w:t xml:space="preserve"> </w:t>
      </w:r>
      <w:r>
        <w:t xml:space="preserve">“</w:t>
      </w:r>
      <w:r>
        <w:t xml:space="preserve">0000000B 29D8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0000000D 5B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0000000E C3</w:t>
      </w:r>
      <w:r>
        <w:t xml:space="preserve">”</w:t>
      </w:r>
      <w:r>
        <w:t xml:space="preserve"> </w:t>
      </w:r>
      <w:r>
        <w:t xml:space="preserve">в каждой из строк 14-16 соответственно обозначают адрес и машинный код, а все, что стоит в этих строках дальше после &lt;1&gt; содержит исходный текст программы, т.е. исходную программу вместе с комментариями.</w:t>
      </w:r>
      <w:r>
        <w:br/>
      </w:r>
      <w:r>
        <w:drawing>
          <wp:inline>
            <wp:extent cx="5334000" cy="4453919"/>
            <wp:effectExtent b="0" l="0" r="0" t="0"/>
            <wp:docPr descr="12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12: Файл листинга</w:t>
      </w:r>
    </w:p>
    <w:p>
      <w:pPr>
        <w:pStyle w:val="BodyText"/>
      </w:pPr>
      <w:r>
        <w:t xml:space="preserve">Открываю файл с программой lab7-2.asm и в одной из инструкций с двумя операндами удаляю один операнд (рис. 13)</w:t>
      </w:r>
      <w:r>
        <w:br/>
      </w:r>
      <w:r>
        <w:drawing>
          <wp:inline>
            <wp:extent cx="5334000" cy="4453919"/>
            <wp:effectExtent b="0" l="0" r="0" t="0"/>
            <wp:docPr descr="13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13: Редактирование файла</w:t>
      </w:r>
    </w:p>
    <w:p>
      <w:pPr>
        <w:pStyle w:val="BodyText"/>
      </w:pPr>
      <w:r>
        <w:t xml:space="preserve">Выполняю трансляцию с получением файла листинга и вижу, что система выдает ошибку (рис. 14)</w:t>
      </w:r>
      <w:r>
        <w:br/>
      </w:r>
      <w:r>
        <w:drawing>
          <wp:inline>
            <wp:extent cx="5334000" cy="411108"/>
            <wp:effectExtent b="0" l="0" r="0" t="0"/>
            <wp:docPr descr="14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14: Запуск исполняемого файла</w:t>
      </w:r>
    </w:p>
    <w:p>
      <w:pPr>
        <w:pStyle w:val="BodyText"/>
      </w:pPr>
      <w:r>
        <w:t xml:space="preserve">Для выполнения задания 1 самостоятельной работы создаю файл lab07-3.asm с помощью утилиты touch (рис. 15)</w:t>
      </w:r>
      <w:r>
        <w:br/>
      </w:r>
      <w:r>
        <w:drawing>
          <wp:inline>
            <wp:extent cx="5334000" cy="161320"/>
            <wp:effectExtent b="0" l="0" r="0" t="0"/>
            <wp:docPr descr="15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15: Создание файла</w:t>
      </w:r>
    </w:p>
    <w:p>
      <w:pPr>
        <w:pStyle w:val="BodyText"/>
      </w:pPr>
      <w:r>
        <w:t xml:space="preserve">Пишу программу нахождения наименьшей из 3 целочисленных переменных a,b и c. Значения переменных беру из таблицы 7.5 в соответствии со своим вариантом (№19) (рис. 16)</w:t>
      </w:r>
      <w:r>
        <w:br/>
      </w:r>
      <w:r>
        <w:drawing>
          <wp:inline>
            <wp:extent cx="5334000" cy="5640371"/>
            <wp:effectExtent b="0" l="0" r="0" t="0"/>
            <wp:docPr descr="16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0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16: Написание программы</w:t>
      </w:r>
    </w:p>
    <w:p>
      <w:pPr>
        <w:pStyle w:val="BodyText"/>
      </w:pPr>
      <w:r>
        <w:t xml:space="preserve">Создаю исполняемый файл и проверяю работу программы. (рис. 17) Программа работает корректно.</w:t>
      </w:r>
      <w:r>
        <w:br/>
      </w:r>
      <w:r>
        <w:drawing>
          <wp:inline>
            <wp:extent cx="5334000" cy="806604"/>
            <wp:effectExtent b="0" l="0" r="0" t="0"/>
            <wp:docPr descr="17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17: Запуск исполняемого файла</w:t>
      </w:r>
    </w:p>
    <w:p>
      <w:pPr>
        <w:pStyle w:val="BodyText"/>
      </w:pPr>
      <w:r>
        <w:t xml:space="preserve">Для выполнения задания 2 самостоятельной работы создаю файл lab07-4.asm с помощью утилиты touch (рис. 18)</w:t>
      </w:r>
      <w:r>
        <w:br/>
      </w:r>
      <w:r>
        <w:drawing>
          <wp:inline>
            <wp:extent cx="5334000" cy="161320"/>
            <wp:effectExtent b="0" l="0" r="0" t="0"/>
            <wp:docPr descr="18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18: Создание файла</w:t>
      </w:r>
    </w:p>
    <w:p>
      <w:pPr>
        <w:pStyle w:val="BodyText"/>
      </w:pPr>
      <w:r>
        <w:t xml:space="preserve">Пишу программу для расчёта значения функции для введённых с клаиатуры а и х (рис. 19).</w:t>
      </w:r>
      <w:r>
        <w:br/>
      </w:r>
      <w:r>
        <w:drawing>
          <wp:inline>
            <wp:extent cx="5334000" cy="5099824"/>
            <wp:effectExtent b="0" l="0" r="0" t="0"/>
            <wp:docPr descr="19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19: Написание программы</w:t>
      </w:r>
    </w:p>
    <w:p>
      <w:pPr>
        <w:pStyle w:val="BodyText"/>
      </w:pPr>
      <w:r>
        <w:t xml:space="preserve">Создаю исполняемый файл и проверяю работу программы (рис. 20). Программа работает корректно.(Мой вариат № 19)</w:t>
      </w:r>
      <w:r>
        <w:br/>
      </w:r>
      <w:r>
        <w:drawing>
          <wp:inline>
            <wp:extent cx="5334000" cy="1373830"/>
            <wp:effectExtent b="0" l="0" r="0" t="0"/>
            <wp:docPr descr="20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20: Запуск исполняемого файла</w:t>
      </w:r>
    </w:p>
    <w:p>
      <w:pPr>
        <w:pStyle w:val="BodyText"/>
      </w:pPr>
      <w:r>
        <w:rPr>
          <w:bCs/>
          <w:b/>
        </w:rPr>
        <w:t xml:space="preserve">5 Выводы</w:t>
      </w:r>
    </w:p>
    <w:p>
      <w:pPr>
        <w:pStyle w:val="BodyText"/>
      </w:pPr>
      <w:r>
        <w:t xml:space="preserve">При выполнении данной лабораторной работы я изучила команды условного и безусловного переходов, приобрела навыки написания программ с использованием переходов, познакомилась с назначением и структурой файла листинга.</w:t>
      </w:r>
    </w:p>
    <w:p>
      <w:pPr>
        <w:pStyle w:val="BodyText"/>
      </w:pPr>
      <w:r>
        <w:rPr>
          <w:bCs/>
          <w:b/>
        </w:rPr>
        <w:t xml:space="preserve">6 Список литературы</w:t>
      </w:r>
    </w:p>
    <w:p>
      <w:pPr>
        <w:pStyle w:val="BodyText"/>
      </w:pPr>
      <w:hyperlink r:id="rId80">
        <w:r>
          <w:rPr>
            <w:rStyle w:val="Hyperlink"/>
          </w:rPr>
          <w:t xml:space="preserve">Архитектура ЭВМ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80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0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Маньковская Дарья Станиславовна</dc:creator>
  <dc:language>ru-RU</dc:language>
  <cp:keywords/>
  <dcterms:created xsi:type="dcterms:W3CDTF">2023-12-14T15:43:03Z</dcterms:created>
  <dcterms:modified xsi:type="dcterms:W3CDTF">2023-12-14T15:43:03Z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