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734" w:rsidRDefault="00A05734" w:rsidP="007D3466">
      <w:pPr>
        <w:jc w:val="both"/>
        <w:rPr>
          <w:rFonts w:ascii="Century" w:hAnsi="Century"/>
        </w:rPr>
      </w:pPr>
      <w:r>
        <w:rPr>
          <w:rFonts w:ascii="Century" w:hAnsi="Century"/>
        </w:rPr>
        <w:t>Los d</w:t>
      </w:r>
      <w:r w:rsidRPr="00A05734">
        <w:rPr>
          <w:rFonts w:ascii="Century" w:hAnsi="Century"/>
        </w:rPr>
        <w:t xml:space="preserve">atos </w:t>
      </w:r>
      <w:r>
        <w:rPr>
          <w:rFonts w:ascii="Century" w:hAnsi="Century"/>
        </w:rPr>
        <w:t xml:space="preserve">llamados primitivos  son </w:t>
      </w:r>
      <w:r w:rsidRPr="00A05734">
        <w:rPr>
          <w:rFonts w:ascii="Century" w:hAnsi="Century"/>
        </w:rPr>
        <w:t>los más básicos que nos presenta Java, pero hay casos, situaciones, métodos, en las que no podr</w:t>
      </w:r>
      <w:r>
        <w:rPr>
          <w:rFonts w:ascii="Century" w:hAnsi="Century"/>
        </w:rPr>
        <w:t>emos utilizar este tipo de dato.</w:t>
      </w:r>
      <w:r w:rsidRPr="00A05734">
        <w:rPr>
          <w:rFonts w:ascii="Century" w:hAnsi="Century"/>
        </w:rPr>
        <w:t xml:space="preserve"> </w:t>
      </w:r>
      <w:r>
        <w:rPr>
          <w:rFonts w:ascii="Century" w:hAnsi="Century"/>
        </w:rPr>
        <w:t>C</w:t>
      </w:r>
      <w:r w:rsidRPr="00A05734">
        <w:rPr>
          <w:rFonts w:ascii="Century" w:hAnsi="Century"/>
        </w:rPr>
        <w:t>omo por ejemplo las colecciones, que no aceptan tipo de datos primitivos, pero, ¿cómo hacemos para guardar en una colección una serie de números, si no aceptan los tipos bás</w:t>
      </w:r>
      <w:r>
        <w:rPr>
          <w:rFonts w:ascii="Century" w:hAnsi="Century"/>
        </w:rPr>
        <w:t>icos?</w:t>
      </w:r>
    </w:p>
    <w:p w:rsidR="00590004" w:rsidRDefault="00A05734">
      <w:pPr>
        <w:rPr>
          <w:rFonts w:ascii="Century" w:hAnsi="Century"/>
        </w:rPr>
      </w:pPr>
      <w:r>
        <w:rPr>
          <w:rFonts w:ascii="Century" w:hAnsi="Century"/>
        </w:rPr>
        <w:t xml:space="preserve">Con las clases </w:t>
      </w:r>
      <w:r w:rsidRPr="00A05734">
        <w:rPr>
          <w:rFonts w:ascii="Century" w:hAnsi="Century"/>
          <w:b/>
        </w:rPr>
        <w:t>Envoltorio</w:t>
      </w:r>
      <w:r>
        <w:rPr>
          <w:rFonts w:ascii="Century" w:hAnsi="Century"/>
        </w:rPr>
        <w:t xml:space="preserve">: </w:t>
      </w:r>
      <w:r w:rsidRPr="00A05734">
        <w:rPr>
          <w:rFonts w:ascii="Century" w:hAnsi="Century"/>
        </w:rPr>
        <w:t>Estas clases nos permiten envolver un tipo da dato básico en un objeto</w:t>
      </w:r>
    </w:p>
    <w:p w:rsidR="00025EC9" w:rsidRPr="00025EC9" w:rsidRDefault="00025EC9" w:rsidP="00E12FA9">
      <w:pPr>
        <w:jc w:val="both"/>
        <w:rPr>
          <w:rFonts w:ascii="Century" w:hAnsi="Century"/>
        </w:rPr>
      </w:pPr>
      <w:proofErr w:type="spellStart"/>
      <w:r w:rsidRPr="00025EC9">
        <w:rPr>
          <w:rFonts w:ascii="Century" w:hAnsi="Century"/>
          <w:b/>
        </w:rPr>
        <w:t>AutoBoxing</w:t>
      </w:r>
      <w:proofErr w:type="spellEnd"/>
      <w:r w:rsidRPr="00025EC9">
        <w:rPr>
          <w:rFonts w:ascii="Century" w:hAnsi="Century"/>
        </w:rPr>
        <w:t xml:space="preserve"> permite encapsular automáticamente un dato básico en una clase de envoltorio</w:t>
      </w:r>
      <w:r>
        <w:rPr>
          <w:rFonts w:ascii="Century" w:hAnsi="Century"/>
        </w:rPr>
        <w:t>.</w:t>
      </w:r>
    </w:p>
    <w:p w:rsidR="00025EC9" w:rsidRPr="00025EC9" w:rsidRDefault="00025EC9" w:rsidP="00025EC9">
      <w:pPr>
        <w:pStyle w:val="Prrafodelista"/>
        <w:numPr>
          <w:ilvl w:val="0"/>
          <w:numId w:val="2"/>
        </w:numPr>
        <w:rPr>
          <w:rFonts w:ascii="Century" w:hAnsi="Century"/>
        </w:rPr>
      </w:pPr>
      <w:proofErr w:type="spellStart"/>
      <w:r w:rsidRPr="00025EC9">
        <w:rPr>
          <w:rFonts w:ascii="Century" w:hAnsi="Century"/>
        </w:rPr>
        <w:t>int</w:t>
      </w:r>
      <w:proofErr w:type="spellEnd"/>
      <w:r w:rsidRPr="00025EC9">
        <w:rPr>
          <w:rFonts w:ascii="Century" w:hAnsi="Century"/>
        </w:rPr>
        <w:t xml:space="preserve"> p=5</w:t>
      </w:r>
    </w:p>
    <w:p w:rsidR="00025EC9" w:rsidRPr="00025EC9" w:rsidRDefault="00025EC9" w:rsidP="00025EC9">
      <w:pPr>
        <w:pStyle w:val="Prrafodelista"/>
        <w:numPr>
          <w:ilvl w:val="0"/>
          <w:numId w:val="2"/>
        </w:numPr>
        <w:rPr>
          <w:rFonts w:ascii="Century" w:hAnsi="Century"/>
        </w:rPr>
      </w:pPr>
      <w:proofErr w:type="spellStart"/>
      <w:r w:rsidRPr="00025EC9">
        <w:rPr>
          <w:rFonts w:ascii="Century" w:hAnsi="Century"/>
        </w:rPr>
        <w:t>Integer</w:t>
      </w:r>
      <w:proofErr w:type="spellEnd"/>
      <w:r w:rsidRPr="00025EC9">
        <w:rPr>
          <w:rFonts w:ascii="Century" w:hAnsi="Century"/>
        </w:rPr>
        <w:t xml:space="preserve"> i=p;</w:t>
      </w:r>
    </w:p>
    <w:p w:rsidR="00025EC9" w:rsidRDefault="00025EC9" w:rsidP="00025EC9">
      <w:pPr>
        <w:pStyle w:val="Prrafodelista"/>
        <w:numPr>
          <w:ilvl w:val="0"/>
          <w:numId w:val="2"/>
        </w:numPr>
        <w:rPr>
          <w:rFonts w:ascii="Century" w:hAnsi="Century"/>
        </w:rPr>
      </w:pPr>
      <w:r w:rsidRPr="00025EC9">
        <w:rPr>
          <w:rFonts w:ascii="Century" w:hAnsi="Century"/>
        </w:rPr>
        <w:t>De esta forma no tenemos que crear la instancia (Java la crea aunque no se nos muestre)</w:t>
      </w:r>
    </w:p>
    <w:p w:rsidR="00025EC9" w:rsidRDefault="00025EC9" w:rsidP="00BF6BD3">
      <w:pPr>
        <w:jc w:val="both"/>
        <w:rPr>
          <w:rFonts w:ascii="Century" w:hAnsi="Century"/>
        </w:rPr>
      </w:pPr>
      <w:proofErr w:type="spellStart"/>
      <w:r w:rsidRPr="00025EC9">
        <w:rPr>
          <w:rFonts w:ascii="Century" w:hAnsi="Century"/>
          <w:b/>
        </w:rPr>
        <w:t>AutoUnBoxing</w:t>
      </w:r>
      <w:proofErr w:type="spellEnd"/>
      <w:r w:rsidRPr="00025EC9">
        <w:rPr>
          <w:rFonts w:ascii="Century" w:hAnsi="Century"/>
        </w:rPr>
        <w:t xml:space="preserve"> nos permite recu</w:t>
      </w:r>
      <w:bookmarkStart w:id="0" w:name="_GoBack"/>
      <w:bookmarkEnd w:id="0"/>
      <w:r w:rsidRPr="00025EC9">
        <w:rPr>
          <w:rFonts w:ascii="Century" w:hAnsi="Century"/>
        </w:rPr>
        <w:t>perar el tipo primitivo de un número almacenado en una clase de envoltorio sin utilizar "</w:t>
      </w:r>
      <w:proofErr w:type="spellStart"/>
      <w:proofErr w:type="gramStart"/>
      <w:r w:rsidRPr="00025EC9">
        <w:rPr>
          <w:rFonts w:ascii="Century" w:hAnsi="Century"/>
        </w:rPr>
        <w:t>XXXvalue</w:t>
      </w:r>
      <w:proofErr w:type="spellEnd"/>
      <w:r w:rsidRPr="00025EC9">
        <w:rPr>
          <w:rFonts w:ascii="Century" w:hAnsi="Century"/>
        </w:rPr>
        <w:t>(</w:t>
      </w:r>
      <w:proofErr w:type="gramEnd"/>
      <w:r w:rsidRPr="00025EC9">
        <w:rPr>
          <w:rFonts w:ascii="Century" w:hAnsi="Century"/>
        </w:rPr>
        <w:t>)" de esta forma:</w:t>
      </w:r>
    </w:p>
    <w:p w:rsidR="00025EC9" w:rsidRPr="00025EC9" w:rsidRDefault="00025EC9" w:rsidP="00025EC9">
      <w:pPr>
        <w:pStyle w:val="Prrafodelista"/>
        <w:numPr>
          <w:ilvl w:val="0"/>
          <w:numId w:val="3"/>
        </w:numPr>
        <w:rPr>
          <w:rFonts w:ascii="Century" w:hAnsi="Century"/>
        </w:rPr>
      </w:pPr>
      <w:proofErr w:type="spellStart"/>
      <w:r w:rsidRPr="00025EC9">
        <w:rPr>
          <w:rFonts w:ascii="Century" w:hAnsi="Century"/>
        </w:rPr>
        <w:t>Integer</w:t>
      </w:r>
      <w:proofErr w:type="spellEnd"/>
      <w:r w:rsidRPr="00025EC9">
        <w:rPr>
          <w:rFonts w:ascii="Century" w:hAnsi="Century"/>
        </w:rPr>
        <w:t xml:space="preserve"> i=new </w:t>
      </w:r>
      <w:proofErr w:type="spellStart"/>
      <w:r w:rsidRPr="00025EC9">
        <w:rPr>
          <w:rFonts w:ascii="Century" w:hAnsi="Century"/>
        </w:rPr>
        <w:t>Integer</w:t>
      </w:r>
      <w:proofErr w:type="spellEnd"/>
      <w:r w:rsidRPr="00025EC9">
        <w:rPr>
          <w:rFonts w:ascii="Century" w:hAnsi="Century"/>
        </w:rPr>
        <w:t>(5);</w:t>
      </w:r>
    </w:p>
    <w:p w:rsidR="00025EC9" w:rsidRPr="00025EC9" w:rsidRDefault="00025EC9" w:rsidP="00025EC9">
      <w:pPr>
        <w:pStyle w:val="Prrafodelista"/>
        <w:numPr>
          <w:ilvl w:val="0"/>
          <w:numId w:val="3"/>
        </w:numPr>
        <w:rPr>
          <w:rFonts w:ascii="Century" w:hAnsi="Century"/>
        </w:rPr>
      </w:pPr>
      <w:proofErr w:type="spellStart"/>
      <w:r w:rsidRPr="00025EC9">
        <w:rPr>
          <w:rFonts w:ascii="Century" w:hAnsi="Century"/>
        </w:rPr>
        <w:t>int</w:t>
      </w:r>
      <w:proofErr w:type="spellEnd"/>
      <w:r w:rsidRPr="00025EC9">
        <w:rPr>
          <w:rFonts w:ascii="Century" w:hAnsi="Century"/>
        </w:rPr>
        <w:t xml:space="preserve"> n=i;</w:t>
      </w:r>
    </w:p>
    <w:p w:rsidR="00025EC9" w:rsidRPr="00025EC9" w:rsidRDefault="00025EC9" w:rsidP="00025EC9">
      <w:pPr>
        <w:pStyle w:val="Prrafodelista"/>
        <w:numPr>
          <w:ilvl w:val="0"/>
          <w:numId w:val="3"/>
        </w:numPr>
        <w:rPr>
          <w:rFonts w:ascii="Century" w:hAnsi="Century"/>
        </w:rPr>
      </w:pPr>
      <w:r w:rsidRPr="00025EC9">
        <w:rPr>
          <w:rFonts w:ascii="Century" w:hAnsi="Century"/>
        </w:rPr>
        <w:t>Con esto no nos hace falta invocar métodos para obtener el valor del número almacenado</w:t>
      </w:r>
    </w:p>
    <w:p w:rsidR="00A05734" w:rsidRPr="00A05734" w:rsidRDefault="00025EC9">
      <w:pPr>
        <w:rPr>
          <w:rFonts w:ascii="Century" w:hAnsi="Century"/>
        </w:rPr>
      </w:pPr>
      <w:r w:rsidRPr="00025EC9">
        <w:rPr>
          <w:rFonts w:ascii="Century" w:hAnsi="Century"/>
        </w:rPr>
        <w:t xml:space="preserve">Dicho lo anterior muchos os preguntaréis el por qué he explicado algunos métodos si el </w:t>
      </w:r>
      <w:proofErr w:type="spellStart"/>
      <w:r w:rsidRPr="00025EC9">
        <w:rPr>
          <w:rFonts w:ascii="Century" w:hAnsi="Century"/>
          <w:b/>
        </w:rPr>
        <w:t>AutoBoxing</w:t>
      </w:r>
      <w:proofErr w:type="spellEnd"/>
      <w:r w:rsidRPr="00025EC9">
        <w:rPr>
          <w:rFonts w:ascii="Century" w:hAnsi="Century"/>
        </w:rPr>
        <w:t xml:space="preserve"> y el </w:t>
      </w:r>
      <w:proofErr w:type="spellStart"/>
      <w:r w:rsidRPr="00025EC9">
        <w:rPr>
          <w:rFonts w:ascii="Century" w:hAnsi="Century"/>
          <w:b/>
        </w:rPr>
        <w:t>AutoUnBoxing</w:t>
      </w:r>
      <w:proofErr w:type="spellEnd"/>
      <w:r w:rsidRPr="00025EC9">
        <w:rPr>
          <w:rFonts w:ascii="Century" w:hAnsi="Century"/>
        </w:rPr>
        <w:t xml:space="preserve"> nos hace lo mismo sin tener que utilizarlos. Bien, cabe mencionar, que esta cualidad fue introducida en la versión de Java 1.5 y por lo tanto en versiones anteriores a ésta habrá que utilizar los métodos</w:t>
      </w:r>
    </w:p>
    <w:sectPr w:rsidR="00A05734" w:rsidRPr="00A057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861D59"/>
    <w:multiLevelType w:val="hybridMultilevel"/>
    <w:tmpl w:val="33BACF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B7CB9"/>
    <w:multiLevelType w:val="hybridMultilevel"/>
    <w:tmpl w:val="55343E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D15B2"/>
    <w:multiLevelType w:val="hybridMultilevel"/>
    <w:tmpl w:val="26B8B9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D01"/>
    <w:rsid w:val="00025EC9"/>
    <w:rsid w:val="00590004"/>
    <w:rsid w:val="00654D01"/>
    <w:rsid w:val="007D3466"/>
    <w:rsid w:val="00885060"/>
    <w:rsid w:val="00A05734"/>
    <w:rsid w:val="00BF6BD3"/>
    <w:rsid w:val="00E1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F7C040-27D6-4AAC-BAA4-9FCBD953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5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188</Words>
  <Characters>1038</Characters>
  <Application>Microsoft Office Word</Application>
  <DocSecurity>0</DocSecurity>
  <Lines>8</Lines>
  <Paragraphs>2</Paragraphs>
  <ScaleCrop>false</ScaleCrop>
  <Company>Abi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 Delgado Salmerón</dc:creator>
  <cp:lastModifiedBy>Abi Delgado Salmerón</cp:lastModifiedBy>
  <cp:revision>7</cp:revision>
  <dcterms:created xsi:type="dcterms:W3CDTF">2014-06-04T13:36:00Z</dcterms:created>
  <dcterms:modified xsi:type="dcterms:W3CDTF">2014-12-24T20:05:00Z</dcterms:modified>
</cp:coreProperties>
</file>