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             Zero Trust Architecture for Enterprise Security</w:t>
      </w:r>
    </w:p>
    <w:p w:rsidR="00000000" w:rsidDel="00000000" w:rsidP="00000000" w:rsidRDefault="00000000" w:rsidRPr="00000000" w14:paraId="00000002">
      <w:pPr>
        <w:rPr>
          <w:b w:val="1"/>
          <w:bCs w:val="1"/>
          <w:sz w:val="30"/>
          <w:szCs w:val="30"/>
        </w:rPr>
      </w:pPr>
      <w:r w:rsidDel="00000000" w:rsidR="00000000" w:rsidRPr="00000000">
        <w:rPr>
          <w:rtl w:val="0"/>
        </w:rPr>
      </w:r>
    </w:p>
    <w:p w:rsidR="00000000" w:rsidDel="00000000" w:rsidP="00000000" w:rsidRDefault="00000000" w:rsidRPr="00000000" w14:paraId="00000003">
      <w:pPr>
        <w:rPr>
          <w:b w:val="1"/>
          <w:bCs w:val="1"/>
          <w:sz w:val="38"/>
          <w:szCs w:val="38"/>
        </w:rPr>
      </w:pPr>
      <w:r w:rsidDel="00000000" w:rsidR="00000000" w:rsidRPr="00000000">
        <w:rPr>
          <w:b w:val="1"/>
          <w:bCs w:val="1"/>
          <w:sz w:val="38"/>
          <w:szCs w:val="38"/>
          <w:rtl w:val="0"/>
        </w:rPr>
        <w:t xml:space="preserve">1. Introduction</w:t>
      </w:r>
    </w:p>
    <w:p w:rsidR="00000000" w:rsidDel="00000000" w:rsidP="00000000" w:rsidRDefault="00000000" w:rsidRPr="00000000" w14:paraId="00000004">
      <w:pPr>
        <w:pStyle w:val="Heading3"/>
        <w:keepNext w:val="0"/>
        <w:keepLines w:val="0"/>
        <w:spacing w:before="280" w:lineRule="auto"/>
        <w:rPr>
          <w:b w:val="1"/>
          <w:bCs w:val="1"/>
          <w:color w:val="000000"/>
          <w:sz w:val="30"/>
          <w:szCs w:val="30"/>
        </w:rPr>
      </w:pPr>
      <w:bookmarkStart w:colFirst="0" w:colLast="0" w:name="_7iv2q118j4l3" w:id="0"/>
      <w:bookmarkEnd w:id="0"/>
      <w:r w:rsidDel="00000000" w:rsidR="00000000" w:rsidRPr="00000000">
        <w:rPr>
          <w:b w:val="1"/>
          <w:bCs w:val="1"/>
          <w:color w:val="000000"/>
          <w:sz w:val="30"/>
          <w:szCs w:val="30"/>
          <w:rtl w:val="0"/>
        </w:rPr>
        <w:t xml:space="preserve">1.1 Problem Statement and Context</w:t>
      </w:r>
    </w:p>
    <w:p w:rsidR="00000000" w:rsidDel="00000000" w:rsidP="00000000" w:rsidRDefault="00000000" w:rsidRPr="00000000" w14:paraId="00000005">
      <w:pPr>
        <w:spacing w:after="240" w:before="240" w:lineRule="auto"/>
        <w:rPr>
          <w:sz w:val="30"/>
          <w:szCs w:val="30"/>
        </w:rPr>
      </w:pPr>
      <w:r w:rsidDel="00000000" w:rsidR="00000000" w:rsidRPr="00000000">
        <w:rPr>
          <w:sz w:val="30"/>
          <w:szCs w:val="30"/>
          <w:rtl w:val="0"/>
        </w:rPr>
        <w:t xml:space="preserve">Traditional network security relies on a perimeter-based "trust model" where everything inside the network is trusted by default. This approach fails against modern threats like insider attacks and lateral movement by compromised accounts. This project explores the Zero Trust Architecture (ZTA), a modern framework based on the principle of "Never Trust, Always Verify," requiring strict verification for every user, device, and service attempting to access resources.</w:t>
      </w:r>
    </w:p>
    <w:p w:rsidR="00000000" w:rsidDel="00000000" w:rsidP="00000000" w:rsidRDefault="00000000" w:rsidRPr="00000000" w14:paraId="00000006">
      <w:pPr>
        <w:rPr>
          <w:b w:val="1"/>
          <w:bCs w:val="1"/>
          <w:sz w:val="30"/>
          <w:szCs w:val="30"/>
        </w:rPr>
      </w:pP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32"/>
          <w:szCs w:val="32"/>
        </w:rPr>
      </w:pPr>
      <w:bookmarkStart w:colFirst="0" w:colLast="0" w:name="_1w9rdnv4psv4" w:id="1"/>
      <w:bookmarkEnd w:id="1"/>
      <w:r w:rsidDel="00000000" w:rsidR="00000000" w:rsidRPr="00000000">
        <w:rPr>
          <w:b w:val="1"/>
          <w:bCs w:val="1"/>
          <w:color w:val="000000"/>
          <w:sz w:val="32"/>
          <w:szCs w:val="32"/>
          <w:rtl w:val="0"/>
        </w:rPr>
        <w:t xml:space="preserve">1.2 Project Objectives</w:t>
      </w:r>
    </w:p>
    <w:p w:rsidR="00000000" w:rsidDel="00000000" w:rsidP="00000000" w:rsidRDefault="00000000" w:rsidRPr="00000000" w14:paraId="00000008">
      <w:pPr>
        <w:numPr>
          <w:ilvl w:val="0"/>
          <w:numId w:val="6"/>
        </w:numPr>
        <w:spacing w:after="0" w:afterAutospacing="0" w:before="240" w:lineRule="auto"/>
        <w:ind w:left="720" w:hanging="360"/>
        <w:rPr>
          <w:sz w:val="30"/>
          <w:szCs w:val="30"/>
        </w:rPr>
      </w:pPr>
      <w:r w:rsidDel="00000000" w:rsidR="00000000" w:rsidRPr="00000000">
        <w:rPr>
          <w:sz w:val="30"/>
          <w:szCs w:val="30"/>
          <w:rtl w:val="0"/>
        </w:rPr>
        <w:t xml:space="preserve">To define the core principles of Zero Trust, including Micro-segmentation and dynamic authentication.</w:t>
      </w:r>
    </w:p>
    <w:p w:rsidR="00000000" w:rsidDel="00000000" w:rsidP="00000000" w:rsidRDefault="00000000" w:rsidRPr="00000000" w14:paraId="00000009">
      <w:pPr>
        <w:numPr>
          <w:ilvl w:val="0"/>
          <w:numId w:val="6"/>
        </w:numPr>
        <w:spacing w:after="0" w:afterAutospacing="0" w:before="0" w:beforeAutospacing="0" w:lineRule="auto"/>
        <w:ind w:left="720" w:hanging="360"/>
        <w:rPr>
          <w:sz w:val="30"/>
          <w:szCs w:val="30"/>
        </w:rPr>
      </w:pPr>
      <w:r w:rsidDel="00000000" w:rsidR="00000000" w:rsidRPr="00000000">
        <w:rPr>
          <w:sz w:val="30"/>
          <w:szCs w:val="30"/>
          <w:rtl w:val="0"/>
        </w:rPr>
        <w:t xml:space="preserve">To design a ZTA framework utilizing Multi-Factor Authentication (MFA) and Role-Based Access Control (RBAC).</w:t>
      </w:r>
    </w:p>
    <w:p w:rsidR="00000000" w:rsidDel="00000000" w:rsidP="00000000" w:rsidRDefault="00000000" w:rsidRPr="00000000" w14:paraId="0000000A">
      <w:pPr>
        <w:numPr>
          <w:ilvl w:val="0"/>
          <w:numId w:val="6"/>
        </w:numPr>
        <w:spacing w:after="0" w:afterAutospacing="0" w:before="0" w:beforeAutospacing="0" w:lineRule="auto"/>
        <w:ind w:left="720" w:hanging="360"/>
        <w:rPr>
          <w:sz w:val="30"/>
          <w:szCs w:val="30"/>
        </w:rPr>
      </w:pPr>
      <w:r w:rsidDel="00000000" w:rsidR="00000000" w:rsidRPr="00000000">
        <w:rPr>
          <w:sz w:val="30"/>
          <w:szCs w:val="30"/>
          <w:rtl w:val="0"/>
        </w:rPr>
        <w:t xml:space="preserve">To design a simulated environment (using virtualization tools like Docker) to demonstrate the implementation of ZTA policies.</w:t>
      </w:r>
    </w:p>
    <w:p w:rsidR="00000000" w:rsidDel="00000000" w:rsidP="00000000" w:rsidRDefault="00000000" w:rsidRPr="00000000" w14:paraId="0000000B">
      <w:pPr>
        <w:numPr>
          <w:ilvl w:val="0"/>
          <w:numId w:val="6"/>
        </w:numPr>
        <w:spacing w:after="240" w:before="0" w:beforeAutospacing="0" w:lineRule="auto"/>
        <w:ind w:left="720" w:hanging="360"/>
        <w:rPr>
          <w:sz w:val="30"/>
          <w:szCs w:val="30"/>
        </w:rPr>
      </w:pPr>
      <w:r w:rsidDel="00000000" w:rsidR="00000000" w:rsidRPr="00000000">
        <w:rPr>
          <w:sz w:val="30"/>
          <w:szCs w:val="30"/>
          <w:rtl w:val="0"/>
        </w:rPr>
        <w:t xml:space="preserve">To test the security effectiveness of ZTA against both simulated insider and external threats.</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uzg4jcq3gwje" w:id="2"/>
      <w:bookmarkEnd w:id="2"/>
      <w:r w:rsidDel="00000000" w:rsidR="00000000" w:rsidRPr="00000000">
        <w:rPr>
          <w:b w:val="1"/>
          <w:bCs w:val="1"/>
          <w:sz w:val="34"/>
          <w:szCs w:val="34"/>
          <w:rtl w:val="0"/>
        </w:rPr>
        <w:t xml:space="preserve">2. Zero Trust Principles and Authentication Models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ops6pf50v7xa" w:id="3"/>
      <w:bookmarkEnd w:id="3"/>
      <w:r w:rsidDel="00000000" w:rsidR="00000000" w:rsidRPr="00000000">
        <w:rPr>
          <w:b w:val="1"/>
          <w:bCs w:val="1"/>
          <w:color w:val="000000"/>
          <w:sz w:val="26"/>
          <w:szCs w:val="26"/>
          <w:rtl w:val="0"/>
        </w:rPr>
        <w:t xml:space="preserve">2.1 Core Principles</w:t>
      </w:r>
    </w:p>
    <w:p w:rsidR="00000000" w:rsidDel="00000000" w:rsidP="00000000" w:rsidRDefault="00000000" w:rsidRPr="00000000" w14:paraId="0000000E">
      <w:pPr>
        <w:spacing w:after="240" w:before="240" w:lineRule="auto"/>
        <w:rPr>
          <w:sz w:val="30"/>
          <w:szCs w:val="30"/>
        </w:rPr>
      </w:pPr>
      <w:r w:rsidDel="00000000" w:rsidR="00000000" w:rsidRPr="00000000">
        <w:rPr>
          <w:sz w:val="30"/>
          <w:szCs w:val="30"/>
          <w:rtl w:val="0"/>
        </w:rPr>
        <w:t xml:space="preserve">The ZTA operates on the fundamental idea of eliminating implicit trust:</w:t>
      </w:r>
    </w:p>
    <w:p w:rsidR="00000000" w:rsidDel="00000000" w:rsidP="00000000" w:rsidRDefault="00000000" w:rsidRPr="00000000" w14:paraId="0000000F">
      <w:pPr>
        <w:numPr>
          <w:ilvl w:val="0"/>
          <w:numId w:val="1"/>
        </w:numPr>
        <w:spacing w:after="0" w:afterAutospacing="0" w:before="240" w:lineRule="auto"/>
        <w:ind w:left="720" w:hanging="360"/>
        <w:rPr>
          <w:sz w:val="30"/>
          <w:szCs w:val="30"/>
        </w:rPr>
      </w:pPr>
      <w:r w:rsidDel="00000000" w:rsidR="00000000" w:rsidRPr="00000000">
        <w:rPr>
          <w:b w:val="1"/>
          <w:bCs w:val="1"/>
          <w:sz w:val="30"/>
          <w:szCs w:val="30"/>
          <w:rtl w:val="0"/>
        </w:rPr>
        <w:t xml:space="preserve">Never Trust, Always Verify:</w:t>
      </w:r>
      <w:r w:rsidDel="00000000" w:rsidR="00000000" w:rsidRPr="00000000">
        <w:rPr>
          <w:sz w:val="30"/>
          <w:szCs w:val="30"/>
          <w:rtl w:val="0"/>
        </w:rPr>
        <w:t xml:space="preserve"> Every access attempt must be authenticated and authorized, regardless of the source's location.</w:t>
      </w:r>
    </w:p>
    <w:p w:rsidR="00000000" w:rsidDel="00000000" w:rsidP="00000000" w:rsidRDefault="00000000" w:rsidRPr="00000000" w14:paraId="00000010">
      <w:pPr>
        <w:numPr>
          <w:ilvl w:val="0"/>
          <w:numId w:val="1"/>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Verify Explicitly:</w:t>
      </w:r>
      <w:r w:rsidDel="00000000" w:rsidR="00000000" w:rsidRPr="00000000">
        <w:rPr>
          <w:sz w:val="30"/>
          <w:szCs w:val="30"/>
          <w:rtl w:val="0"/>
        </w:rPr>
        <w:t xml:space="preserve"> Access decisions are based on all available data, including user identity, device health, and the sensitivity of the resource.</w:t>
      </w:r>
    </w:p>
    <w:p w:rsidR="00000000" w:rsidDel="00000000" w:rsidP="00000000" w:rsidRDefault="00000000" w:rsidRPr="00000000" w14:paraId="00000011">
      <w:pPr>
        <w:numPr>
          <w:ilvl w:val="0"/>
          <w:numId w:val="1"/>
        </w:numPr>
        <w:spacing w:after="240" w:before="0" w:beforeAutospacing="0" w:lineRule="auto"/>
        <w:ind w:left="720" w:hanging="360"/>
        <w:rPr>
          <w:sz w:val="30"/>
          <w:szCs w:val="30"/>
        </w:rPr>
      </w:pPr>
      <w:r w:rsidDel="00000000" w:rsidR="00000000" w:rsidRPr="00000000">
        <w:rPr>
          <w:b w:val="1"/>
          <w:bCs w:val="1"/>
          <w:sz w:val="30"/>
          <w:szCs w:val="30"/>
          <w:rtl w:val="0"/>
        </w:rPr>
        <w:t xml:space="preserve">Micro-segmentation:</w:t>
      </w:r>
      <w:r w:rsidDel="00000000" w:rsidR="00000000" w:rsidRPr="00000000">
        <w:rPr>
          <w:sz w:val="30"/>
          <w:szCs w:val="30"/>
          <w:rtl w:val="0"/>
        </w:rPr>
        <w:t xml:space="preserve"> The network is broken into small, isolated security zones, limiting an attacker's ability to move laterally if a single segment is breached.</w:t>
      </w:r>
    </w:p>
    <w:p w:rsidR="00000000" w:rsidDel="00000000" w:rsidP="00000000" w:rsidRDefault="00000000" w:rsidRPr="00000000" w14:paraId="00000012">
      <w:pPr>
        <w:pStyle w:val="Heading3"/>
        <w:keepNext w:val="0"/>
        <w:keepLines w:val="0"/>
        <w:spacing w:before="280" w:lineRule="auto"/>
        <w:rPr>
          <w:b w:val="1"/>
          <w:bCs w:val="1"/>
          <w:color w:val="000000"/>
        </w:rPr>
      </w:pPr>
      <w:bookmarkStart w:colFirst="0" w:colLast="0" w:name="_r9z217kheqps" w:id="4"/>
      <w:bookmarkEnd w:id="4"/>
      <w:r w:rsidDel="00000000" w:rsidR="00000000" w:rsidRPr="00000000">
        <w:rPr>
          <w:b w:val="1"/>
          <w:bCs w:val="1"/>
          <w:color w:val="000000"/>
          <w:rtl w:val="0"/>
        </w:rPr>
        <w:t xml:space="preserve">2.2 Authentication and Authorization Models</w:t>
      </w:r>
    </w:p>
    <w:p w:rsidR="00000000" w:rsidDel="00000000" w:rsidP="00000000" w:rsidRDefault="00000000" w:rsidRPr="00000000" w14:paraId="00000013">
      <w:pPr>
        <w:numPr>
          <w:ilvl w:val="0"/>
          <w:numId w:val="4"/>
        </w:numPr>
        <w:spacing w:after="0" w:afterAutospacing="0" w:before="240" w:lineRule="auto"/>
        <w:ind w:left="720" w:hanging="360"/>
        <w:rPr>
          <w:sz w:val="30"/>
          <w:szCs w:val="30"/>
        </w:rPr>
      </w:pPr>
      <w:r w:rsidDel="00000000" w:rsidR="00000000" w:rsidRPr="00000000">
        <w:rPr>
          <w:b w:val="1"/>
          <w:bCs w:val="1"/>
          <w:sz w:val="30"/>
          <w:szCs w:val="30"/>
          <w:rtl w:val="0"/>
        </w:rPr>
        <w:t xml:space="preserve">Multi-Factor Authentication (MFA):</w:t>
      </w:r>
      <w:r w:rsidDel="00000000" w:rsidR="00000000" w:rsidRPr="00000000">
        <w:rPr>
          <w:sz w:val="30"/>
          <w:szCs w:val="30"/>
          <w:rtl w:val="0"/>
        </w:rPr>
        <w:t xml:space="preserve"> Requires users to provide two or more verification factors, making credential theft attacks significantly harder.</w:t>
      </w:r>
    </w:p>
    <w:p w:rsidR="00000000" w:rsidDel="00000000" w:rsidP="00000000" w:rsidRDefault="00000000" w:rsidRPr="00000000" w14:paraId="00000014">
      <w:pPr>
        <w:numPr>
          <w:ilvl w:val="0"/>
          <w:numId w:val="4"/>
        </w:numPr>
        <w:spacing w:after="240" w:before="0" w:beforeAutospacing="0" w:lineRule="auto"/>
        <w:ind w:left="720" w:hanging="360"/>
        <w:rPr>
          <w:sz w:val="30"/>
          <w:szCs w:val="30"/>
        </w:rPr>
      </w:pPr>
      <w:r w:rsidDel="00000000" w:rsidR="00000000" w:rsidRPr="00000000">
        <w:rPr>
          <w:b w:val="1"/>
          <w:bCs w:val="1"/>
          <w:sz w:val="30"/>
          <w:szCs w:val="30"/>
          <w:rtl w:val="0"/>
        </w:rPr>
        <w:t xml:space="preserve">Role-Based Access Control (RBAC):</w:t>
      </w:r>
      <w:r w:rsidDel="00000000" w:rsidR="00000000" w:rsidRPr="00000000">
        <w:rPr>
          <w:sz w:val="30"/>
          <w:szCs w:val="30"/>
          <w:rtl w:val="0"/>
        </w:rPr>
        <w:t xml:space="preserve"> Access permissions are determined strictly by the user's assigned role (e.g., 'Finance' role, 'IT Admin' role), directly enforcing the </w:t>
      </w:r>
      <w:r w:rsidDel="00000000" w:rsidR="00000000" w:rsidRPr="00000000">
        <w:rPr>
          <w:b w:val="1"/>
          <w:bCs w:val="1"/>
          <w:sz w:val="30"/>
          <w:szCs w:val="30"/>
          <w:rtl w:val="0"/>
        </w:rPr>
        <w:t xml:space="preserve">Least Privilege</w:t>
      </w:r>
      <w:r w:rsidDel="00000000" w:rsidR="00000000" w:rsidRPr="00000000">
        <w:rPr>
          <w:sz w:val="30"/>
          <w:szCs w:val="30"/>
          <w:rtl w:val="0"/>
        </w:rPr>
        <w:t xml:space="preserve"> principle.</w:t>
      </w:r>
    </w:p>
    <w:p w:rsidR="00000000" w:rsidDel="00000000" w:rsidP="00000000" w:rsidRDefault="00000000" w:rsidRPr="00000000" w14:paraId="00000015">
      <w:pPr>
        <w:spacing w:after="240" w:before="240" w:lineRule="auto"/>
        <w:rPr>
          <w:b w:val="1"/>
          <w:bCs w:val="1"/>
          <w:sz w:val="34"/>
          <w:szCs w:val="34"/>
        </w:rPr>
      </w:pPr>
      <w:r w:rsidDel="00000000" w:rsidR="00000000" w:rsidRPr="00000000">
        <w:rPr>
          <w:b w:val="1"/>
          <w:bCs w:val="1"/>
          <w:sz w:val="34"/>
          <w:szCs w:val="34"/>
          <w:rtl w:val="0"/>
        </w:rPr>
        <w:t xml:space="preserve">3. Methodology: ZTA Design and Simulation</w:t>
      </w:r>
    </w:p>
    <w:p w:rsidR="00000000" w:rsidDel="00000000" w:rsidP="00000000" w:rsidRDefault="00000000" w:rsidRPr="00000000" w14:paraId="00000016">
      <w:pPr>
        <w:pStyle w:val="Heading3"/>
        <w:keepNext w:val="0"/>
        <w:keepLines w:val="0"/>
        <w:spacing w:before="280" w:lineRule="auto"/>
        <w:rPr>
          <w:b w:val="1"/>
          <w:bCs w:val="1"/>
          <w:color w:val="000000"/>
          <w:sz w:val="30"/>
          <w:szCs w:val="30"/>
        </w:rPr>
      </w:pPr>
      <w:bookmarkStart w:colFirst="0" w:colLast="0" w:name="_2j7ttzus5nff" w:id="5"/>
      <w:bookmarkEnd w:id="5"/>
      <w:r w:rsidDel="00000000" w:rsidR="00000000" w:rsidRPr="00000000">
        <w:rPr>
          <w:b w:val="1"/>
          <w:bCs w:val="1"/>
          <w:color w:val="000000"/>
          <w:sz w:val="30"/>
          <w:szCs w:val="30"/>
          <w:rtl w:val="0"/>
        </w:rPr>
        <w:t xml:space="preserve">3.1 ZTA Framework Design</w:t>
      </w:r>
    </w:p>
    <w:p w:rsidR="00000000" w:rsidDel="00000000" w:rsidP="00000000" w:rsidRDefault="00000000" w:rsidRPr="00000000" w14:paraId="00000017">
      <w:pPr>
        <w:spacing w:after="240" w:before="240" w:lineRule="auto"/>
        <w:rPr>
          <w:sz w:val="30"/>
          <w:szCs w:val="30"/>
        </w:rPr>
      </w:pPr>
      <w:r w:rsidDel="00000000" w:rsidR="00000000" w:rsidRPr="00000000">
        <w:rPr>
          <w:sz w:val="30"/>
          <w:szCs w:val="30"/>
          <w:rtl w:val="0"/>
        </w:rPr>
        <w:t xml:space="preserve">The ZTA framework uses a Policy Engine as the central decision-making component.</w:t>
      </w:r>
    </w:p>
    <w:p w:rsidR="00000000" w:rsidDel="00000000" w:rsidP="00000000" w:rsidRDefault="00000000" w:rsidRPr="00000000" w14:paraId="00000018">
      <w:pPr>
        <w:rPr>
          <w:sz w:val="30"/>
          <w:szCs w:val="30"/>
        </w:rPr>
      </w:pPr>
      <w:r w:rsidDel="00000000" w:rsidR="00000000" w:rsidRPr="00000000">
        <w:rPr>
          <w:rtl w:val="0"/>
        </w:rPr>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5850"/>
        <w:tblGridChange w:id="0">
          <w:tblGrid>
            <w:gridCol w:w="2985"/>
            <w:gridCol w:w="5850"/>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b w:val="1"/>
                <w:bCs w:val="1"/>
                <w:color w:val="1f1f1f"/>
                <w:sz w:val="30"/>
                <w:szCs w:val="30"/>
              </w:rPr>
            </w:pPr>
            <w:r w:rsidDel="00000000" w:rsidR="00000000" w:rsidRPr="00000000">
              <w:rPr>
                <w:b w:val="1"/>
                <w:bCs w:val="1"/>
                <w:color w:val="1f1f1f"/>
                <w:sz w:val="30"/>
                <w:szCs w:val="30"/>
                <w:rtl w:val="0"/>
              </w:rPr>
              <w:t xml:space="preserve">ZTA Component</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b w:val="1"/>
                <w:bCs w:val="1"/>
                <w:color w:val="1f1f1f"/>
                <w:sz w:val="30"/>
                <w:szCs w:val="30"/>
              </w:rPr>
            </w:pPr>
            <w:r w:rsidDel="00000000" w:rsidR="00000000" w:rsidRPr="00000000">
              <w:rPr>
                <w:b w:val="1"/>
                <w:bCs w:val="1"/>
                <w:color w:val="1f1f1f"/>
                <w:sz w:val="30"/>
                <w:szCs w:val="30"/>
                <w:rtl w:val="0"/>
              </w:rPr>
              <w:t xml:space="preserve">Function in the Framework</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b w:val="1"/>
                <w:bCs w:val="1"/>
                <w:color w:val="1f1f1f"/>
                <w:sz w:val="30"/>
                <w:szCs w:val="30"/>
              </w:rPr>
            </w:pPr>
            <w:r w:rsidDel="00000000" w:rsidR="00000000" w:rsidRPr="00000000">
              <w:rPr>
                <w:b w:val="1"/>
                <w:bCs w:val="1"/>
                <w:color w:val="1f1f1f"/>
                <w:sz w:val="30"/>
                <w:szCs w:val="30"/>
                <w:rtl w:val="0"/>
              </w:rPr>
              <w:t xml:space="preserve">Policy Engine (PE)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b w:val="1"/>
                <w:bCs w:val="1"/>
                <w:color w:val="1f1f1f"/>
                <w:sz w:val="30"/>
                <w:szCs w:val="30"/>
              </w:rPr>
            </w:pPr>
            <w:r w:rsidDel="00000000" w:rsidR="00000000" w:rsidRPr="00000000">
              <w:rPr>
                <w:b w:val="1"/>
                <w:bCs w:val="1"/>
                <w:color w:val="1f1f1f"/>
                <w:sz w:val="30"/>
                <w:szCs w:val="30"/>
                <w:rtl w:val="0"/>
              </w:rPr>
              <w:t xml:space="preserve">Determines whether to grant or deny access based on dynamic policies and context.</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b w:val="1"/>
                <w:bCs w:val="1"/>
                <w:color w:val="1f1f1f"/>
                <w:sz w:val="30"/>
                <w:szCs w:val="30"/>
              </w:rPr>
            </w:pPr>
            <w:r w:rsidDel="00000000" w:rsidR="00000000" w:rsidRPr="00000000">
              <w:rPr>
                <w:b w:val="1"/>
                <w:bCs w:val="1"/>
                <w:color w:val="1f1f1f"/>
                <w:sz w:val="30"/>
                <w:szCs w:val="30"/>
                <w:rtl w:val="0"/>
              </w:rPr>
              <w:t xml:space="preserve">Policy Enforcement Point (PEP)</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b w:val="1"/>
                <w:bCs w:val="1"/>
                <w:color w:val="1f1f1f"/>
                <w:sz w:val="30"/>
                <w:szCs w:val="30"/>
              </w:rPr>
            </w:pPr>
            <w:r w:rsidDel="00000000" w:rsidR="00000000" w:rsidRPr="00000000">
              <w:rPr>
                <w:b w:val="1"/>
                <w:bCs w:val="1"/>
                <w:color w:val="1f1f1f"/>
                <w:sz w:val="30"/>
                <w:szCs w:val="30"/>
                <w:rtl w:val="0"/>
              </w:rPr>
              <w:t xml:space="preserve">The 'gatekeeper' that physically grants or denies access to the data/resource.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b w:val="1"/>
                <w:bCs w:val="1"/>
                <w:color w:val="1f1f1f"/>
                <w:sz w:val="30"/>
                <w:szCs w:val="30"/>
              </w:rPr>
            </w:pPr>
            <w:r w:rsidDel="00000000" w:rsidR="00000000" w:rsidRPr="00000000">
              <w:rPr>
                <w:b w:val="1"/>
                <w:bCs w:val="1"/>
                <w:color w:val="1f1f1f"/>
                <w:sz w:val="30"/>
                <w:szCs w:val="30"/>
                <w:rtl w:val="0"/>
              </w:rPr>
              <w:t xml:space="preserve">IAM System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b w:val="1"/>
                <w:bCs w:val="1"/>
                <w:color w:val="1f1f1f"/>
                <w:sz w:val="30"/>
                <w:szCs w:val="30"/>
              </w:rPr>
            </w:pPr>
            <w:r w:rsidDel="00000000" w:rsidR="00000000" w:rsidRPr="00000000">
              <w:rPr>
                <w:b w:val="1"/>
                <w:bCs w:val="1"/>
                <w:color w:val="1f1f1f"/>
                <w:sz w:val="30"/>
                <w:szCs w:val="30"/>
                <w:rtl w:val="0"/>
              </w:rPr>
              <w:t xml:space="preserve">Provides continuous verification of user identity, role, and device status.</w:t>
            </w:r>
          </w:p>
        </w:tc>
      </w:tr>
    </w:tbl>
    <w:p w:rsidR="00000000" w:rsidDel="00000000" w:rsidP="00000000" w:rsidRDefault="00000000" w:rsidRPr="00000000" w14:paraId="00000021">
      <w:pPr>
        <w:rPr>
          <w:sz w:val="30"/>
          <w:szCs w:val="30"/>
        </w:rPr>
      </w:pPr>
      <w:r w:rsidDel="00000000" w:rsidR="00000000" w:rsidRPr="00000000">
        <w:rPr>
          <w:rtl w:val="0"/>
        </w:rPr>
      </w:r>
    </w:p>
    <w:p w:rsidR="00000000" w:rsidDel="00000000" w:rsidP="00000000" w:rsidRDefault="00000000" w:rsidRPr="00000000" w14:paraId="00000022">
      <w:pPr>
        <w:rPr>
          <w:sz w:val="30"/>
          <w:szCs w:val="30"/>
        </w:rPr>
      </w:pPr>
      <w:r w:rsidDel="00000000" w:rsidR="00000000" w:rsidRPr="00000000">
        <w:rPr>
          <w:rtl w:val="0"/>
        </w:rPr>
      </w:r>
    </w:p>
    <w:p w:rsidR="00000000" w:rsidDel="00000000" w:rsidP="00000000" w:rsidRDefault="00000000" w:rsidRPr="00000000" w14:paraId="00000023">
      <w:pPr>
        <w:rPr>
          <w:b w:val="1"/>
          <w:bCs w:val="1"/>
          <w:sz w:val="34"/>
          <w:szCs w:val="34"/>
        </w:rPr>
      </w:pPr>
      <w:r w:rsidDel="00000000" w:rsidR="00000000" w:rsidRPr="00000000">
        <w:rPr>
          <w:b w:val="1"/>
          <w:bCs w:val="1"/>
          <w:sz w:val="34"/>
          <w:szCs w:val="34"/>
          <w:rtl w:val="0"/>
        </w:rPr>
        <w:t xml:space="preserve">3.2 Simulation Design (Docker/VMware)</w:t>
      </w:r>
    </w:p>
    <w:p w:rsidR="00000000" w:rsidDel="00000000" w:rsidP="00000000" w:rsidRDefault="00000000" w:rsidRPr="00000000" w14:paraId="00000024">
      <w:pPr>
        <w:spacing w:after="240" w:before="240" w:lineRule="auto"/>
        <w:rPr>
          <w:sz w:val="34"/>
          <w:szCs w:val="34"/>
        </w:rPr>
      </w:pPr>
      <w:r w:rsidDel="00000000" w:rsidR="00000000" w:rsidRPr="00000000">
        <w:rPr>
          <w:sz w:val="34"/>
          <w:szCs w:val="34"/>
          <w:rtl w:val="0"/>
        </w:rPr>
        <w:t xml:space="preserve">The project utilized a simulation design to model the ZTA implementation:</w:t>
      </w:r>
    </w:p>
    <w:p w:rsidR="00000000" w:rsidDel="00000000" w:rsidP="00000000" w:rsidRDefault="00000000" w:rsidRPr="00000000" w14:paraId="00000025">
      <w:pPr>
        <w:numPr>
          <w:ilvl w:val="0"/>
          <w:numId w:val="5"/>
        </w:numPr>
        <w:spacing w:after="0" w:afterAutospacing="0" w:before="240" w:lineRule="auto"/>
        <w:ind w:left="720" w:hanging="360"/>
        <w:rPr>
          <w:b w:val="1"/>
          <w:bCs w:val="1"/>
          <w:sz w:val="34"/>
          <w:szCs w:val="34"/>
        </w:rPr>
      </w:pPr>
      <w:r w:rsidDel="00000000" w:rsidR="00000000" w:rsidRPr="00000000">
        <w:rPr>
          <w:b w:val="1"/>
          <w:bCs w:val="1"/>
          <w:sz w:val="34"/>
          <w:szCs w:val="34"/>
          <w:rtl w:val="0"/>
        </w:rPr>
        <w:t xml:space="preserve">Tool: </w:t>
      </w:r>
      <w:r w:rsidDel="00000000" w:rsidR="00000000" w:rsidRPr="00000000">
        <w:rPr>
          <w:sz w:val="34"/>
          <w:szCs w:val="34"/>
          <w:rtl w:val="0"/>
        </w:rPr>
        <w:t xml:space="preserve">Docker was chosen to create isolated containers, representing the micro-segmented network environment.</w:t>
      </w:r>
    </w:p>
    <w:p w:rsidR="00000000" w:rsidDel="00000000" w:rsidP="00000000" w:rsidRDefault="00000000" w:rsidRPr="00000000" w14:paraId="00000026">
      <w:pPr>
        <w:numPr>
          <w:ilvl w:val="0"/>
          <w:numId w:val="5"/>
        </w:numPr>
        <w:spacing w:after="0" w:afterAutospacing="0" w:before="0" w:beforeAutospacing="0" w:lineRule="auto"/>
        <w:ind w:left="720" w:hanging="360"/>
        <w:rPr>
          <w:b w:val="1"/>
          <w:bCs w:val="1"/>
          <w:sz w:val="34"/>
          <w:szCs w:val="34"/>
        </w:rPr>
      </w:pPr>
      <w:r w:rsidDel="00000000" w:rsidR="00000000" w:rsidRPr="00000000">
        <w:rPr>
          <w:b w:val="1"/>
          <w:bCs w:val="1"/>
          <w:sz w:val="34"/>
          <w:szCs w:val="34"/>
          <w:rtl w:val="0"/>
        </w:rPr>
        <w:t xml:space="preserve">Setup:</w:t>
      </w:r>
    </w:p>
    <w:p w:rsidR="00000000" w:rsidDel="00000000" w:rsidP="00000000" w:rsidRDefault="00000000" w:rsidRPr="00000000" w14:paraId="00000027">
      <w:pPr>
        <w:numPr>
          <w:ilvl w:val="1"/>
          <w:numId w:val="5"/>
        </w:numPr>
        <w:spacing w:after="0" w:afterAutospacing="0" w:before="0" w:beforeAutospacing="0" w:lineRule="auto"/>
        <w:ind w:left="1440" w:hanging="360"/>
        <w:rPr>
          <w:sz w:val="34"/>
          <w:szCs w:val="34"/>
        </w:rPr>
      </w:pPr>
      <w:r w:rsidDel="00000000" w:rsidR="00000000" w:rsidRPr="00000000">
        <w:rPr>
          <w:sz w:val="34"/>
          <w:szCs w:val="34"/>
          <w:rtl w:val="0"/>
        </w:rPr>
        <w:t xml:space="preserve">A Resource Container (e.g., a Database server) was set up.</w:t>
      </w:r>
    </w:p>
    <w:p w:rsidR="00000000" w:rsidDel="00000000" w:rsidP="00000000" w:rsidRDefault="00000000" w:rsidRPr="00000000" w14:paraId="00000028">
      <w:pPr>
        <w:numPr>
          <w:ilvl w:val="1"/>
          <w:numId w:val="5"/>
        </w:numPr>
        <w:spacing w:after="0" w:afterAutospacing="0" w:before="0" w:beforeAutospacing="0" w:lineRule="auto"/>
        <w:ind w:left="1440" w:hanging="360"/>
        <w:rPr>
          <w:b w:val="1"/>
          <w:bCs w:val="1"/>
          <w:sz w:val="34"/>
          <w:szCs w:val="34"/>
        </w:rPr>
      </w:pPr>
      <w:r w:rsidDel="00000000" w:rsidR="00000000" w:rsidRPr="00000000">
        <w:rPr>
          <w:sz w:val="34"/>
          <w:szCs w:val="34"/>
          <w:rtl w:val="0"/>
        </w:rPr>
        <w:t xml:space="preserve">Two User Containers (</w:t>
      </w:r>
      <w:r w:rsidDel="00000000" w:rsidR="00000000" w:rsidRPr="00000000">
        <w:rPr>
          <w:rFonts w:ascii="Roboto Mono" w:cs="Roboto Mono" w:eastAsia="Roboto Mono" w:hAnsi="Roboto Mono"/>
          <w:color w:val="188038"/>
          <w:sz w:val="34"/>
          <w:szCs w:val="34"/>
          <w:rtl w:val="0"/>
        </w:rPr>
        <w:t xml:space="preserve">User_Admin</w:t>
      </w:r>
      <w:r w:rsidDel="00000000" w:rsidR="00000000" w:rsidRPr="00000000">
        <w:rPr>
          <w:sz w:val="34"/>
          <w:szCs w:val="34"/>
          <w:rtl w:val="0"/>
        </w:rPr>
        <w:t xml:space="preserve"> and </w:t>
      </w:r>
      <w:r w:rsidDel="00000000" w:rsidR="00000000" w:rsidRPr="00000000">
        <w:rPr>
          <w:rFonts w:ascii="Roboto Mono" w:cs="Roboto Mono" w:eastAsia="Roboto Mono" w:hAnsi="Roboto Mono"/>
          <w:color w:val="188038"/>
          <w:sz w:val="34"/>
          <w:szCs w:val="34"/>
          <w:rtl w:val="0"/>
        </w:rPr>
        <w:t xml:space="preserve">User_Staff</w:t>
      </w:r>
      <w:r w:rsidDel="00000000" w:rsidR="00000000" w:rsidRPr="00000000">
        <w:rPr>
          <w:sz w:val="34"/>
          <w:szCs w:val="34"/>
          <w:rtl w:val="0"/>
        </w:rPr>
        <w:t xml:space="preserve">) were defined, each with different RBAC roles.</w:t>
      </w:r>
    </w:p>
    <w:p w:rsidR="00000000" w:rsidDel="00000000" w:rsidP="00000000" w:rsidRDefault="00000000" w:rsidRPr="00000000" w14:paraId="00000029">
      <w:pPr>
        <w:numPr>
          <w:ilvl w:val="1"/>
          <w:numId w:val="5"/>
        </w:numPr>
        <w:spacing w:after="240" w:before="0" w:beforeAutospacing="0" w:lineRule="auto"/>
        <w:ind w:left="1440" w:hanging="360"/>
        <w:rPr>
          <w:sz w:val="34"/>
          <w:szCs w:val="34"/>
        </w:rPr>
      </w:pPr>
      <w:r w:rsidDel="00000000" w:rsidR="00000000" w:rsidRPr="00000000">
        <w:rPr>
          <w:sz w:val="34"/>
          <w:szCs w:val="34"/>
          <w:rtl w:val="0"/>
        </w:rPr>
        <w:t xml:space="preserve">A virtual PEP/Gateway rule set was configured to check identity and role before permitting traffic between the users and the resource.</w:t>
      </w:r>
    </w:p>
    <w:p w:rsidR="00000000" w:rsidDel="00000000" w:rsidP="00000000" w:rsidRDefault="00000000" w:rsidRPr="00000000" w14:paraId="0000002A">
      <w:pPr>
        <w:spacing w:after="240" w:before="240" w:lineRule="auto"/>
        <w:rPr>
          <w:sz w:val="34"/>
          <w:szCs w:val="34"/>
        </w:rPr>
      </w:pPr>
      <w:r w:rsidDel="00000000" w:rsidR="00000000" w:rsidRPr="00000000">
        <w:rPr>
          <w:rtl w:val="0"/>
        </w:rPr>
      </w:r>
    </w:p>
    <w:p w:rsidR="00000000" w:rsidDel="00000000" w:rsidP="00000000" w:rsidRDefault="00000000" w:rsidRPr="00000000" w14:paraId="0000002B">
      <w:pPr>
        <w:spacing w:after="240" w:before="240" w:lineRule="auto"/>
        <w:rPr>
          <w:b w:val="1"/>
          <w:bCs w:val="1"/>
          <w:sz w:val="34"/>
          <w:szCs w:val="34"/>
        </w:rPr>
      </w:pPr>
      <w:r w:rsidDel="00000000" w:rsidR="00000000" w:rsidRPr="00000000">
        <w:rPr>
          <w:b w:val="1"/>
          <w:bCs w:val="1"/>
          <w:sz w:val="34"/>
          <w:szCs w:val="34"/>
          <w:rtl w:val="0"/>
        </w:rPr>
        <w:t xml:space="preserve">3.3 Access Control Policies (IAM) Implementation</w:t>
      </w:r>
    </w:p>
    <w:p w:rsidR="00000000" w:rsidDel="00000000" w:rsidP="00000000" w:rsidRDefault="00000000" w:rsidRPr="00000000" w14:paraId="0000002C">
      <w:pPr>
        <w:spacing w:after="240" w:before="240" w:lineRule="auto"/>
        <w:rPr>
          <w:sz w:val="34"/>
          <w:szCs w:val="34"/>
        </w:rPr>
      </w:pPr>
      <w:r w:rsidDel="00000000" w:rsidR="00000000" w:rsidRPr="00000000">
        <w:rPr>
          <w:sz w:val="34"/>
          <w:szCs w:val="34"/>
          <w:rtl w:val="0"/>
        </w:rPr>
        <w:t xml:space="preserve">Access control policies were implemented to enforce the ZT principles:</w:t>
      </w:r>
    </w:p>
    <w:p w:rsidR="00000000" w:rsidDel="00000000" w:rsidP="00000000" w:rsidRDefault="00000000" w:rsidRPr="00000000" w14:paraId="0000002D">
      <w:pPr>
        <w:spacing w:after="240" w:before="240" w:lineRule="auto"/>
        <w:rPr>
          <w:sz w:val="34"/>
          <w:szCs w:val="34"/>
        </w:rPr>
      </w:pPr>
      <w:r w:rsidDel="00000000" w:rsidR="00000000" w:rsidRPr="00000000">
        <w:rPr>
          <w:b w:val="1"/>
          <w:bCs w:val="1"/>
          <w:sz w:val="34"/>
          <w:szCs w:val="34"/>
          <w:rtl w:val="0"/>
        </w:rPr>
        <w:t xml:space="preserve">Policy Rule:</w:t>
      </w:r>
      <w:r w:rsidDel="00000000" w:rsidR="00000000" w:rsidRPr="00000000">
        <w:rPr>
          <w:sz w:val="34"/>
          <w:szCs w:val="34"/>
          <w:rtl w:val="0"/>
        </w:rPr>
        <w:t xml:space="preserve"> Access to the Database server is only granted if </w:t>
      </w:r>
      <w:r w:rsidDel="00000000" w:rsidR="00000000" w:rsidRPr="00000000">
        <w:rPr>
          <w:b w:val="1"/>
          <w:bCs w:val="1"/>
          <w:sz w:val="34"/>
          <w:szCs w:val="34"/>
          <w:rtl w:val="0"/>
        </w:rPr>
        <w:t xml:space="preserve">User Role = 'Admin'</w:t>
      </w:r>
      <w:r w:rsidDel="00000000" w:rsidR="00000000" w:rsidRPr="00000000">
        <w:rPr>
          <w:sz w:val="34"/>
          <w:szCs w:val="34"/>
          <w:rtl w:val="0"/>
        </w:rPr>
        <w:t xml:space="preserve"> AND </w:t>
      </w:r>
      <w:r w:rsidDel="00000000" w:rsidR="00000000" w:rsidRPr="00000000">
        <w:rPr>
          <w:b w:val="1"/>
          <w:bCs w:val="1"/>
          <w:sz w:val="34"/>
          <w:szCs w:val="34"/>
          <w:rtl w:val="0"/>
        </w:rPr>
        <w:t xml:space="preserve">MFA Confirmed</w:t>
      </w:r>
      <w:r w:rsidDel="00000000" w:rsidR="00000000" w:rsidRPr="00000000">
        <w:rPr>
          <w:sz w:val="34"/>
          <w:szCs w:val="34"/>
          <w:rtl w:val="0"/>
        </w:rPr>
        <w:t xml:space="preserve"> AND </w:t>
      </w:r>
      <w:r w:rsidDel="00000000" w:rsidR="00000000" w:rsidRPr="00000000">
        <w:rPr>
          <w:b w:val="1"/>
          <w:bCs w:val="1"/>
          <w:sz w:val="34"/>
          <w:szCs w:val="34"/>
          <w:rtl w:val="0"/>
        </w:rPr>
        <w:t xml:space="preserve">Device Health = 'Verified'</w:t>
      </w:r>
      <w:r w:rsidDel="00000000" w:rsidR="00000000" w:rsidRPr="00000000">
        <w:rPr>
          <w:sz w:val="34"/>
          <w:szCs w:val="34"/>
          <w:rtl w:val="0"/>
        </w:rPr>
        <w:t xml:space="preserve">.</w:t>
      </w:r>
    </w:p>
    <w:p w:rsidR="00000000" w:rsidDel="00000000" w:rsidP="00000000" w:rsidRDefault="00000000" w:rsidRPr="00000000" w14:paraId="0000002E">
      <w:pPr>
        <w:spacing w:after="240" w:before="240" w:lineRule="auto"/>
        <w:rPr>
          <w:sz w:val="34"/>
          <w:szCs w:val="34"/>
        </w:rPr>
      </w:pPr>
      <w:r w:rsidDel="00000000" w:rsidR="00000000" w:rsidRPr="00000000">
        <w:rPr>
          <w:b w:val="1"/>
          <w:bCs w:val="1"/>
          <w:sz w:val="34"/>
          <w:szCs w:val="34"/>
          <w:rtl w:val="0"/>
        </w:rPr>
        <w:t xml:space="preserve">Enforcement:</w:t>
      </w:r>
      <w:r w:rsidDel="00000000" w:rsidR="00000000" w:rsidRPr="00000000">
        <w:rPr>
          <w:sz w:val="34"/>
          <w:szCs w:val="34"/>
          <w:rtl w:val="0"/>
        </w:rPr>
        <w:t xml:space="preserve"> Any user failing one of these checks (e.g., </w:t>
      </w:r>
      <w:r w:rsidDel="00000000" w:rsidR="00000000" w:rsidRPr="00000000">
        <w:rPr>
          <w:rFonts w:ascii="Roboto Mono" w:cs="Roboto Mono" w:eastAsia="Roboto Mono" w:hAnsi="Roboto Mono"/>
          <w:color w:val="188038"/>
          <w:sz w:val="34"/>
          <w:szCs w:val="34"/>
          <w:rtl w:val="0"/>
        </w:rPr>
        <w:t xml:space="preserve">User_Staff</w:t>
      </w:r>
      <w:r w:rsidDel="00000000" w:rsidR="00000000" w:rsidRPr="00000000">
        <w:rPr>
          <w:sz w:val="34"/>
          <w:szCs w:val="34"/>
          <w:rtl w:val="0"/>
        </w:rPr>
        <w:t xml:space="preserve"> attempts access, or </w:t>
      </w:r>
      <w:r w:rsidDel="00000000" w:rsidR="00000000" w:rsidRPr="00000000">
        <w:rPr>
          <w:rFonts w:ascii="Roboto Mono" w:cs="Roboto Mono" w:eastAsia="Roboto Mono" w:hAnsi="Roboto Mono"/>
          <w:color w:val="188038"/>
          <w:sz w:val="34"/>
          <w:szCs w:val="34"/>
          <w:rtl w:val="0"/>
        </w:rPr>
        <w:t xml:space="preserve">User_Admin</w:t>
      </w:r>
      <w:r w:rsidDel="00000000" w:rsidR="00000000" w:rsidRPr="00000000">
        <w:rPr>
          <w:sz w:val="34"/>
          <w:szCs w:val="34"/>
          <w:rtl w:val="0"/>
        </w:rPr>
        <w:t xml:space="preserve"> attempts access without MFA) is denied by the PEP.</w:t>
      </w:r>
    </w:p>
    <w:p w:rsidR="00000000" w:rsidDel="00000000" w:rsidP="00000000" w:rsidRDefault="00000000" w:rsidRPr="00000000" w14:paraId="0000002F">
      <w:pPr>
        <w:spacing w:after="240" w:before="240" w:lineRule="auto"/>
        <w:rPr>
          <w:b w:val="1"/>
          <w:bCs w:val="1"/>
          <w:sz w:val="38"/>
          <w:szCs w:val="38"/>
        </w:rPr>
      </w:pPr>
      <w:r w:rsidDel="00000000" w:rsidR="00000000" w:rsidRPr="00000000">
        <w:rPr>
          <w:b w:val="1"/>
          <w:bCs w:val="1"/>
          <w:sz w:val="38"/>
          <w:szCs w:val="38"/>
          <w:rtl w:val="0"/>
        </w:rPr>
        <w:t xml:space="preserve">4. Testing and Results (Simulated)</w:t>
      </w:r>
    </w:p>
    <w:p w:rsidR="00000000" w:rsidDel="00000000" w:rsidP="00000000" w:rsidRDefault="00000000" w:rsidRPr="00000000" w14:paraId="00000030">
      <w:pPr>
        <w:spacing w:after="240" w:before="240" w:lineRule="auto"/>
        <w:rPr>
          <w:sz w:val="30"/>
          <w:szCs w:val="30"/>
        </w:rPr>
      </w:pPr>
      <w:r w:rsidDel="00000000" w:rsidR="00000000" w:rsidRPr="00000000">
        <w:rPr>
          <w:sz w:val="30"/>
          <w:szCs w:val="30"/>
          <w:rtl w:val="0"/>
        </w:rPr>
        <w:t xml:space="preserve">The ZTA environment's security effectiveness was tested by simulating threat scenarios:</w:t>
      </w:r>
    </w:p>
    <w:p w:rsidR="00000000" w:rsidDel="00000000" w:rsidP="00000000" w:rsidRDefault="00000000" w:rsidRPr="00000000" w14:paraId="00000031">
      <w:pPr>
        <w:pStyle w:val="Heading3"/>
        <w:keepNext w:val="0"/>
        <w:keepLines w:val="0"/>
        <w:spacing w:before="280" w:lineRule="auto"/>
        <w:rPr>
          <w:b w:val="1"/>
          <w:bCs w:val="1"/>
          <w:color w:val="000000"/>
          <w:sz w:val="30"/>
          <w:szCs w:val="30"/>
        </w:rPr>
      </w:pPr>
      <w:bookmarkStart w:colFirst="0" w:colLast="0" w:name="_jpwep7rndrgx" w:id="6"/>
      <w:bookmarkEnd w:id="6"/>
      <w:r w:rsidDel="00000000" w:rsidR="00000000" w:rsidRPr="00000000">
        <w:rPr>
          <w:b w:val="1"/>
          <w:bCs w:val="1"/>
          <w:color w:val="000000"/>
          <w:sz w:val="30"/>
          <w:szCs w:val="30"/>
          <w:rtl w:val="0"/>
        </w:rPr>
        <w:t xml:space="preserve">4.1 Test Case 1: External Threat (MFA Bypass Attempt)</w:t>
      </w:r>
    </w:p>
    <w:p w:rsidR="00000000" w:rsidDel="00000000" w:rsidP="00000000" w:rsidRDefault="00000000" w:rsidRPr="00000000" w14:paraId="00000032">
      <w:pPr>
        <w:numPr>
          <w:ilvl w:val="0"/>
          <w:numId w:val="3"/>
        </w:numPr>
        <w:spacing w:after="0" w:afterAutospacing="0" w:before="240" w:lineRule="auto"/>
        <w:ind w:left="720" w:hanging="360"/>
        <w:rPr>
          <w:sz w:val="30"/>
          <w:szCs w:val="30"/>
        </w:rPr>
      </w:pPr>
      <w:r w:rsidDel="00000000" w:rsidR="00000000" w:rsidRPr="00000000">
        <w:rPr>
          <w:b w:val="1"/>
          <w:bCs w:val="1"/>
          <w:sz w:val="30"/>
          <w:szCs w:val="30"/>
          <w:rtl w:val="0"/>
        </w:rPr>
        <w:t xml:space="preserve">Action:</w:t>
      </w:r>
      <w:r w:rsidDel="00000000" w:rsidR="00000000" w:rsidRPr="00000000">
        <w:rPr>
          <w:sz w:val="30"/>
          <w:szCs w:val="30"/>
          <w:rtl w:val="0"/>
        </w:rPr>
        <w:t xml:space="preserve"> A simulated external attacker attempts to access the Database server with a stolen password but without the required MFA token.</w:t>
      </w:r>
    </w:p>
    <w:p w:rsidR="00000000" w:rsidDel="00000000" w:rsidP="00000000" w:rsidRDefault="00000000" w:rsidRPr="00000000" w14:paraId="00000033">
      <w:pPr>
        <w:numPr>
          <w:ilvl w:val="0"/>
          <w:numId w:val="3"/>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Simulated Result:</w:t>
      </w:r>
      <w:r w:rsidDel="00000000" w:rsidR="00000000" w:rsidRPr="00000000">
        <w:rPr>
          <w:sz w:val="30"/>
          <w:szCs w:val="30"/>
          <w:rtl w:val="0"/>
        </w:rPr>
        <w:t xml:space="preserve"> The Policy Engine identifies the missing MFA factor and instructs the PEP to deny the connection.</w:t>
      </w:r>
    </w:p>
    <w:p w:rsidR="00000000" w:rsidDel="00000000" w:rsidP="00000000" w:rsidRDefault="00000000" w:rsidRPr="00000000" w14:paraId="00000034">
      <w:pPr>
        <w:numPr>
          <w:ilvl w:val="0"/>
          <w:numId w:val="3"/>
        </w:numPr>
        <w:spacing w:after="240" w:before="0" w:beforeAutospacing="0" w:lineRule="auto"/>
        <w:ind w:left="720" w:hanging="360"/>
        <w:rPr>
          <w:sz w:val="30"/>
          <w:szCs w:val="30"/>
        </w:rPr>
      </w:pPr>
      <w:r w:rsidDel="00000000" w:rsidR="00000000" w:rsidRPr="00000000">
        <w:rPr>
          <w:b w:val="1"/>
          <w:bCs w:val="1"/>
          <w:sz w:val="30"/>
          <w:szCs w:val="30"/>
          <w:rtl w:val="0"/>
        </w:rPr>
        <w:t xml:space="preserve">Conclusion:</w:t>
      </w:r>
      <w:r w:rsidDel="00000000" w:rsidR="00000000" w:rsidRPr="00000000">
        <w:rPr>
          <w:sz w:val="30"/>
          <w:szCs w:val="30"/>
          <w:rtl w:val="0"/>
        </w:rPr>
        <w:t xml:space="preserve"> The </w:t>
      </w:r>
      <w:r w:rsidDel="00000000" w:rsidR="00000000" w:rsidRPr="00000000">
        <w:rPr>
          <w:b w:val="1"/>
          <w:bCs w:val="1"/>
          <w:sz w:val="30"/>
          <w:szCs w:val="30"/>
          <w:rtl w:val="0"/>
        </w:rPr>
        <w:t xml:space="preserve">"Never Trust, Always Verify"</w:t>
      </w:r>
      <w:r w:rsidDel="00000000" w:rsidR="00000000" w:rsidRPr="00000000">
        <w:rPr>
          <w:sz w:val="30"/>
          <w:szCs w:val="30"/>
          <w:rtl w:val="0"/>
        </w:rPr>
        <w:t xml:space="preserve"> principle is successfully enforced, mitigating a credential theft attack.</w:t>
      </w:r>
    </w:p>
    <w:p w:rsidR="00000000" w:rsidDel="00000000" w:rsidP="00000000" w:rsidRDefault="00000000" w:rsidRPr="00000000" w14:paraId="00000035">
      <w:pPr>
        <w:spacing w:after="240" w:before="240" w:lineRule="auto"/>
        <w:rPr>
          <w:sz w:val="30"/>
          <w:szCs w:val="30"/>
        </w:rPr>
      </w:pP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30"/>
          <w:szCs w:val="30"/>
        </w:rPr>
      </w:pPr>
      <w:bookmarkStart w:colFirst="0" w:colLast="0" w:name="_argalp2b4m3v" w:id="7"/>
      <w:bookmarkEnd w:id="7"/>
      <w:r w:rsidDel="00000000" w:rsidR="00000000" w:rsidRPr="00000000">
        <w:rPr>
          <w:b w:val="1"/>
          <w:bCs w:val="1"/>
          <w:color w:val="000000"/>
          <w:sz w:val="30"/>
          <w:szCs w:val="30"/>
          <w:rtl w:val="0"/>
        </w:rPr>
        <w:t xml:space="preserve">4.2 Test Case 2: Insider Threat (Unauthorized Access)</w:t>
      </w:r>
    </w:p>
    <w:p w:rsidR="00000000" w:rsidDel="00000000" w:rsidP="00000000" w:rsidRDefault="00000000" w:rsidRPr="00000000" w14:paraId="00000037">
      <w:pPr>
        <w:numPr>
          <w:ilvl w:val="0"/>
          <w:numId w:val="7"/>
        </w:numPr>
        <w:spacing w:after="0" w:afterAutospacing="0" w:before="240" w:lineRule="auto"/>
        <w:ind w:left="720" w:hanging="360"/>
        <w:rPr>
          <w:sz w:val="30"/>
          <w:szCs w:val="30"/>
        </w:rPr>
      </w:pPr>
      <w:r w:rsidDel="00000000" w:rsidR="00000000" w:rsidRPr="00000000">
        <w:rPr>
          <w:b w:val="1"/>
          <w:bCs w:val="1"/>
          <w:sz w:val="30"/>
          <w:szCs w:val="30"/>
          <w:rtl w:val="0"/>
        </w:rPr>
        <w:t xml:space="preserve">Action:</w:t>
      </w:r>
      <w:r w:rsidDel="00000000" w:rsidR="00000000" w:rsidRPr="00000000">
        <w:rPr>
          <w:sz w:val="30"/>
          <w:szCs w:val="30"/>
          <w:rtl w:val="0"/>
        </w:rPr>
        <w:t xml:space="preserve"> A legitimate insider user (</w:t>
      </w:r>
      <w:r w:rsidDel="00000000" w:rsidR="00000000" w:rsidRPr="00000000">
        <w:rPr>
          <w:rFonts w:ascii="Roboto Mono" w:cs="Roboto Mono" w:eastAsia="Roboto Mono" w:hAnsi="Roboto Mono"/>
          <w:color w:val="188038"/>
          <w:sz w:val="30"/>
          <w:szCs w:val="30"/>
          <w:rtl w:val="0"/>
        </w:rPr>
        <w:t xml:space="preserve">User_Staff</w:t>
      </w:r>
      <w:r w:rsidDel="00000000" w:rsidR="00000000" w:rsidRPr="00000000">
        <w:rPr>
          <w:sz w:val="30"/>
          <w:szCs w:val="30"/>
          <w:rtl w:val="0"/>
        </w:rPr>
        <w:t xml:space="preserve">) attempts to access the Admin Resource (Database server), which is outside their assigned RBAC permissions.</w:t>
      </w:r>
    </w:p>
    <w:p w:rsidR="00000000" w:rsidDel="00000000" w:rsidP="00000000" w:rsidRDefault="00000000" w:rsidRPr="00000000" w14:paraId="00000038">
      <w:pPr>
        <w:numPr>
          <w:ilvl w:val="0"/>
          <w:numId w:val="7"/>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Simulated Result:</w:t>
      </w:r>
      <w:r w:rsidDel="00000000" w:rsidR="00000000" w:rsidRPr="00000000">
        <w:rPr>
          <w:sz w:val="30"/>
          <w:szCs w:val="30"/>
          <w:rtl w:val="0"/>
        </w:rPr>
        <w:t xml:space="preserve"> The Policy Engine verifies the user's identity but denies access because the </w:t>
      </w:r>
      <w:r w:rsidDel="00000000" w:rsidR="00000000" w:rsidRPr="00000000">
        <w:rPr>
          <w:b w:val="1"/>
          <w:bCs w:val="1"/>
          <w:sz w:val="30"/>
          <w:szCs w:val="30"/>
          <w:rtl w:val="0"/>
        </w:rPr>
        <w:t xml:space="preserve">RBAC policy</w:t>
      </w:r>
      <w:r w:rsidDel="00000000" w:rsidR="00000000" w:rsidRPr="00000000">
        <w:rPr>
          <w:sz w:val="30"/>
          <w:szCs w:val="30"/>
          <w:rtl w:val="0"/>
        </w:rPr>
        <w:t xml:space="preserve"> is not met.</w:t>
      </w:r>
    </w:p>
    <w:p w:rsidR="00000000" w:rsidDel="00000000" w:rsidP="00000000" w:rsidRDefault="00000000" w:rsidRPr="00000000" w14:paraId="00000039">
      <w:pPr>
        <w:numPr>
          <w:ilvl w:val="0"/>
          <w:numId w:val="7"/>
        </w:numPr>
        <w:spacing w:after="240" w:before="0" w:beforeAutospacing="0" w:lineRule="auto"/>
        <w:ind w:left="720" w:hanging="360"/>
        <w:rPr>
          <w:sz w:val="30"/>
          <w:szCs w:val="30"/>
        </w:rPr>
      </w:pPr>
      <w:r w:rsidDel="00000000" w:rsidR="00000000" w:rsidRPr="00000000">
        <w:rPr>
          <w:b w:val="1"/>
          <w:bCs w:val="1"/>
          <w:sz w:val="30"/>
          <w:szCs w:val="30"/>
          <w:rtl w:val="0"/>
        </w:rPr>
        <w:t xml:space="preserve">Conclusion:</w:t>
      </w:r>
      <w:r w:rsidDel="00000000" w:rsidR="00000000" w:rsidRPr="00000000">
        <w:rPr>
          <w:sz w:val="30"/>
          <w:szCs w:val="30"/>
          <w:rtl w:val="0"/>
        </w:rPr>
        <w:t xml:space="preserve"> The </w:t>
      </w:r>
      <w:r w:rsidDel="00000000" w:rsidR="00000000" w:rsidRPr="00000000">
        <w:rPr>
          <w:b w:val="1"/>
          <w:bCs w:val="1"/>
          <w:sz w:val="30"/>
          <w:szCs w:val="30"/>
          <w:rtl w:val="0"/>
        </w:rPr>
        <w:t xml:space="preserve">Least Privilege</w:t>
      </w:r>
      <w:r w:rsidDel="00000000" w:rsidR="00000000" w:rsidRPr="00000000">
        <w:rPr>
          <w:sz w:val="30"/>
          <w:szCs w:val="30"/>
          <w:rtl w:val="0"/>
        </w:rPr>
        <w:t xml:space="preserve"> principle and micro-segmentation successfully contain the threat, preventing unauthorized lateral movement.</w:t>
      </w:r>
    </w:p>
    <w:p w:rsidR="00000000" w:rsidDel="00000000" w:rsidP="00000000" w:rsidRDefault="00000000" w:rsidRPr="00000000" w14:paraId="0000003A">
      <w:pPr>
        <w:spacing w:after="240" w:before="240" w:lineRule="auto"/>
        <w:rPr>
          <w:sz w:val="30"/>
          <w:szCs w:val="30"/>
        </w:rPr>
      </w:pP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4sarsc7fg3bl" w:id="8"/>
      <w:bookmarkEnd w:id="8"/>
      <w:r w:rsidDel="00000000" w:rsidR="00000000" w:rsidRPr="00000000">
        <w:rPr>
          <w:b w:val="1"/>
          <w:bCs w:val="1"/>
          <w:sz w:val="34"/>
          <w:szCs w:val="34"/>
          <w:rtl w:val="0"/>
        </w:rPr>
        <w:t xml:space="preserve">5. Conclusion and Suggested Improvements</w:t>
      </w:r>
    </w:p>
    <w:p w:rsidR="00000000" w:rsidDel="00000000" w:rsidP="00000000" w:rsidRDefault="00000000" w:rsidRPr="00000000" w14:paraId="0000003C">
      <w:pPr>
        <w:spacing w:after="240" w:before="240" w:lineRule="auto"/>
        <w:rPr>
          <w:sz w:val="30"/>
          <w:szCs w:val="30"/>
        </w:rPr>
      </w:pPr>
      <w:r w:rsidDel="00000000" w:rsidR="00000000" w:rsidRPr="00000000">
        <w:rPr>
          <w:sz w:val="30"/>
          <w:szCs w:val="30"/>
          <w:rtl w:val="0"/>
        </w:rPr>
        <w:t xml:space="preserve">The project demonstrates that ZTA is highly effective in mitigating threats that bypass the traditional network perimeter. By moving the security focus to the user identity and resource verification, ZTA significantly enhances enterprise security.</w:t>
      </w:r>
    </w:p>
    <w:p w:rsidR="00000000" w:rsidDel="00000000" w:rsidP="00000000" w:rsidRDefault="00000000" w:rsidRPr="00000000" w14:paraId="0000003D">
      <w:pPr>
        <w:spacing w:after="240" w:before="240" w:lineRule="auto"/>
        <w:rPr>
          <w:sz w:val="30"/>
          <w:szCs w:val="30"/>
        </w:rPr>
      </w:pPr>
      <w:r w:rsidDel="00000000" w:rsidR="00000000" w:rsidRPr="00000000">
        <w:rPr>
          <w:rtl w:val="0"/>
        </w:rPr>
      </w:r>
    </w:p>
    <w:p w:rsidR="00000000" w:rsidDel="00000000" w:rsidP="00000000" w:rsidRDefault="00000000" w:rsidRPr="00000000" w14:paraId="0000003E">
      <w:pPr>
        <w:spacing w:after="240" w:before="240" w:lineRule="auto"/>
        <w:rPr>
          <w:b w:val="1"/>
          <w:bCs w:val="1"/>
          <w:sz w:val="30"/>
          <w:szCs w:val="30"/>
        </w:rPr>
      </w:pPr>
      <w:r w:rsidDel="00000000" w:rsidR="00000000" w:rsidRPr="00000000">
        <w:rPr>
          <w:b w:val="1"/>
          <w:bCs w:val="1"/>
          <w:sz w:val="30"/>
          <w:szCs w:val="30"/>
          <w:rtl w:val="0"/>
        </w:rPr>
        <w:t xml:space="preserve">Suggested Improvements:</w:t>
      </w:r>
    </w:p>
    <w:p w:rsidR="00000000" w:rsidDel="00000000" w:rsidP="00000000" w:rsidRDefault="00000000" w:rsidRPr="00000000" w14:paraId="0000003F">
      <w:pPr>
        <w:numPr>
          <w:ilvl w:val="0"/>
          <w:numId w:val="2"/>
        </w:numPr>
        <w:spacing w:after="0" w:afterAutospacing="0" w:before="240" w:lineRule="auto"/>
        <w:ind w:left="720" w:hanging="360"/>
        <w:rPr>
          <w:sz w:val="30"/>
          <w:szCs w:val="30"/>
        </w:rPr>
      </w:pPr>
      <w:r w:rsidDel="00000000" w:rsidR="00000000" w:rsidRPr="00000000">
        <w:rPr>
          <w:sz w:val="30"/>
          <w:szCs w:val="30"/>
          <w:rtl w:val="0"/>
        </w:rPr>
        <w:t xml:space="preserve">Implement </w:t>
      </w:r>
      <w:r w:rsidDel="00000000" w:rsidR="00000000" w:rsidRPr="00000000">
        <w:rPr>
          <w:b w:val="1"/>
          <w:bCs w:val="1"/>
          <w:sz w:val="30"/>
          <w:szCs w:val="30"/>
          <w:rtl w:val="0"/>
        </w:rPr>
        <w:t xml:space="preserve">Continuous Authorization</w:t>
      </w:r>
      <w:r w:rsidDel="00000000" w:rsidR="00000000" w:rsidRPr="00000000">
        <w:rPr>
          <w:sz w:val="30"/>
          <w:szCs w:val="30"/>
          <w:rtl w:val="0"/>
        </w:rPr>
        <w:t xml:space="preserve">, which periodically re-verifies user identity and context during a session.</w:t>
      </w:r>
    </w:p>
    <w:p w:rsidR="00000000" w:rsidDel="00000000" w:rsidP="00000000" w:rsidRDefault="00000000" w:rsidRPr="00000000" w14:paraId="00000040">
      <w:pPr>
        <w:numPr>
          <w:ilvl w:val="0"/>
          <w:numId w:val="2"/>
        </w:numPr>
        <w:spacing w:after="240" w:before="0" w:beforeAutospacing="0" w:lineRule="auto"/>
        <w:ind w:left="720" w:hanging="360"/>
        <w:rPr>
          <w:sz w:val="30"/>
          <w:szCs w:val="30"/>
        </w:rPr>
      </w:pPr>
      <w:r w:rsidDel="00000000" w:rsidR="00000000" w:rsidRPr="00000000">
        <w:rPr>
          <w:sz w:val="30"/>
          <w:szCs w:val="30"/>
          <w:rtl w:val="0"/>
        </w:rPr>
        <w:t xml:space="preserve">Integrate </w:t>
      </w:r>
      <w:r w:rsidDel="00000000" w:rsidR="00000000" w:rsidRPr="00000000">
        <w:rPr>
          <w:b w:val="1"/>
          <w:bCs w:val="1"/>
          <w:sz w:val="30"/>
          <w:szCs w:val="30"/>
          <w:rtl w:val="0"/>
        </w:rPr>
        <w:t xml:space="preserve">AI/ML</w:t>
      </w:r>
      <w:r w:rsidDel="00000000" w:rsidR="00000000" w:rsidRPr="00000000">
        <w:rPr>
          <w:sz w:val="30"/>
          <w:szCs w:val="30"/>
          <w:rtl w:val="0"/>
        </w:rPr>
        <w:t xml:space="preserve"> to analyze user behavior for anomalies and trigger real-time policy denials if suspicious activity is detected.</w:t>
      </w:r>
    </w:p>
    <w:p w:rsidR="00000000" w:rsidDel="00000000" w:rsidP="00000000" w:rsidRDefault="00000000" w:rsidRPr="00000000" w14:paraId="00000041">
      <w:pPr>
        <w:spacing w:after="240" w:before="240" w:lineRule="auto"/>
        <w:rPr>
          <w:sz w:val="30"/>
          <w:szCs w:val="30"/>
        </w:rPr>
      </w:pPr>
      <w:r w:rsidDel="00000000" w:rsidR="00000000" w:rsidRPr="00000000">
        <w:rPr>
          <w:rtl w:val="0"/>
        </w:rPr>
      </w:r>
    </w:p>
    <w:p w:rsidR="00000000" w:rsidDel="00000000" w:rsidP="00000000" w:rsidRDefault="00000000" w:rsidRPr="00000000" w14:paraId="00000042">
      <w:pPr>
        <w:rPr>
          <w:sz w:val="34"/>
          <w:szCs w:val="3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