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Pipeline Temu/Shein → CJ → DeepL — costos</w:t>
      </w:r>
    </w:p>
    <w:p>
      <w:pPr>
        <w:spacing w:after="100"/>
      </w:pPr>
      <w:r>
        <w:t xml:space="preserve">Flujo: Apify (Temu o Shein) → match en CJ → inventario (flujo actual) → traducción → tienda.</w:t>
      </w:r>
    </w:p>
    <w:p>
      <w:pPr>
        <w:pStyle w:val="Heading2"/>
        <w:spacing w:after="120" w:before="200"/>
      </w:pPr>
      <w:r>
        <w:t xml:space="preserve">1. Flujo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Scraping: Apify Temu o Shein — actors VARIABLES hasta elegir el mejor.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Match CJ: listV2 + query (volumen); % match varía por CATEGORÍA.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500 verificados en CJ: solo traducción + publicación (sin re-scrape).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DeepL con caché para variantes repetidas.</w:t>
      </w:r>
    </w:p>
    <w:p>
      <w:pPr>
        <w:pStyle w:val="Heading2"/>
        <w:spacing w:after="120" w:before="200"/>
      </w:pPr>
      <w:r>
        <w:t xml:space="preserve">2. Precio al cliente — scraping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Productos</w:t>
            </w:r>
          </w:p>
        </w:tc>
        <w:tc>
          <w:p>
            <w:r>
              <w:rPr>
                <w:b/>
                <w:bCs/>
              </w:rPr>
              <w:t xml:space="preserve">Precio USD</w:t>
            </w:r>
          </w:p>
        </w:tc>
        <w:tc>
          <w:p>
            <w:r>
              <w:rPr>
                <w:b/>
                <w:bCs/>
              </w:rPr>
              <w:t xml:space="preserve">USD/producto</w:t>
            </w:r>
          </w:p>
        </w:tc>
      </w:tr>
      <w:tr>
        <w:tc>
          <w:p>
            <w:r>
              <w:t xml:space="preserve">1,000</w:t>
            </w:r>
          </w:p>
        </w:tc>
        <w:tc>
          <w:p>
            <w:r>
              <w:t xml:space="preserve">$15</w:t>
            </w:r>
          </w:p>
        </w:tc>
        <w:tc>
          <w:p>
            <w:r>
              <w:t xml:space="preserve">$0.015</w:t>
            </w:r>
          </w:p>
        </w:tc>
      </w:tr>
      <w:tr>
        <w:tc>
          <w:p>
            <w:r>
              <w:t xml:space="preserve">2,500</w:t>
            </w:r>
          </w:p>
        </w:tc>
        <w:tc>
          <w:p>
            <w:r>
              <w:t xml:space="preserve">$37.50</w:t>
            </w:r>
          </w:p>
        </w:tc>
        <w:tc>
          <w:p>
            <w:r>
              <w:t xml:space="preserve">$0.015</w:t>
            </w:r>
          </w:p>
        </w:tc>
      </w:tr>
      <w:tr>
        <w:tc>
          <w:p>
            <w:r>
              <w:t xml:space="preserve">5,000</w:t>
            </w:r>
          </w:p>
        </w:tc>
        <w:tc>
          <w:p>
            <w:r>
              <w:t xml:space="preserve">$75</w:t>
            </w:r>
          </w:p>
        </w:tc>
        <w:tc>
          <w:p>
            <w:r>
              <w:t xml:space="preserve">$0.015</w:t>
            </w:r>
          </w:p>
        </w:tc>
      </w:tr>
      <w:tr>
        <w:tc>
          <w:p>
            <w:r>
              <w:t xml:space="preserve">10,000</w:t>
            </w:r>
          </w:p>
        </w:tc>
        <w:tc>
          <w:p>
            <w:r>
              <w:t xml:space="preserve">$150</w:t>
            </w:r>
          </w:p>
        </w:tc>
        <w:tc>
          <w:p>
            <w:r>
              <w:t xml:space="preserve">$0.015</w:t>
            </w:r>
          </w:p>
        </w:tc>
      </w:tr>
    </w:tbl>
    <w:p>
      <w:pPr>
        <w:pStyle w:val="Heading2"/>
        <w:spacing w:after="120" w:before="200"/>
      </w:pPr>
      <w:r>
        <w:t xml:space="preserve">3. DeepL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p>
            <w:r>
              <w:t xml:space="preserve">Gratis/mes</w:t>
            </w:r>
          </w:p>
        </w:tc>
        <w:tc>
          <w:p>
            <w:r>
              <w:t xml:space="preserve">500,000 caracteres (API Free)</w:t>
            </w:r>
          </w:p>
        </w:tc>
      </w:tr>
      <w:tr>
        <w:tc>
          <w:p>
            <w:r>
              <w:t xml:space="preserve">Cobro desde</w:t>
            </w:r>
          </w:p>
        </w:tc>
        <w:tc>
          <w:p>
            <w:r>
              <w:t xml:space="preserve">Carácter 500,001</w:t>
            </w:r>
          </w:p>
        </w:tc>
      </w:tr>
      <w:tr>
        <w:tc>
          <w:p>
            <w:r>
              <w:t xml:space="preserve">Plan Pro</w:t>
            </w:r>
          </w:p>
        </w:tc>
        <w:tc>
          <w:p>
            <w:r>
              <w:t xml:space="preserve">$5.49/mes + $25 por millón de caracteres</w:t>
            </w:r>
          </w:p>
        </w:tc>
      </w:tr>
      <w:tr>
        <w:tc>
          <w:p>
            <w:r>
              <w:t xml:space="preserve">~400 chars/producto</w:t>
            </w:r>
          </w:p>
        </w:tc>
        <w:tc>
          <w:p>
            <w:r>
              <w:t xml:space="preserve">~1,250 gratis; ~1,785 con caché 30%</w:t>
            </w:r>
          </w:p>
        </w:tc>
      </w:tr>
    </w:tbl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Productos</w:t>
            </w:r>
          </w:p>
        </w:tc>
        <w:tc>
          <w:p>
            <w:r>
              <w:rPr>
                <w:b/>
                <w:bCs/>
              </w:rPr>
              <w:t xml:space="preserve">Sin caché</w:t>
            </w:r>
          </w:p>
        </w:tc>
        <w:tc>
          <w:p>
            <w:r>
              <w:rPr>
                <w:b/>
                <w:bCs/>
              </w:rPr>
              <w:t xml:space="preserve">Con caché ~30%</w:t>
            </w:r>
          </w:p>
        </w:tc>
      </w:tr>
      <w:tr>
        <w:tc>
          <w:p>
            <w:r>
              <w:t xml:space="preserve">500 verificados CJ (~400 c/u)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$0</w:t>
            </w:r>
          </w:p>
        </w:tc>
      </w:tr>
      <w:tr>
        <w:tc>
          <w:p>
            <w:r>
              <w:t xml:space="preserve">1,250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$0</w:t>
            </w:r>
          </w:p>
        </w:tc>
      </w:tr>
      <w:tr>
        <w:tc>
          <w:p>
            <w:r>
              <w:t xml:space="preserve">2,500</w:t>
            </w:r>
          </w:p>
        </w:tc>
        <w:tc>
          <w:p>
            <w:r>
              <w:t xml:space="preserve">~$18</w:t>
            </w:r>
          </w:p>
        </w:tc>
        <w:tc>
          <w:p>
            <w:r>
              <w:t xml:space="preserve">~$5.49</w:t>
            </w:r>
          </w:p>
        </w:tc>
      </w:tr>
      <w:tr>
        <w:tc>
          <w:p>
            <w:r>
              <w:t xml:space="preserve">5,000</w:t>
            </w:r>
          </w:p>
        </w:tc>
        <w:tc>
          <w:p>
            <w:r>
              <w:t xml:space="preserve">~$43</w:t>
            </w:r>
          </w:p>
        </w:tc>
        <w:tc>
          <w:p>
            <w:r>
              <w:t xml:space="preserve">~$28</w:t>
            </w:r>
          </w:p>
        </w:tc>
      </w:tr>
      <w:tr>
        <w:tc>
          <w:p>
            <w:r>
              <w:t xml:space="preserve">10,000</w:t>
            </w:r>
          </w:p>
        </w:tc>
        <w:tc>
          <w:p>
            <w:r>
              <w:t xml:space="preserve">~$93</w:t>
            </w:r>
          </w:p>
        </w:tc>
        <w:tc>
          <w:p>
            <w:r>
              <w:t xml:space="preserve">~$65</w:t>
            </w:r>
          </w:p>
        </w:tc>
      </w:tr>
    </w:tbl>
    <w:p>
      <w:pPr>
        <w:spacing w:after="100"/>
      </w:pPr>
      <w:r>
        <w:rPr>
          <w:i/>
          <w:iCs/>
        </w:rPr>
        <w:t xml:space="preserve">Si Pro NO descuenta 500k gratis, sumar ~$12.50 desde 2,500 productos.</w:t>
      </w:r>
    </w:p>
    <w:p>
      <w:pPr>
        <w:pStyle w:val="Heading2"/>
        <w:spacing w:after="120" w:before="200"/>
      </w:pPr>
      <w:r>
        <w:t xml:space="preserve">4. 500 productos verificados en CJ — solo traducción</w:t>
      </w:r>
    </w:p>
    <w:p>
      <w:pPr>
        <w:spacing w:after="100"/>
      </w:pPr>
      <w:r>
        <w:t xml:space="preserve">500 × 400 caracteres = 200,000 → dentro de 500,000 gratis/mes → costo DeepL API: $0.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Chars/producto</w:t>
            </w:r>
          </w:p>
        </w:tc>
        <w:tc>
          <w:p>
            <w:r>
              <w:rPr>
                <w:b/>
                <w:bCs/>
              </w:rPr>
              <w:t xml:space="preserve">Total chars</w:t>
            </w:r>
          </w:p>
        </w:tc>
        <w:tc>
          <w:p>
            <w:r>
              <w:rPr>
                <w:b/>
                <w:bCs/>
              </w:rPr>
              <w:t xml:space="preserve">Costo DeepL (Free/Pro con descuento)</w:t>
            </w:r>
          </w:p>
        </w:tc>
      </w:tr>
      <w:tr>
        <w:tc>
          <w:p>
            <w:r>
              <w:t xml:space="preserve">400 (base)</w:t>
            </w:r>
          </w:p>
        </w:tc>
        <w:tc>
          <w:p>
            <w:r>
              <w:t xml:space="preserve">200,000</w:t>
            </w:r>
          </w:p>
        </w:tc>
        <w:tc>
          <w:p>
            <w:r>
              <w:t xml:space="preserve">$0</w:t>
            </w:r>
          </w:p>
        </w:tc>
      </w:tr>
      <w:tr>
        <w:tc>
          <w:p>
            <w:r>
              <w:t xml:space="preserve">800</w:t>
            </w:r>
          </w:p>
        </w:tc>
        <w:tc>
          <w:p>
            <w:r>
              <w:t xml:space="preserve">400,000</w:t>
            </w:r>
          </w:p>
        </w:tc>
        <w:tc>
          <w:p>
            <w:r>
              <w:t xml:space="preserve">$0</w:t>
            </w:r>
          </w:p>
        </w:tc>
      </w:tr>
      <w:tr>
        <w:tc>
          <w:p>
            <w:r>
              <w:t xml:space="preserve">1,000</w:t>
            </w:r>
          </w:p>
        </w:tc>
        <w:tc>
          <w:p>
            <w:r>
              <w:t xml:space="preserve">500,000</w:t>
            </w:r>
          </w:p>
        </w:tc>
        <w:tc>
          <w:p>
            <w:r>
              <w:t xml:space="preserve">$0 (límite)</w:t>
            </w:r>
          </w:p>
        </w:tc>
      </w:tr>
      <w:tr>
        <w:tc>
          <w:p>
            <w:r>
              <w:t xml:space="preserve">1,200</w:t>
            </w:r>
          </w:p>
        </w:tc>
        <w:tc>
          <w:p>
            <w:r>
              <w:t xml:space="preserve">600,000</w:t>
            </w:r>
          </w:p>
        </w:tc>
        <w:tc>
          <w:p>
            <w:r>
              <w:t xml:space="preserve">~$7.99 si 100k facturables con Pro</w:t>
            </w:r>
          </w:p>
        </w:tc>
      </w:tr>
    </w:tbl>
    <w:p>
      <w:pPr>
        <w:spacing w:after="100"/>
      </w:pPr>
      <w:r>
        <w:t xml:space="preserve">Cobro traducción $0.015/u × 500 = $7.50 ingreso; margen API $7.50 si DeepL $0.</w:t>
      </w:r>
    </w:p>
    <w:p>
      <w:pPr>
        <w:spacing w:after="100"/>
      </w:pPr>
      <w:r>
        <w:t xml:space="preserve">Para obtener 500 verificados: scrape ≈ 500 / %match categoría (ej. 50% → ~1,000 filas Apify).</w:t>
      </w:r>
    </w:p>
    <w:p>
      <w:pPr>
        <w:pStyle w:val="Heading2"/>
        <w:spacing w:after="120" w:before="200"/>
      </w:pPr>
      <w:r>
        <w:t xml:space="preserve">5. Match CJ por categoría (% orientativo)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Categoría</w:t>
            </w:r>
          </w:p>
        </w:tc>
        <w:tc>
          <w:p>
            <w:r>
              <w:rPr>
                <w:b/>
                <w:bCs/>
              </w:rPr>
              <w:t xml:space="preserve">Match %</w:t>
            </w:r>
          </w:p>
        </w:tc>
        <w:tc>
          <w:p>
            <w:r>
              <w:rPr>
                <w:b/>
                <w:bCs/>
              </w:rPr>
              <w:t xml:space="preserve">Scrape para 500 verificados</w:t>
            </w:r>
          </w:p>
        </w:tc>
      </w:tr>
      <w:tr>
        <w:tc>
          <w:p>
            <w:r>
              <w:t xml:space="preserve">Hogar / accesorios genérico</w:t>
            </w:r>
          </w:p>
        </w:tc>
        <w:tc>
          <w:p>
            <w:r>
              <w:t xml:space="preserve">55–70%</w:t>
            </w:r>
          </w:p>
        </w:tc>
        <w:tc>
          <w:p>
            <w:r>
              <w:t xml:space="preserve">715–910</w:t>
            </w:r>
          </w:p>
        </w:tc>
      </w:tr>
      <w:tr>
        <w:tc>
          <w:p>
            <w:r>
              <w:t xml:space="preserve">Belleza / gadgets</w:t>
            </w:r>
          </w:p>
        </w:tc>
        <w:tc>
          <w:p>
            <w:r>
              <w:t xml:space="preserve">45–60%</w:t>
            </w:r>
          </w:p>
        </w:tc>
        <w:tc>
          <w:p>
            <w:r>
              <w:t xml:space="preserve">833–1,111</w:t>
            </w:r>
          </w:p>
        </w:tc>
      </w:tr>
      <w:tr>
        <w:tc>
          <w:p>
            <w:r>
              <w:t xml:space="preserve">Moda</w:t>
            </w:r>
          </w:p>
        </w:tc>
        <w:tc>
          <w:p>
            <w:r>
              <w:t xml:space="preserve">30–50%</w:t>
            </w:r>
          </w:p>
        </w:tc>
        <w:tc>
          <w:p>
            <w:r>
              <w:t xml:space="preserve">1,000–1,667</w:t>
            </w:r>
          </w:p>
        </w:tc>
      </w:tr>
      <w:tr>
        <w:tc>
          <w:p>
            <w:r>
              <w:t xml:space="preserve">Electrónica marca</w:t>
            </w:r>
          </w:p>
        </w:tc>
        <w:tc>
          <w:p>
            <w:r>
              <w:t xml:space="preserve">20–40%</w:t>
            </w:r>
          </w:p>
        </w:tc>
        <w:tc>
          <w:p>
            <w:r>
              <w:t xml:space="preserve">1,250–2,500</w:t>
            </w:r>
          </w:p>
        </w:tc>
      </w:tr>
    </w:tbl>
    <w:p>
      <w:pPr>
        <w:pStyle w:val="Heading2"/>
        <w:spacing w:after="120" w:before="200"/>
      </w:pPr>
      <w:r>
        <w:t xml:space="preserve">6. Apify — banda hasta fijar actor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Volumen</w:t>
            </w:r>
          </w:p>
        </w:tc>
        <w:tc>
          <w:p>
            <w:r>
              <w:rPr>
                <w:b/>
                <w:bCs/>
              </w:rPr>
              <w:t xml:space="preserve">Temu USD</w:t>
            </w:r>
          </w:p>
        </w:tc>
        <w:tc>
          <w:p>
            <w:r>
              <w:rPr>
                <w:b/>
                <w:bCs/>
              </w:rPr>
              <w:t xml:space="preserve">Shein USD</w:t>
            </w:r>
          </w:p>
        </w:tc>
      </w:tr>
      <w:tr>
        <w:tc>
          <w:p>
            <w:r>
              <w:t xml:space="preserve">500 filas</w:t>
            </w:r>
          </w:p>
        </w:tc>
        <w:tc>
          <w:p>
            <w:r>
              <w:t xml:space="preserve">$0.55 – 4</w:t>
            </w:r>
          </w:p>
        </w:tc>
        <w:tc>
          <w:p>
            <w:r>
              <w:t xml:space="preserve">$0.25 – 2.5</w:t>
            </w:r>
          </w:p>
        </w:tc>
      </w:tr>
      <w:tr>
        <w:tc>
          <w:p>
            <w:r>
              <w:t xml:space="preserve">5,000 filas</w:t>
            </w:r>
          </w:p>
        </w:tc>
        <w:tc>
          <w:p>
            <w:r>
              <w:t xml:space="preserve">$5.5 – 35</w:t>
            </w:r>
          </w:p>
        </w:tc>
        <w:tc>
          <w:p>
            <w:r>
              <w:t xml:space="preserve">$2.5 – 15</w:t>
            </w:r>
          </w:p>
        </w:tc>
      </w:tr>
    </w:tbl>
    <w:p>
      <w:pPr>
        <w:pStyle w:val="Heading2"/>
        <w:spacing w:after="120" w:before="200"/>
      </w:pPr>
      <w:r>
        <w:t xml:space="preserve">7. Un producto — ejemplo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Costo tuyo</w:t>
            </w:r>
          </w:p>
        </w:tc>
        <w:tc>
          <w:p>
            <w:r>
              <w:rPr>
                <w:b/>
                <w:bCs/>
              </w:rPr>
              <w:t xml:space="preserve">Cobro cliente</w:t>
            </w:r>
          </w:p>
        </w:tc>
      </w:tr>
      <w:tr>
        <w:tc>
          <w:p>
            <w:r>
              <w:t xml:space="preserve">Apify Temu (1 fila)</w:t>
            </w:r>
          </w:p>
        </w:tc>
        <w:tc>
          <w:p>
            <w:r>
              <w:t xml:space="preserve">~$0.0011 (+ search si aplica)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Apify Shein estándar</w:t>
            </w:r>
          </w:p>
        </w:tc>
        <w:tc>
          <w:p>
            <w:r>
              <w:t xml:space="preserve">~$0.0005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DeepL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Scraping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$0.015</w:t>
            </w:r>
          </w:p>
        </w:tc>
      </w:tr>
      <w:tr>
        <w:tc>
          <w:p>
            <w:r>
              <w:t xml:space="preserve">Margen bruto (Temu, sin search fee)</w:t>
            </w:r>
          </w:p>
        </w:tc>
        <w:tc>
          <w:p>
            <w:r>
              <w:t xml:space="preserve">~$0.014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120" w:before="200"/>
      </w:pPr>
      <w:r>
        <w:t xml:space="preserve">8. 5,000 productos — resumen</w:t>
      </w:r>
    </w:p>
    <w:tbl>
      <w:tblPr>
        <w:tblW w:type="pct" w:w="5000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USD</w:t>
            </w:r>
          </w:p>
        </w:tc>
      </w:tr>
      <w:tr>
        <w:tc>
          <w:p>
            <w:r>
              <w:t xml:space="preserve">Ingreso scraping ($0.015/u)</w:t>
            </w:r>
          </w:p>
        </w:tc>
        <w:tc>
          <w:p>
            <w:r>
              <w:t xml:space="preserve">$75</w:t>
            </w:r>
          </w:p>
        </w:tc>
      </w:tr>
      <w:tr>
        <w:tc>
          <w:p>
            <w:r>
              <w:t xml:space="preserve">Apify Temu (estimado)</w:t>
            </w:r>
          </w:p>
        </w:tc>
        <w:tc>
          <w:p>
            <w:r>
              <w:t xml:space="preserve">$5.50 – 35</w:t>
            </w:r>
          </w:p>
        </w:tc>
      </w:tr>
      <w:tr>
        <w:tc>
          <w:p>
            <w:r>
              <w:t xml:space="preserve">DeepL con caché</w:t>
            </w:r>
          </w:p>
        </w:tc>
        <w:tc>
          <w:p>
            <w:r>
              <w:t xml:space="preserve">~$28</w:t>
            </w:r>
          </w:p>
        </w:tc>
      </w:tr>
      <w:tr>
        <w:tc>
          <w:p>
            <w:r>
              <w:t xml:space="preserve">Margen (solo scraping + traducción costo)</w:t>
            </w:r>
          </w:p>
        </w:tc>
        <w:tc>
          <w:p>
            <w:r>
              <w:t xml:space="preserve">$12 – 41</w:t>
            </w:r>
          </w:p>
        </w:tc>
      </w:tr>
      <w:tr>
        <w:tc>
          <w:p>
            <w:r>
              <w:t xml:space="preserve">+ Cobro traducción ($0.015/u extra)</w:t>
            </w:r>
          </w:p>
        </w:tc>
        <w:tc>
          <w:p>
            <w:r>
              <w:t xml:space="preserve">+$75 ingreso → margen ~$87–117</w:t>
            </w:r>
          </w:p>
        </w:tc>
      </w:tr>
    </w:tbl>
    <w:p>
      <w:pPr>
        <w:pStyle w:val="Heading2"/>
        <w:spacing w:after="120" w:before="200"/>
      </w:pPr>
      <w:r>
        <w:t xml:space="preserve">9. CJ match volumen</w:t>
      </w:r>
    </w:p>
    <w:p>
      <w:pPr>
        <w:spacing w:after="100"/>
      </w:pPr>
      <w:r>
        <w:t xml:space="preserve">queryProductsByImage: 1000 pts/llamada — no escalar 5000×/día. Usar listV2 + query + caché de match.</w:t>
      </w:r>
    </w:p>
    <w:p>
      <w:pPr>
        <w:spacing w:after="100"/>
      </w:pPr>
      <w:r>
        <w:rPr>
          <w:i/>
          <w:iCs/>
        </w:rPr>
        <w:t xml:space="preserve">Ver docs/COSTOS_PIPELINE_SCRAPING_TRADUCCION.md y DIAGRAMA_ALTO_NIVEL.md.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2026-10-01T04:05:46.484Z</dcterms:created>
  <dcterms:modified xsi:type="dcterms:W3CDTF">2026-10-01T04:05:46.485Z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