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BD1" w:rsidRDefault="00941A55">
      <w:pPr>
        <w:jc w:val="center"/>
        <w:rPr>
          <w:rFonts w:ascii="Gill Sans MT" w:hAnsi="Gill Sans MT"/>
          <w:b/>
          <w:szCs w:val="22"/>
        </w:rPr>
      </w:pPr>
      <w:r>
        <w:rPr>
          <w:rFonts w:ascii="Gill Sans MT" w:hAnsi="Gill Sans MT"/>
          <w:b/>
          <w:szCs w:val="22"/>
        </w:rPr>
        <w:t>EVALUACIÓN</w:t>
      </w:r>
    </w:p>
    <w:p w:rsidR="008F0BD1" w:rsidRDefault="00941A55">
      <w:pPr>
        <w:rPr>
          <w:rFonts w:ascii="Gill Sans MT" w:hAnsi="Gill Sans MT"/>
          <w:b/>
          <w:szCs w:val="22"/>
        </w:rPr>
      </w:pPr>
      <w:r>
        <w:rPr>
          <w:rFonts w:ascii="Gill Sans MT" w:hAnsi="Gill Sans MT"/>
          <w:b/>
          <w:szCs w:val="22"/>
        </w:rPr>
        <w:t>PROGRAMA:</w:t>
      </w:r>
      <w:r>
        <w:rPr>
          <w:rFonts w:ascii="Gill Sans MT" w:hAnsi="Gill Sans MT"/>
          <w:b/>
          <w:szCs w:val="22"/>
        </w:rPr>
        <w:tab/>
      </w:r>
    </w:p>
    <w:p w:rsidR="008F0BD1" w:rsidRDefault="00941A55">
      <w:pPr>
        <w:rPr>
          <w:rFonts w:ascii="Gill Sans MT" w:hAnsi="Gill Sans MT"/>
          <w:b/>
          <w:szCs w:val="22"/>
        </w:rPr>
      </w:pPr>
      <w:r>
        <w:rPr>
          <w:rFonts w:ascii="Gill Sans MT" w:hAnsi="Gill Sans MT"/>
          <w:b/>
          <w:szCs w:val="22"/>
        </w:rPr>
        <w:t>FECHA:</w:t>
      </w:r>
      <w:r>
        <w:rPr>
          <w:rFonts w:ascii="Gill Sans MT" w:hAnsi="Gill Sans MT"/>
          <w:b/>
          <w:szCs w:val="22"/>
        </w:rPr>
        <w:tab/>
      </w:r>
    </w:p>
    <w:p w:rsidR="008F0BD1" w:rsidRDefault="008F0BD1">
      <w:pPr>
        <w:rPr>
          <w:rFonts w:ascii="Gill Sans MT" w:hAnsi="Gill Sans MT"/>
          <w:szCs w:val="22"/>
        </w:rPr>
      </w:pPr>
    </w:p>
    <w:p w:rsidR="008F0BD1" w:rsidRDefault="00941A55">
      <w:pPr>
        <w:jc w:val="both"/>
        <w:rPr>
          <w:rFonts w:ascii="Gill Sans MT" w:hAnsi="Gill Sans MT"/>
          <w:szCs w:val="22"/>
          <w:lang w:val="es-MX"/>
        </w:rPr>
      </w:pPr>
      <w:r>
        <w:rPr>
          <w:rFonts w:ascii="Gill Sans MT" w:hAnsi="Gill Sans MT"/>
          <w:szCs w:val="22"/>
          <w:lang w:val="es-MX"/>
        </w:rPr>
        <w:t>Favor de responder esta evaluación con la finalidad de conocer su apreciación con respecto al programa realizado.</w:t>
      </w:r>
    </w:p>
    <w:p w:rsidR="008F0BD1" w:rsidRDefault="00941A55">
      <w:pPr>
        <w:jc w:val="center"/>
        <w:rPr>
          <w:rFonts w:ascii="Gill Sans MT" w:hAnsi="Gill Sans MT" w:cs="Tahoma"/>
          <w:b/>
          <w:szCs w:val="22"/>
        </w:rPr>
      </w:pPr>
      <w:r>
        <w:rPr>
          <w:rFonts w:ascii="Gill Sans MT" w:hAnsi="Gill Sans MT" w:cs="Tahoma"/>
          <w:b/>
          <w:szCs w:val="22"/>
        </w:rPr>
        <w:t xml:space="preserve">Escriba una (X) en el cuadro de calificación que considere </w:t>
      </w:r>
      <w:r>
        <w:rPr>
          <w:rFonts w:ascii="Gill Sans MT" w:hAnsi="Gill Sans MT" w:cs="Tahoma"/>
          <w:b/>
          <w:szCs w:val="22"/>
        </w:rPr>
        <w:br/>
        <w:t>adecuado para cada uno de los criterios a evaluar.</w:t>
      </w:r>
    </w:p>
    <w:p w:rsidR="008F0BD1" w:rsidRDefault="00941A55" w:rsidP="00494324">
      <w:pPr>
        <w:jc w:val="center"/>
        <w:rPr>
          <w:rFonts w:ascii="Gill Sans MT" w:hAnsi="Gill Sans MT" w:cs="Tahoma"/>
          <w:szCs w:val="22"/>
        </w:rPr>
      </w:pPr>
      <w:r>
        <w:rPr>
          <w:rFonts w:ascii="Gill Sans MT" w:hAnsi="Gill Sans MT" w:cs="Tahoma"/>
          <w:b/>
          <w:szCs w:val="22"/>
        </w:rPr>
        <w:t xml:space="preserve">E </w:t>
      </w:r>
      <w:r>
        <w:rPr>
          <w:rFonts w:ascii="Gill Sans MT" w:hAnsi="Gill Sans MT" w:cs="Tahoma"/>
          <w:szCs w:val="22"/>
        </w:rPr>
        <w:t>(Excelente)</w:t>
      </w:r>
      <w:r>
        <w:rPr>
          <w:rFonts w:ascii="Gill Sans MT" w:hAnsi="Gill Sans MT" w:cs="Tahoma"/>
          <w:b/>
          <w:szCs w:val="22"/>
        </w:rPr>
        <w:t xml:space="preserve">   B </w:t>
      </w:r>
      <w:r>
        <w:rPr>
          <w:rFonts w:ascii="Gill Sans MT" w:hAnsi="Gill Sans MT" w:cs="Tahoma"/>
          <w:szCs w:val="22"/>
        </w:rPr>
        <w:t>(Bien)</w:t>
      </w:r>
      <w:r>
        <w:rPr>
          <w:rFonts w:ascii="Gill Sans MT" w:hAnsi="Gill Sans MT" w:cs="Tahoma"/>
          <w:b/>
          <w:szCs w:val="22"/>
        </w:rPr>
        <w:t xml:space="preserve">   R </w:t>
      </w:r>
      <w:r>
        <w:rPr>
          <w:rFonts w:ascii="Gill Sans MT" w:hAnsi="Gill Sans MT" w:cs="Tahoma"/>
          <w:szCs w:val="22"/>
        </w:rPr>
        <w:t>(Regular)</w:t>
      </w:r>
      <w:r>
        <w:rPr>
          <w:rFonts w:ascii="Gill Sans MT" w:hAnsi="Gill Sans MT" w:cs="Tahoma"/>
          <w:b/>
          <w:szCs w:val="22"/>
        </w:rPr>
        <w:t xml:space="preserve">   M </w:t>
      </w:r>
      <w:r>
        <w:rPr>
          <w:rFonts w:ascii="Gill Sans MT" w:hAnsi="Gill Sans MT" w:cs="Tahoma"/>
          <w:szCs w:val="22"/>
        </w:rPr>
        <w:t>(Mala)</w:t>
      </w:r>
      <w:r>
        <w:rPr>
          <w:rFonts w:ascii="Gill Sans MT" w:hAnsi="Gill Sans MT" w:cs="Tahoma"/>
          <w:b/>
          <w:szCs w:val="22"/>
        </w:rPr>
        <w:t xml:space="preserve">   P </w:t>
      </w:r>
      <w:r>
        <w:rPr>
          <w:rFonts w:ascii="Gill Sans MT" w:hAnsi="Gill Sans MT" w:cs="Tahoma"/>
          <w:szCs w:val="22"/>
        </w:rPr>
        <w:t>(Pésimo)</w:t>
      </w:r>
    </w:p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733"/>
        <w:gridCol w:w="3120"/>
      </w:tblGrid>
      <w:tr w:rsidR="008F0BD1">
        <w:tc>
          <w:tcPr>
            <w:tcW w:w="673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0BD1" w:rsidRDefault="008F0BD1">
            <w:pPr>
              <w:jc w:val="both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CUADRO DE CALIFICACIÓN</w:t>
            </w:r>
          </w:p>
        </w:tc>
      </w:tr>
    </w:tbl>
    <w:p w:rsidR="008F0BD1" w:rsidRDefault="008F0BD1">
      <w:pPr>
        <w:tabs>
          <w:tab w:val="left" w:pos="6733"/>
          <w:tab w:val="left" w:pos="9853"/>
        </w:tabs>
        <w:spacing w:line="100" w:lineRule="exact"/>
        <w:rPr>
          <w:rFonts w:ascii="Gill Sans MT" w:hAnsi="Gill Sans MT"/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733"/>
        <w:gridCol w:w="624"/>
        <w:gridCol w:w="624"/>
        <w:gridCol w:w="624"/>
        <w:gridCol w:w="624"/>
        <w:gridCol w:w="624"/>
      </w:tblGrid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 xml:space="preserve">EXPOSITOR 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E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B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  <w:lang w:val="en-GB"/>
              </w:rPr>
            </w:pPr>
            <w:r>
              <w:rPr>
                <w:rFonts w:ascii="Gill Sans MT" w:hAnsi="Gill Sans MT"/>
                <w:b/>
                <w:szCs w:val="22"/>
                <w:lang w:val="en-GB"/>
              </w:rPr>
              <w:t>R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  <w:lang w:val="en-GB"/>
              </w:rPr>
            </w:pPr>
            <w:r>
              <w:rPr>
                <w:rFonts w:ascii="Gill Sans MT" w:hAnsi="Gill Sans MT"/>
                <w:b/>
                <w:szCs w:val="22"/>
                <w:lang w:val="en-GB"/>
              </w:rPr>
              <w:t>M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  <w:lang w:val="en-GB"/>
              </w:rPr>
            </w:pPr>
            <w:r>
              <w:rPr>
                <w:rFonts w:ascii="Gill Sans MT" w:hAnsi="Gill Sans MT"/>
                <w:b/>
                <w:szCs w:val="22"/>
                <w:lang w:val="en-GB"/>
              </w:rPr>
              <w:t>P</w:t>
            </w: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Claridad de exposición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Dominio del tema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Metodología y dinámica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Actitud del Expositor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Generación de Interés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Resolución de Dudas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</w:tr>
    </w:tbl>
    <w:p w:rsidR="008F0BD1" w:rsidRDefault="008F0BD1">
      <w:pPr>
        <w:jc w:val="both"/>
        <w:rPr>
          <w:rFonts w:ascii="Gill Sans MT" w:hAnsi="Gill Sans MT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733"/>
        <w:gridCol w:w="624"/>
        <w:gridCol w:w="624"/>
        <w:gridCol w:w="624"/>
        <w:gridCol w:w="624"/>
        <w:gridCol w:w="624"/>
      </w:tblGrid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CONTENIDO DEL PROGRAMA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E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  <w:lang w:val="es-ES"/>
              </w:rPr>
            </w:pPr>
            <w:r>
              <w:rPr>
                <w:rFonts w:ascii="Gill Sans MT" w:hAnsi="Gill Sans MT"/>
                <w:b/>
                <w:szCs w:val="22"/>
                <w:lang w:val="es-ES"/>
              </w:rPr>
              <w:t>B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  <w:lang w:val="es-ES"/>
              </w:rPr>
            </w:pPr>
            <w:r>
              <w:rPr>
                <w:rFonts w:ascii="Gill Sans MT" w:hAnsi="Gill Sans MT"/>
                <w:b/>
                <w:szCs w:val="22"/>
                <w:lang w:val="es-ES"/>
              </w:rPr>
              <w:t>R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  <w:lang w:val="es-ES"/>
              </w:rPr>
            </w:pPr>
            <w:r>
              <w:rPr>
                <w:rFonts w:ascii="Gill Sans MT" w:hAnsi="Gill Sans MT"/>
                <w:b/>
                <w:szCs w:val="22"/>
                <w:lang w:val="es-ES"/>
              </w:rPr>
              <w:t>M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P</w:t>
            </w: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szCs w:val="22"/>
              </w:rPr>
              <w:t>Aportación de nuevos conocimientos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Amplitud del contenido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Profundidad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Contribución a su desarrollo personal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</w:tr>
    </w:tbl>
    <w:p w:rsidR="008F0BD1" w:rsidRDefault="008F0BD1">
      <w:pPr>
        <w:jc w:val="both"/>
        <w:rPr>
          <w:rFonts w:ascii="Gill Sans MT" w:hAnsi="Gill Sans MT"/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733"/>
        <w:gridCol w:w="624"/>
        <w:gridCol w:w="624"/>
        <w:gridCol w:w="624"/>
        <w:gridCol w:w="624"/>
        <w:gridCol w:w="624"/>
      </w:tblGrid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ORGANIZACIÓN DEL EVENTO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E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B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R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M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P</w:t>
            </w: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szCs w:val="22"/>
              </w:rPr>
              <w:t>Puntualidad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Horario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Duración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Distribución de tiempo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szCs w:val="22"/>
              </w:rPr>
            </w:pPr>
            <w:r>
              <w:rPr>
                <w:rFonts w:ascii="Gill Sans MT" w:hAnsi="Gill Sans MT"/>
                <w:szCs w:val="22"/>
              </w:rPr>
              <w:t>Sede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szCs w:val="22"/>
              </w:rPr>
            </w:pPr>
          </w:p>
        </w:tc>
      </w:tr>
    </w:tbl>
    <w:p w:rsidR="008F0BD1" w:rsidRDefault="008F0BD1">
      <w:pPr>
        <w:jc w:val="both"/>
        <w:rPr>
          <w:rFonts w:ascii="Gill Sans MT" w:hAnsi="Gill Sans MT"/>
          <w:b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733"/>
        <w:gridCol w:w="624"/>
        <w:gridCol w:w="624"/>
        <w:gridCol w:w="624"/>
        <w:gridCol w:w="624"/>
        <w:gridCol w:w="624"/>
      </w:tblGrid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CALIDAD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b/>
                <w:szCs w:val="22"/>
              </w:rPr>
              <w:t>E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  <w:lang w:val="es-ES"/>
              </w:rPr>
            </w:pPr>
            <w:r>
              <w:rPr>
                <w:rFonts w:ascii="Gill Sans MT" w:hAnsi="Gill Sans MT"/>
                <w:b/>
                <w:szCs w:val="22"/>
                <w:lang w:val="es-ES"/>
              </w:rPr>
              <w:t>B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  <w:lang w:val="en-GB"/>
              </w:rPr>
            </w:pPr>
            <w:r>
              <w:rPr>
                <w:rFonts w:ascii="Gill Sans MT" w:hAnsi="Gill Sans MT"/>
                <w:b/>
                <w:szCs w:val="22"/>
                <w:lang w:val="en-GB"/>
              </w:rPr>
              <w:t>R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  <w:lang w:val="en-GB"/>
              </w:rPr>
            </w:pPr>
            <w:r>
              <w:rPr>
                <w:rFonts w:ascii="Gill Sans MT" w:hAnsi="Gill Sans MT"/>
                <w:b/>
                <w:szCs w:val="22"/>
                <w:lang w:val="en-GB"/>
              </w:rPr>
              <w:t>M</w:t>
            </w:r>
          </w:p>
        </w:tc>
        <w:tc>
          <w:tcPr>
            <w:tcW w:w="624" w:type="dxa"/>
          </w:tcPr>
          <w:p w:rsidR="008F0BD1" w:rsidRDefault="00941A55">
            <w:pPr>
              <w:jc w:val="center"/>
              <w:rPr>
                <w:rFonts w:ascii="Gill Sans MT" w:hAnsi="Gill Sans MT"/>
                <w:b/>
                <w:szCs w:val="22"/>
                <w:lang w:val="en-GB"/>
              </w:rPr>
            </w:pPr>
            <w:r>
              <w:rPr>
                <w:rFonts w:ascii="Gill Sans MT" w:hAnsi="Gill Sans MT"/>
                <w:b/>
                <w:szCs w:val="22"/>
                <w:lang w:val="en-GB"/>
              </w:rPr>
              <w:t>P</w:t>
            </w:r>
          </w:p>
        </w:tc>
      </w:tr>
      <w:tr w:rsidR="008F0BD1">
        <w:tc>
          <w:tcPr>
            <w:tcW w:w="6733" w:type="dxa"/>
          </w:tcPr>
          <w:p w:rsidR="008F0BD1" w:rsidRDefault="00941A55">
            <w:pPr>
              <w:jc w:val="both"/>
              <w:rPr>
                <w:rFonts w:ascii="Gill Sans MT" w:hAnsi="Gill Sans MT"/>
                <w:b/>
                <w:szCs w:val="22"/>
              </w:rPr>
            </w:pPr>
            <w:r>
              <w:rPr>
                <w:rFonts w:ascii="Gill Sans MT" w:hAnsi="Gill Sans MT"/>
                <w:szCs w:val="22"/>
              </w:rPr>
              <w:t>En resumen la calidad fue:</w:t>
            </w: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  <w:tc>
          <w:tcPr>
            <w:tcW w:w="624" w:type="dxa"/>
          </w:tcPr>
          <w:p w:rsidR="008F0BD1" w:rsidRDefault="008F0BD1">
            <w:pPr>
              <w:jc w:val="center"/>
              <w:rPr>
                <w:rFonts w:ascii="Gill Sans MT" w:hAnsi="Gill Sans MT"/>
                <w:b/>
                <w:szCs w:val="22"/>
              </w:rPr>
            </w:pPr>
          </w:p>
        </w:tc>
      </w:tr>
    </w:tbl>
    <w:p w:rsidR="008F0BD1" w:rsidRDefault="008F0BD1">
      <w:pPr>
        <w:jc w:val="both"/>
        <w:rPr>
          <w:rFonts w:ascii="Gill Sans MT" w:hAnsi="Gill Sans MT"/>
          <w:b/>
          <w:szCs w:val="22"/>
        </w:rPr>
      </w:pPr>
    </w:p>
    <w:p w:rsidR="008F0BD1" w:rsidRDefault="00941A55">
      <w:pPr>
        <w:ind w:left="270"/>
        <w:rPr>
          <w:rFonts w:ascii="Gill Sans MT" w:hAnsi="Gill Sans MT"/>
          <w:szCs w:val="22"/>
          <w:lang w:val="es-MX"/>
        </w:rPr>
      </w:pPr>
      <w:r>
        <w:rPr>
          <w:rFonts w:ascii="Gill Sans MT" w:hAnsi="Gill Sans MT"/>
          <w:szCs w:val="22"/>
          <w:lang w:val="es-MX"/>
        </w:rPr>
        <w:t xml:space="preserve">¿Cuál considera que fue el tema de </w:t>
      </w:r>
      <w:r>
        <w:rPr>
          <w:rFonts w:ascii="Gill Sans MT" w:hAnsi="Gill Sans MT"/>
          <w:b/>
          <w:szCs w:val="22"/>
          <w:lang w:val="es-MX"/>
        </w:rPr>
        <w:t>mayor valor</w:t>
      </w:r>
      <w:r>
        <w:rPr>
          <w:rFonts w:ascii="Gill Sans MT" w:hAnsi="Gill Sans MT"/>
          <w:szCs w:val="22"/>
          <w:lang w:val="es-MX"/>
        </w:rPr>
        <w:t xml:space="preserve"> para usted?</w:t>
      </w:r>
    </w:p>
    <w:p w:rsidR="008F0BD1" w:rsidRDefault="008F0BD1">
      <w:pPr>
        <w:pBdr>
          <w:bottom w:val="single" w:sz="4" w:space="1" w:color="auto"/>
        </w:pBdr>
        <w:ind w:left="360"/>
        <w:rPr>
          <w:rFonts w:ascii="Gill Sans MT" w:hAnsi="Gill Sans MT"/>
          <w:szCs w:val="22"/>
          <w:lang w:val="es-MX"/>
        </w:rPr>
      </w:pPr>
    </w:p>
    <w:p w:rsidR="008F0BD1" w:rsidRDefault="008F0BD1">
      <w:pPr>
        <w:jc w:val="both"/>
        <w:rPr>
          <w:rFonts w:ascii="Gill Sans MT" w:hAnsi="Gill Sans MT"/>
          <w:b/>
          <w:szCs w:val="22"/>
          <w:lang w:val="es-MX"/>
        </w:rPr>
      </w:pPr>
    </w:p>
    <w:p w:rsidR="008F0BD1" w:rsidRDefault="00941A55">
      <w:pPr>
        <w:ind w:left="270"/>
        <w:rPr>
          <w:rFonts w:ascii="Gill Sans MT" w:hAnsi="Gill Sans MT"/>
          <w:szCs w:val="22"/>
          <w:lang w:val="es-MX"/>
        </w:rPr>
      </w:pPr>
      <w:r>
        <w:rPr>
          <w:rFonts w:ascii="Gill Sans MT" w:hAnsi="Gill Sans MT"/>
          <w:szCs w:val="22"/>
          <w:lang w:val="es-MX"/>
        </w:rPr>
        <w:t xml:space="preserve">¿En que aspectos se </w:t>
      </w:r>
      <w:r>
        <w:rPr>
          <w:rFonts w:ascii="Gill Sans MT" w:hAnsi="Gill Sans MT"/>
          <w:b/>
          <w:bCs/>
          <w:szCs w:val="22"/>
          <w:lang w:val="es-MX"/>
        </w:rPr>
        <w:t>habría podido</w:t>
      </w:r>
      <w:r>
        <w:rPr>
          <w:rFonts w:ascii="Gill Sans MT" w:hAnsi="Gill Sans MT"/>
          <w:szCs w:val="22"/>
          <w:lang w:val="es-MX"/>
        </w:rPr>
        <w:t xml:space="preserve"> mejorar</w:t>
      </w:r>
      <w:r>
        <w:rPr>
          <w:rFonts w:ascii="Gill Sans MT" w:hAnsi="Gill Sans MT"/>
          <w:b/>
          <w:szCs w:val="22"/>
          <w:lang w:val="es-MX"/>
        </w:rPr>
        <w:t>?</w:t>
      </w:r>
    </w:p>
    <w:p w:rsidR="008F0BD1" w:rsidRDefault="008F0BD1">
      <w:pPr>
        <w:pBdr>
          <w:bottom w:val="single" w:sz="4" w:space="1" w:color="auto"/>
        </w:pBdr>
        <w:ind w:left="360"/>
        <w:rPr>
          <w:rFonts w:ascii="Gill Sans MT" w:hAnsi="Gill Sans MT"/>
          <w:szCs w:val="22"/>
          <w:lang w:val="es-MX"/>
        </w:rPr>
      </w:pPr>
    </w:p>
    <w:p w:rsidR="008F0BD1" w:rsidRDefault="008F0BD1">
      <w:pPr>
        <w:rPr>
          <w:rFonts w:ascii="Gill Sans MT" w:hAnsi="Gill Sans MT"/>
          <w:szCs w:val="22"/>
          <w:lang w:val="es-MX"/>
        </w:rPr>
      </w:pPr>
    </w:p>
    <w:p w:rsidR="008F0BD1" w:rsidRDefault="00941A55">
      <w:pPr>
        <w:ind w:left="270"/>
        <w:rPr>
          <w:rFonts w:ascii="Gill Sans MT" w:hAnsi="Gill Sans MT"/>
          <w:szCs w:val="22"/>
          <w:lang w:val="es-MX"/>
        </w:rPr>
      </w:pPr>
      <w:r>
        <w:rPr>
          <w:rFonts w:ascii="Gill Sans MT" w:hAnsi="Gill Sans MT"/>
          <w:szCs w:val="22"/>
          <w:lang w:val="es-MX"/>
        </w:rPr>
        <w:t xml:space="preserve">El curso hubiera sido mas efectivo si </w:t>
      </w:r>
    </w:p>
    <w:p w:rsidR="008F0BD1" w:rsidRDefault="008F0BD1">
      <w:pPr>
        <w:pBdr>
          <w:bottom w:val="single" w:sz="4" w:space="1" w:color="auto"/>
        </w:pBdr>
        <w:ind w:left="360"/>
        <w:rPr>
          <w:rFonts w:ascii="Gill Sans MT" w:hAnsi="Gill Sans MT"/>
          <w:szCs w:val="22"/>
          <w:lang w:val="es-MX"/>
        </w:rPr>
      </w:pPr>
      <w:bookmarkStart w:id="0" w:name="_GoBack"/>
      <w:bookmarkEnd w:id="0"/>
    </w:p>
    <w:p w:rsidR="008F0BD1" w:rsidRDefault="008F0BD1">
      <w:pPr>
        <w:rPr>
          <w:rFonts w:ascii="Gill Sans MT" w:hAnsi="Gill Sans MT"/>
          <w:szCs w:val="22"/>
          <w:lang w:val="es-MX"/>
        </w:rPr>
      </w:pPr>
    </w:p>
    <w:p w:rsidR="008F0BD1" w:rsidRDefault="00941A55">
      <w:pPr>
        <w:jc w:val="both"/>
        <w:rPr>
          <w:rFonts w:ascii="Gill Sans MT" w:hAnsi="Gill Sans MT" w:cs="Tahoma"/>
          <w:b/>
          <w:szCs w:val="22"/>
        </w:rPr>
      </w:pPr>
      <w:r>
        <w:rPr>
          <w:rFonts w:ascii="Gill Sans MT" w:hAnsi="Gill Sans MT" w:cs="Tahoma"/>
          <w:b/>
          <w:szCs w:val="22"/>
        </w:rPr>
        <w:t>Comentarios o Sugerencias</w:t>
      </w:r>
    </w:p>
    <w:p w:rsidR="008F0BD1" w:rsidRDefault="008F0BD1">
      <w:pPr>
        <w:pBdr>
          <w:bottom w:val="single" w:sz="4" w:space="1" w:color="auto"/>
          <w:between w:val="single" w:sz="4" w:space="1" w:color="auto"/>
        </w:pBdr>
        <w:spacing w:line="320" w:lineRule="atLeast"/>
        <w:jc w:val="both"/>
        <w:rPr>
          <w:rFonts w:ascii="Gill Sans MT" w:hAnsi="Gill Sans MT" w:cs="Tahoma"/>
          <w:b/>
          <w:szCs w:val="22"/>
        </w:rPr>
      </w:pPr>
    </w:p>
    <w:p w:rsidR="008F0BD1" w:rsidRDefault="008F0BD1">
      <w:pPr>
        <w:rPr>
          <w:rFonts w:ascii="Gill Sans MT" w:hAnsi="Gill Sans MT" w:cs="Tahoma"/>
          <w:szCs w:val="22"/>
        </w:rPr>
      </w:pPr>
    </w:p>
    <w:p w:rsidR="00BC44F8" w:rsidRDefault="00BC44F8">
      <w:pPr>
        <w:rPr>
          <w:rFonts w:ascii="Gill Sans MT" w:hAnsi="Gill Sans MT" w:cs="Tahoma"/>
          <w:szCs w:val="22"/>
        </w:rPr>
      </w:pPr>
    </w:p>
    <w:p w:rsidR="008F0BD1" w:rsidRDefault="00941A55">
      <w:pPr>
        <w:pStyle w:val="Heading3"/>
        <w:rPr>
          <w:rFonts w:ascii="Gill Sans MT" w:hAnsi="Gill Sans MT" w:cs="Tahoma"/>
          <w:sz w:val="22"/>
          <w:szCs w:val="22"/>
        </w:rPr>
      </w:pPr>
      <w:r>
        <w:rPr>
          <w:rFonts w:ascii="Gill Sans MT" w:hAnsi="Gill Sans MT" w:cs="Tahoma"/>
          <w:sz w:val="22"/>
          <w:szCs w:val="22"/>
        </w:rPr>
        <w:t>Nombre: __________________________________________________</w:t>
      </w:r>
    </w:p>
    <w:p w:rsidR="008F0BD1" w:rsidRDefault="008F0BD1">
      <w:pPr>
        <w:ind w:right="1185"/>
        <w:rPr>
          <w:rFonts w:ascii="Gill Sans MT" w:hAnsi="Gill Sans MT" w:cs="Tahoma"/>
          <w:szCs w:val="22"/>
        </w:rPr>
      </w:pPr>
    </w:p>
    <w:p w:rsidR="00941A55" w:rsidRDefault="00941A55">
      <w:pPr>
        <w:ind w:right="1185"/>
        <w:jc w:val="center"/>
        <w:rPr>
          <w:rFonts w:ascii="Gill Sans MT" w:hAnsi="Gill Sans MT"/>
          <w:szCs w:val="22"/>
        </w:rPr>
      </w:pPr>
      <w:r w:rsidRPr="005507FD">
        <w:rPr>
          <w:rFonts w:ascii="Gill Sans MT" w:hAnsi="Gill Sans MT" w:cs="Tahoma"/>
          <w:b/>
          <w:szCs w:val="22"/>
        </w:rPr>
        <w:t xml:space="preserve">Para comentarios adicionales o sugerencias favor de comunicarse con </w:t>
      </w:r>
      <w:r w:rsidR="005507FD" w:rsidRPr="005507FD">
        <w:rPr>
          <w:rFonts w:ascii="Gill Sans MT" w:hAnsi="Gill Sans MT" w:cs="Tahoma"/>
          <w:b/>
          <w:szCs w:val="22"/>
        </w:rPr>
        <w:t>Gloria Godínez</w:t>
      </w:r>
      <w:r w:rsidRPr="005507FD">
        <w:rPr>
          <w:rFonts w:ascii="Gill Sans MT" w:hAnsi="Gill Sans MT" w:cs="Tahoma"/>
          <w:b/>
          <w:szCs w:val="22"/>
        </w:rPr>
        <w:t xml:space="preserve">: </w:t>
      </w:r>
      <w:r w:rsidRPr="005507FD">
        <w:rPr>
          <w:rFonts w:ascii="Gill Sans MT" w:hAnsi="Gill Sans MT" w:cs="Tahoma"/>
          <w:b/>
          <w:bCs/>
          <w:szCs w:val="22"/>
        </w:rPr>
        <w:t xml:space="preserve">Teléfonos </w:t>
      </w:r>
      <w:r w:rsidR="005507FD" w:rsidRPr="005507FD">
        <w:rPr>
          <w:rFonts w:ascii="Gill Sans MT" w:hAnsi="Gill Sans MT" w:cs="Tahoma"/>
          <w:b/>
          <w:bCs/>
          <w:szCs w:val="22"/>
        </w:rPr>
        <w:t xml:space="preserve">(55) </w:t>
      </w:r>
      <w:r w:rsidRPr="005507FD">
        <w:rPr>
          <w:rFonts w:ascii="Gill Sans MT" w:hAnsi="Gill Sans MT" w:cs="Tahoma"/>
          <w:b/>
          <w:bCs/>
          <w:szCs w:val="22"/>
        </w:rPr>
        <w:t xml:space="preserve">5250-6011/6053 Mail: </w:t>
      </w:r>
      <w:hyperlink r:id="rId8" w:history="1">
        <w:r w:rsidR="005507FD" w:rsidRPr="005507FD">
          <w:rPr>
            <w:rStyle w:val="Hyperlink"/>
            <w:rFonts w:ascii="Gill Sans MT" w:hAnsi="Gill Sans MT" w:cs="Tahoma"/>
            <w:b/>
            <w:bCs/>
            <w:szCs w:val="22"/>
          </w:rPr>
          <w:t>gloria_godinez@dai.com</w:t>
        </w:r>
      </w:hyperlink>
    </w:p>
    <w:sectPr w:rsidR="00941A55" w:rsidSect="00494324">
      <w:headerReference w:type="default" r:id="rId9"/>
      <w:pgSz w:w="12242" w:h="15842"/>
      <w:pgMar w:top="1101" w:right="1134" w:bottom="397" w:left="1134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054C" w:rsidRDefault="00BC054C">
      <w:r>
        <w:separator/>
      </w:r>
    </w:p>
  </w:endnote>
  <w:endnote w:type="continuationSeparator" w:id="0">
    <w:p w:rsidR="00BC054C" w:rsidRDefault="00BC0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054C" w:rsidRDefault="00BC054C">
      <w:r>
        <w:separator/>
      </w:r>
    </w:p>
  </w:footnote>
  <w:footnote w:type="continuationSeparator" w:id="0">
    <w:p w:rsidR="00BC054C" w:rsidRDefault="00BC05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6161" w:rsidRDefault="0095663A" w:rsidP="0095663A">
    <w:pPr>
      <w:pStyle w:val="Header"/>
    </w:pPr>
    <w:r>
      <w:rPr>
        <w:noProof/>
        <w:lang w:val="es-MX" w:eastAsia="es-MX"/>
      </w:rPr>
      <w:drawing>
        <wp:inline distT="0" distB="0" distL="0" distR="0" wp14:anchorId="6DA5C5B5" wp14:editId="0B9EB3E2">
          <wp:extent cx="1143000" cy="292100"/>
          <wp:effectExtent l="0" t="0" r="0" b="0"/>
          <wp:docPr id="5" name="Picture 5" descr="da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da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292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30E42"/>
    <w:multiLevelType w:val="hybridMultilevel"/>
    <w:tmpl w:val="7988E6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65C01B2"/>
    <w:multiLevelType w:val="hybridMultilevel"/>
    <w:tmpl w:val="4FC23C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F4D5B94"/>
    <w:multiLevelType w:val="hybridMultilevel"/>
    <w:tmpl w:val="F9F4C5D2"/>
    <w:lvl w:ilvl="0" w:tplc="44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44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4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4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44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4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44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D172230"/>
    <w:multiLevelType w:val="hybridMultilevel"/>
    <w:tmpl w:val="6AC0A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C235A69"/>
    <w:multiLevelType w:val="hybridMultilevel"/>
    <w:tmpl w:val="58DAFE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1"/>
  <w:drawingGridVerticalSpacing w:val="181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7FD"/>
    <w:rsid w:val="001A408C"/>
    <w:rsid w:val="003C3D03"/>
    <w:rsid w:val="00494324"/>
    <w:rsid w:val="005507FD"/>
    <w:rsid w:val="006922C6"/>
    <w:rsid w:val="00785DF1"/>
    <w:rsid w:val="008F0BD1"/>
    <w:rsid w:val="00941A55"/>
    <w:rsid w:val="0095663A"/>
    <w:rsid w:val="00BC054C"/>
    <w:rsid w:val="00BC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  <w:sz w:val="24"/>
    </w:rPr>
  </w:style>
  <w:style w:type="paragraph" w:styleId="Heading2">
    <w:name w:val="heading 2"/>
    <w:basedOn w:val="Normal"/>
    <w:qFormat/>
    <w:pPr>
      <w:keepNext/>
      <w:ind w:left="1418" w:hanging="709"/>
      <w:outlineLvl w:val="1"/>
    </w:pPr>
    <w:rPr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2694"/>
      </w:tabs>
      <w:jc w:val="both"/>
      <w:outlineLvl w:val="2"/>
    </w:pPr>
    <w:rPr>
      <w:rFonts w:ascii="Arial Narrow" w:hAnsi="Arial Narrow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sz w:val="48"/>
    </w:rPr>
  </w:style>
  <w:style w:type="paragraph" w:styleId="Heading5">
    <w:name w:val="heading 5"/>
    <w:basedOn w:val="Normal"/>
    <w:next w:val="Normal"/>
    <w:qFormat/>
    <w:pPr>
      <w:keepNext/>
      <w:tabs>
        <w:tab w:val="left" w:pos="2694"/>
      </w:tabs>
      <w:jc w:val="center"/>
      <w:outlineLvl w:val="4"/>
    </w:pPr>
    <w:rPr>
      <w:rFonts w:ascii="Tahoma" w:hAnsi="Tahoma" w:cs="Tahom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">
    <w:name w:val="t1"/>
    <w:basedOn w:val="Normal"/>
    <w:pPr>
      <w:spacing w:before="240" w:after="840" w:line="340" w:lineRule="atLeast"/>
      <w:ind w:left="567" w:right="567"/>
      <w:jc w:val="center"/>
    </w:pPr>
    <w:rPr>
      <w:b/>
      <w:caps/>
      <w:sz w:val="32"/>
    </w:rPr>
  </w:style>
  <w:style w:type="paragraph" w:customStyle="1" w:styleId="t2">
    <w:name w:val="t2"/>
    <w:basedOn w:val="Normal"/>
    <w:pPr>
      <w:spacing w:before="240" w:after="480" w:line="240" w:lineRule="atLeast"/>
      <w:ind w:left="567" w:right="567"/>
      <w:jc w:val="both"/>
    </w:pPr>
    <w:rPr>
      <w:b/>
      <w:caps/>
      <w:sz w:val="28"/>
    </w:rPr>
  </w:style>
  <w:style w:type="paragraph" w:customStyle="1" w:styleId="t3">
    <w:name w:val="t3"/>
    <w:basedOn w:val="Normal"/>
    <w:pPr>
      <w:spacing w:after="360" w:line="320" w:lineRule="atLeast"/>
      <w:ind w:left="1134" w:right="476"/>
      <w:jc w:val="both"/>
    </w:pPr>
    <w:rPr>
      <w:b/>
      <w:caps/>
      <w:sz w:val="24"/>
    </w:rPr>
  </w:style>
  <w:style w:type="paragraph" w:customStyle="1" w:styleId="u1">
    <w:name w:val="u1"/>
    <w:basedOn w:val="Normal"/>
    <w:pPr>
      <w:tabs>
        <w:tab w:val="left" w:pos="1134"/>
      </w:tabs>
      <w:spacing w:line="320" w:lineRule="atLeast"/>
      <w:ind w:left="1134" w:right="476" w:hanging="566"/>
      <w:jc w:val="both"/>
    </w:pPr>
    <w:rPr>
      <w:b/>
      <w:sz w:val="24"/>
    </w:rPr>
  </w:style>
  <w:style w:type="paragraph" w:customStyle="1" w:styleId="t4-a">
    <w:name w:val="t4-a"/>
    <w:basedOn w:val="t3"/>
    <w:pPr>
      <w:ind w:left="0" w:right="96"/>
    </w:pPr>
    <w:rPr>
      <w:caps w:val="0"/>
    </w:rPr>
  </w:style>
  <w:style w:type="paragraph" w:customStyle="1" w:styleId="t5-a">
    <w:name w:val="t5-a"/>
    <w:basedOn w:val="t4-a"/>
    <w:pPr>
      <w:jc w:val="center"/>
    </w:pPr>
  </w:style>
  <w:style w:type="paragraph" w:customStyle="1" w:styleId="t1-a">
    <w:name w:val="t1-a"/>
    <w:basedOn w:val="t4-a"/>
    <w:pPr>
      <w:spacing w:before="240"/>
      <w:jc w:val="center"/>
    </w:pPr>
  </w:style>
  <w:style w:type="paragraph" w:customStyle="1" w:styleId="MARCO">
    <w:name w:val="MARCO"/>
    <w:basedOn w:val="t1-a"/>
    <w:p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ind w:left="2552" w:right="3168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b/>
      <w:sz w:val="24"/>
    </w:rPr>
  </w:style>
  <w:style w:type="paragraph" w:styleId="Heading2">
    <w:name w:val="heading 2"/>
    <w:basedOn w:val="Normal"/>
    <w:qFormat/>
    <w:pPr>
      <w:keepNext/>
      <w:ind w:left="1418" w:hanging="709"/>
      <w:outlineLvl w:val="1"/>
    </w:pPr>
    <w:rPr>
      <w:sz w:val="20"/>
    </w:rPr>
  </w:style>
  <w:style w:type="paragraph" w:styleId="Heading3">
    <w:name w:val="heading 3"/>
    <w:basedOn w:val="Normal"/>
    <w:next w:val="Normal"/>
    <w:qFormat/>
    <w:pPr>
      <w:keepNext/>
      <w:tabs>
        <w:tab w:val="left" w:pos="2694"/>
      </w:tabs>
      <w:jc w:val="both"/>
      <w:outlineLvl w:val="2"/>
    </w:pPr>
    <w:rPr>
      <w:rFonts w:ascii="Arial Narrow" w:hAnsi="Arial Narrow"/>
      <w:b/>
      <w:sz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sz w:val="48"/>
    </w:rPr>
  </w:style>
  <w:style w:type="paragraph" w:styleId="Heading5">
    <w:name w:val="heading 5"/>
    <w:basedOn w:val="Normal"/>
    <w:next w:val="Normal"/>
    <w:qFormat/>
    <w:pPr>
      <w:keepNext/>
      <w:tabs>
        <w:tab w:val="left" w:pos="2694"/>
      </w:tabs>
      <w:jc w:val="center"/>
      <w:outlineLvl w:val="4"/>
    </w:pPr>
    <w:rPr>
      <w:rFonts w:ascii="Tahoma" w:hAnsi="Tahoma" w:cs="Tahoma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1">
    <w:name w:val="t1"/>
    <w:basedOn w:val="Normal"/>
    <w:pPr>
      <w:spacing w:before="240" w:after="840" w:line="340" w:lineRule="atLeast"/>
      <w:ind w:left="567" w:right="567"/>
      <w:jc w:val="center"/>
    </w:pPr>
    <w:rPr>
      <w:b/>
      <w:caps/>
      <w:sz w:val="32"/>
    </w:rPr>
  </w:style>
  <w:style w:type="paragraph" w:customStyle="1" w:styleId="t2">
    <w:name w:val="t2"/>
    <w:basedOn w:val="Normal"/>
    <w:pPr>
      <w:spacing w:before="240" w:after="480" w:line="240" w:lineRule="atLeast"/>
      <w:ind w:left="567" w:right="567"/>
      <w:jc w:val="both"/>
    </w:pPr>
    <w:rPr>
      <w:b/>
      <w:caps/>
      <w:sz w:val="28"/>
    </w:rPr>
  </w:style>
  <w:style w:type="paragraph" w:customStyle="1" w:styleId="t3">
    <w:name w:val="t3"/>
    <w:basedOn w:val="Normal"/>
    <w:pPr>
      <w:spacing w:after="360" w:line="320" w:lineRule="atLeast"/>
      <w:ind w:left="1134" w:right="476"/>
      <w:jc w:val="both"/>
    </w:pPr>
    <w:rPr>
      <w:b/>
      <w:caps/>
      <w:sz w:val="24"/>
    </w:rPr>
  </w:style>
  <w:style w:type="paragraph" w:customStyle="1" w:styleId="u1">
    <w:name w:val="u1"/>
    <w:basedOn w:val="Normal"/>
    <w:pPr>
      <w:tabs>
        <w:tab w:val="left" w:pos="1134"/>
      </w:tabs>
      <w:spacing w:line="320" w:lineRule="atLeast"/>
      <w:ind w:left="1134" w:right="476" w:hanging="566"/>
      <w:jc w:val="both"/>
    </w:pPr>
    <w:rPr>
      <w:b/>
      <w:sz w:val="24"/>
    </w:rPr>
  </w:style>
  <w:style w:type="paragraph" w:customStyle="1" w:styleId="t4-a">
    <w:name w:val="t4-a"/>
    <w:basedOn w:val="t3"/>
    <w:pPr>
      <w:ind w:left="0" w:right="96"/>
    </w:pPr>
    <w:rPr>
      <w:caps w:val="0"/>
    </w:rPr>
  </w:style>
  <w:style w:type="paragraph" w:customStyle="1" w:styleId="t5-a">
    <w:name w:val="t5-a"/>
    <w:basedOn w:val="t4-a"/>
    <w:pPr>
      <w:jc w:val="center"/>
    </w:pPr>
  </w:style>
  <w:style w:type="paragraph" w:customStyle="1" w:styleId="t1-a">
    <w:name w:val="t1-a"/>
    <w:basedOn w:val="t4-a"/>
    <w:pPr>
      <w:spacing w:before="240"/>
      <w:jc w:val="center"/>
    </w:pPr>
  </w:style>
  <w:style w:type="paragraph" w:customStyle="1" w:styleId="MARCO">
    <w:name w:val="MARCO"/>
    <w:basedOn w:val="t1-a"/>
    <w:pPr>
      <w:pBdr>
        <w:top w:val="single" w:sz="18" w:space="1" w:color="auto"/>
        <w:left w:val="single" w:sz="18" w:space="1" w:color="auto"/>
        <w:bottom w:val="single" w:sz="18" w:space="1" w:color="auto"/>
        <w:right w:val="single" w:sz="18" w:space="1" w:color="auto"/>
      </w:pBdr>
      <w:ind w:left="2552" w:right="3168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loria_godinez@dai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Godinez\Documents\000_Carpeta_Proyecto_tipo\04%20Operations\01%20Deliverables\10_%20Capacitaci&#243;n\F-Evaluacion%20Curs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F-Evaluacion Curso</Template>
  <TotalTime>10</TotalTime>
  <Pages>1</Pages>
  <Words>199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FORMATO DE EVALUACION</vt:lpstr>
    </vt:vector>
  </TitlesOfParts>
  <Company>Microsoft</Company>
  <LinksUpToDate>false</LinksUpToDate>
  <CharactersWithSpaces>1297</CharactersWithSpaces>
  <SharedDoc>false</SharedDoc>
  <HLinks>
    <vt:vector size="6" baseType="variant">
      <vt:variant>
        <vt:i4>6684786</vt:i4>
      </vt:variant>
      <vt:variant>
        <vt:i4>0</vt:i4>
      </vt:variant>
      <vt:variant>
        <vt:i4>0</vt:i4>
      </vt:variant>
      <vt:variant>
        <vt:i4>5</vt:i4>
      </vt:variant>
      <vt:variant>
        <vt:lpwstr>mailto:Claudette_Martinez@dai.com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DE EVALUACION</dc:title>
  <dc:creator>Gloria Godinez</dc:creator>
  <cp:lastModifiedBy>Gloria Godinez</cp:lastModifiedBy>
  <cp:revision>6</cp:revision>
  <cp:lastPrinted>2005-03-02T23:09:00Z</cp:lastPrinted>
  <dcterms:created xsi:type="dcterms:W3CDTF">2012-11-16T17:57:00Z</dcterms:created>
  <dcterms:modified xsi:type="dcterms:W3CDTF">2012-11-16T18:07:00Z</dcterms:modified>
</cp:coreProperties>
</file>