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Accesibilidad — Skynet</w:t>
      </w:r>
    </w:p>
    <w:p/>
    <w:p>
      <w:pPr>
        <w:pStyle w:val="Heading1"/>
      </w:pPr>
      <w:r>
        <w:rPr>
          <w:sz w:val="36"/>
        </w:rPr>
        <w:t>Accesibilidad — Skynet</w:t>
      </w:r>
    </w:p>
    <w:p>
      <w:r>
        <w:rPr>
          <w:b/>
        </w:rPr>
        <w:t>Estado verificado el 2026-08-18. **No se hicieron cambios de accesibilidad en esta sesión** — el usuario decidió priorizar código crítico/alto y documentación primero; esto queda explícitamente para una siguiente sesión.</w:t>
      </w:r>
    </w:p>
    <w:p>
      <w:pPr>
        <w:pStyle w:val="Heading2"/>
      </w:pPr>
      <w:r>
        <w:rPr>
          <w:sz w:val="28"/>
        </w:rPr>
        <w:t>Estado actual (base razonable, sin auditoría formal)</w:t>
      </w:r>
    </w:p>
    <w:p>
      <w:pPr>
        <w:pStyle w:val="ListBullet"/>
      </w:pPr>
      <w:r>
        <w:t>`&lt;html lang="es"&gt;` correcto.</w:t>
      </w:r>
    </w:p>
    <w:p>
      <w:pPr>
        <w:pStyle w:val="ListBullet"/>
      </w:pPr>
      <w:r>
        <w:t>Respeta `prefers-reduced-motion` en las animaciones del splash.</w:t>
      </w:r>
    </w:p>
    <w:p>
      <w:pPr>
        <w:pStyle w:val="ListBullet"/>
      </w:pPr>
      <w:r>
        <w:t>Formularios principales (login) tienen `&lt;label&gt;` asociado correctamente vía `htmlFor`/`id`.</w:t>
      </w:r>
    </w:p>
    <w:p>
      <w:pPr>
        <w:pStyle w:val="ListBullet"/>
      </w:pPr>
      <w:r>
        <w:t>Uso amplio de `aria-hidden="true"` en iconos decorativos (~239 usos de atributos `aria-*` en todo el frontend).</w:t>
      </w:r>
    </w:p>
    <w:p>
      <w:pPr>
        <w:pStyle w:val="ListBullet"/>
      </w:pPr>
      <w:r>
        <w:t>Imágenes con `alt` (incluido `alt=""` deliberado en las puramente decorativas).</w:t>
      </w:r>
    </w:p>
    <w:p>
      <w:pPr>
        <w:pStyle w:val="Heading2"/>
      </w:pPr>
      <w:r>
        <w:rPr>
          <w:sz w:val="28"/>
        </w:rPr>
        <w:t>Huecos identificados</w:t>
      </w:r>
    </w:p>
    <w:p>
      <w:pPr>
        <w:pStyle w:val="ListBullet"/>
      </w:pPr>
      <w:r>
        <w:t>**Sin `jsx-a11y`** en el linter (`frontend/.oxlintrc.json` solo habilita `react` y `oxc`) — ninguna regresión de accesibilidad se detecta automáticamente hoy.</w:t>
      </w:r>
    </w:p>
    <w:p>
      <w:pPr>
        <w:pStyle w:val="ListBullet"/>
      </w:pPr>
      <w:r>
        <w:t>**Sin `aria-live`** en ningún componente del frontend (0 resultados) — los mensajes de error dinámicos (login, formularios) no se anuncian automáticamente a un lector de pantalla cuando aparecen.</w:t>
      </w:r>
    </w:p>
    <w:p>
      <w:pPr>
        <w:pStyle w:val="ListBullet"/>
      </w:pPr>
      <w:r>
        <w:t>No se verificó formalmente contraste de color, navegación completa por teclado, ni comportamiento con lector de pantalla real (NVDA/VoiceOver) — solo inspección de código.</w:t>
      </w:r>
    </w:p>
    <w:p>
      <w:pPr>
        <w:pStyle w:val="Heading2"/>
      </w:pPr>
      <w:r>
        <w:rPr>
          <w:sz w:val="28"/>
        </w:rPr>
        <w:t>Plan para la siguiente sesión</w:t>
      </w:r>
    </w:p>
    <w:p>
      <w:pPr>
        <w:pStyle w:val="ListNumber"/>
      </w:pPr>
      <w:r>
        <w:t>Agregar el plugin `jsx-a11y` (o el equivalente compatible con `oxlint`) al linter, para que las regresiones se detecten en desarrollo.</w:t>
      </w:r>
    </w:p>
    <w:p>
      <w:pPr>
        <w:pStyle w:val="ListNumber"/>
      </w:pPr>
      <w:r>
        <w:t>Agregar `role="alert"`/`aria-live="polite"` a los componentes de mensaje de error (`ErrorMsg` en `components/ui.jsx`, usado en decenas de formularios) — un solo cambio centralizado que se propaga a todo el sistema.</w:t>
      </w:r>
    </w:p>
    <w:p>
      <w:pPr>
        <w:pStyle w:val="ListNumber"/>
      </w:pPr>
      <w:r>
        <w:t>Verificación manual de navegación por teclado en los flujos críticos (login, aprobar requerimiento, reportar daño).</w:t>
      </w:r>
    </w:p>
    <w:p>
      <w:pPr>
        <w:pStyle w:val="ListNumber"/>
      </w:pPr>
      <w:r>
        <w:t>Verificación de contraste en el sistema de diseño (paleta ya documentada en `proyecto_rediseno_panel_admin_premium.md`).</w:t>
      </w:r>
    </w:p>
    <w:p>
      <w:pPr>
        <w:pStyle w:val="ListNumber"/>
      </w:pPr>
      <w:r>
        <w:t>Prueba con un lector de pantalla real en al menos los 3 flujos más usados.</w:t>
      </w:r>
    </w:p>
    <w:p>
      <w:r>
        <w:t>Mantener el diseño futurista de Skynet no es incompatible con lo anterior — ninguno de estos cambios requiere rediseño visual, son atributos y comportamiento, no apariencia.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