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Controles de seguridad implementados — Skynet</w:t>
      </w:r>
    </w:p>
    <w:p/>
    <w:p>
      <w:pPr>
        <w:pStyle w:val="Heading1"/>
      </w:pPr>
      <w:r>
        <w:rPr>
          <w:sz w:val="36"/>
        </w:rPr>
        <w:t>Controles de seguridad implementados — Skynet</w:t>
      </w:r>
    </w:p>
    <w:p>
      <w:r>
        <w:t>Resumen operativo (referencia rápida, sin repetir el detalle de `arquitectura-seguridad.md`).</w:t>
      </w:r>
    </w:p>
    <w:p>
      <w:pPr>
        <w:pStyle w:val="Heading2"/>
      </w:pPr>
      <w:r>
        <w:rPr>
          <w:sz w:val="28"/>
        </w:rPr>
        <w:t>Preventivos</w:t>
      </w:r>
    </w:p>
    <w:p>
      <w:pPr>
        <w:pStyle w:val="ListBullet"/>
      </w:pPr>
      <w:r>
        <w:t>Autenticación: bcrypt 12 rounds, JWT en cookie httpOnly/SameSite=Strict, cambio de contraseña obligatorio para contraseñas asignadas por un tercero.</w:t>
      </w:r>
    </w:p>
    <w:p>
      <w:pPr>
        <w:pStyle w:val="ListBullet"/>
      </w:pPr>
      <w:r>
        <w:t>Autorización: RBAC granular, deny-by-default, revalidado contra BD en cada request.</w:t>
      </w:r>
    </w:p>
    <w:p>
      <w:pPr>
        <w:pStyle w:val="ListBullet"/>
      </w:pPr>
      <w:r>
        <w:t>Validación de entrada: tipado explícito en endpoints sensibles, `express-mongo-sanitize`, `match` de email a nivel de schema, whitelisting de campos editables (mass assignment).</w:t>
      </w:r>
    </w:p>
    <w:p>
      <w:pPr>
        <w:pStyle w:val="ListBullet"/>
      </w:pPr>
      <w:r>
        <w:t>Cabeceras HTTP: `helmet()` en la API, HSTS/CSP/X-Frame-Options/Referrer-Policy/Permissions-Policy en nginx para la SPA.</w:t>
      </w:r>
    </w:p>
    <w:p>
      <w:pPr>
        <w:pStyle w:val="ListBullet"/>
      </w:pPr>
      <w:r>
        <w:t>CORS restringido a orígenes explícitos (sin `*`), sin orígenes de desarrollo en producción.</w:t>
      </w:r>
    </w:p>
    <w:p>
      <w:pPr>
        <w:pStyle w:val="ListBullet"/>
      </w:pPr>
      <w:r>
        <w:t>Gestión de secretos: solo variables de entorno, nunca en código ni en el repo.</w:t>
      </w:r>
    </w:p>
    <w:p>
      <w:pPr>
        <w:pStyle w:val="ListBullet"/>
      </w:pPr>
      <w:r>
        <w:t>Rate limiting en endpoints sensibles (login, reset, IA, backup, email).</w:t>
      </w:r>
    </w:p>
    <w:p>
      <w:pPr>
        <w:pStyle w:val="ListBullet"/>
      </w:pPr>
      <w:r>
        <w:t>Bloqueo de cuenta por fuerza bruta.</w:t>
      </w:r>
    </w:p>
    <w:p>
      <w:pPr>
        <w:pStyle w:val="Heading2"/>
      </w:pPr>
      <w:r>
        <w:rPr>
          <w:sz w:val="28"/>
        </w:rPr>
        <w:t>Detectivos</w:t>
      </w:r>
    </w:p>
    <w:p>
      <w:pPr>
        <w:pStyle w:val="ListBullet"/>
      </w:pPr>
      <w:r>
        <w:t>Auditoría de negocio (`RegistroAuditoria`) con cobertura amplia, incluido ahora el CRUD de `Usuario`.</w:t>
      </w:r>
    </w:p>
    <w:p>
      <w:pPr>
        <w:pStyle w:val="ListBullet"/>
      </w:pPr>
      <w:r>
        <w:t>`requestId` para correlacionar errores reportados por usuarios con los logs del servidor.</w:t>
      </w:r>
    </w:p>
    <w:p>
      <w:pPr>
        <w:pStyle w:val="ListBullet"/>
      </w:pPr>
      <w:r>
        <w:t>`npm audit` como parte del proceso de esta ronda (no automatizado en CI todavía — ver `gestion-vulnerabilidades.md`).</w:t>
      </w:r>
    </w:p>
    <w:p>
      <w:pPr>
        <w:pStyle w:val="Heading2"/>
      </w:pPr>
      <w:r>
        <w:rPr>
          <w:sz w:val="28"/>
        </w:rPr>
        <w:t>De respuesta/recuperación</w:t>
      </w:r>
    </w:p>
    <w:p>
      <w:pPr>
        <w:pStyle w:val="ListBullet"/>
      </w:pPr>
      <w:r>
        <w:t>Invalidación inmediata de sesiones (`tokenVersion`) ante cambio de rol, desactivación, reset o cambio de contraseña.</w:t>
      </w:r>
    </w:p>
    <w:p>
      <w:pPr>
        <w:pStyle w:val="ListBullet"/>
      </w:pPr>
      <w:r>
        <w:t>Backup manual a Excel/CSV/JSON con reautenticación exigida para operaciones destructivas (purga).</w:t>
      </w:r>
    </w:p>
    <w:p>
      <w:pPr>
        <w:pStyle w:val="ListBullet"/>
      </w:pPr>
      <w:r>
        <w:t>Ver `gestion-incidentes.md` y `continuidad.md` para lo que falta formalizar.</w:t>
      </w:r>
    </w:p>
    <w:p>
      <w:pPr>
        <w:pStyle w:val="Heading2"/>
      </w:pPr>
      <w:r>
        <w:rPr>
          <w:sz w:val="28"/>
        </w:rPr>
        <w:t>Explícitamente no implementados (decisión pendiente, no descuido)</w:t>
      </w:r>
    </w:p>
    <w:p>
      <w:pPr>
        <w:pStyle w:val="ListBullet"/>
      </w:pPr>
      <w:r>
        <w:t>MFA — requiere decidir alcance (¿todos los roles o solo administrativos?) y proveedor.</w:t>
      </w:r>
    </w:p>
    <w:p>
      <w:pPr>
        <w:pStyle w:val="ListBullet"/>
      </w:pPr>
      <w:r>
        <w:t>Backup automático programado y prueba de restauración periódica.</w:t>
      </w:r>
    </w:p>
    <w:p>
      <w:pPr>
        <w:pStyle w:val="ListBullet"/>
      </w:pPr>
      <w:r>
        <w:t>Monitoreo/alertas de seguridad en tiempo real (SIEM o equivalente).</w:t>
      </w:r>
    </w:p>
    <w:p>
      <w:pPr>
        <w:pStyle w:val="ListBullet"/>
      </w:pPr>
      <w:r>
        <w:t>Escaneo de contenido real (magic bytes) en archivos subidos.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