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2029" w14:textId="77777777" w:rsidR="00BF22F8" w:rsidRDefault="00000000">
      <w:pPr>
        <w:pStyle w:val="Ttulo"/>
        <w:jc w:val="center"/>
      </w:pPr>
      <w:r>
        <w:rPr>
          <w:rFonts w:ascii="Arial" w:hAnsi="Arial"/>
          <w:color w:val="000000"/>
          <w:sz w:val="28"/>
        </w:rPr>
        <w:t>ESTRATEGIA TÁCTICA: ENTREGA DE CARPETA EJECUTIVA - GIRA SONORA MAZO 2026</w:t>
      </w:r>
    </w:p>
    <w:p w14:paraId="4888991D" w14:textId="77777777" w:rsidR="00BF22F8" w:rsidRDefault="00000000">
      <w:pPr>
        <w:jc w:val="center"/>
      </w:pPr>
      <w:r>
        <w:t>Documento de Trabajo - CORE del Magisterio Sonorense</w:t>
      </w:r>
    </w:p>
    <w:p w14:paraId="3B66CDAB" w14:textId="77777777" w:rsidR="00BF22F8" w:rsidRDefault="00000000">
      <w:r>
        <w:t>------------------------------------------------------------</w:t>
      </w:r>
    </w:p>
    <w:p w14:paraId="71ECF4AE" w14:textId="77777777" w:rsidR="00BF22F8" w:rsidRDefault="00000000">
      <w:pPr>
        <w:pStyle w:val="Ttulo1"/>
      </w:pPr>
      <w:r>
        <w:t>1. ANÁLISIS DEL MENSAJE VISUAL</w:t>
      </w:r>
    </w:p>
    <w:p w14:paraId="2A73B611" w14:textId="77777777" w:rsidR="00BF22F8" w:rsidRDefault="00000000">
      <w:r>
        <w:t>El cartel proyecta una "Movilización Institucional". No es de confrontación, es de gestión. El uso de la imagen propositiva de la Presidenta facilita que los equipos de seguridad no vean en la comisión una amenaza, sino una representación ciudadana organizada.</w:t>
      </w:r>
    </w:p>
    <w:p w14:paraId="341C7195" w14:textId="77777777" w:rsidR="00BF22F8" w:rsidRDefault="00000000">
      <w:pPr>
        <w:pStyle w:val="Ttulo1"/>
      </w:pPr>
      <w:r>
        <w:t>2. EL PITCH DE CONTACTO (15 SEGUNDOS)</w:t>
      </w:r>
    </w:p>
    <w:p w14:paraId="423E3EF0" w14:textId="77777777" w:rsidR="00BF22F8" w:rsidRDefault="00000000">
      <w:r>
        <w:rPr>
          <w:b/>
          <w:i/>
        </w:rPr>
        <w:t>“¡Presidenta! Somos el Magisterio Sonorense. Traemos la propuesta de la PIP para el ISSSTE que ya está en el Senado. Es la solución técnica para las pensiones sin afectar las finanzas. Aquí está la carpeta.”</w:t>
      </w:r>
    </w:p>
    <w:p w14:paraId="690166E9" w14:textId="77777777" w:rsidR="00BF22F8" w:rsidRDefault="00000000">
      <w:pPr>
        <w:pStyle w:val="Ttulo1"/>
      </w:pPr>
      <w:r>
        <w:t>3. UBICACIONES ESTRATÉGICAS (SUR-CENTRO)</w:t>
      </w:r>
    </w:p>
    <w:p w14:paraId="75D5DDCB" w14:textId="77777777" w:rsidR="00BF22F8" w:rsidRDefault="00000000">
      <w:pPr>
        <w:pStyle w:val="Listaconvietas"/>
      </w:pPr>
      <w:r>
        <w:t>• Ciudad Obregón (CBTA 197 - Providencia): Punto crítico de "Localía". Si el acceso es restringido, montar valla de honor en la entrada principal para atraer la atención de la comitiva.</w:t>
      </w:r>
    </w:p>
    <w:p w14:paraId="28AABD31" w14:textId="77777777" w:rsidR="00BF22F8" w:rsidRDefault="00000000">
      <w:pPr>
        <w:pStyle w:val="Listaconvietas"/>
      </w:pPr>
      <w:r>
        <w:t>• Navojoa (Hospital IMSS): Punto formal, ideal para entrega vía asistentes de primer anillo.</w:t>
      </w:r>
    </w:p>
    <w:p w14:paraId="3928D1CD" w14:textId="77777777" w:rsidR="00BF22F8" w:rsidRDefault="00000000">
      <w:pPr>
        <w:pStyle w:val="Listaconvietas"/>
      </w:pPr>
      <w:r>
        <w:t>• Ures (Río Sonora): Punto comunitario, ideal para acercamiento físico directo por la naturaleza abierta del evento.</w:t>
      </w:r>
    </w:p>
    <w:p w14:paraId="6E056682" w14:textId="77777777" w:rsidR="00BF22F8" w:rsidRDefault="00000000">
      <w:pPr>
        <w:pStyle w:val="Ttulo1"/>
      </w:pPr>
      <w:r>
        <w:t>4. RECOMENDACIONES TÁCTICAS</w:t>
      </w:r>
    </w:p>
    <w:p w14:paraId="603A7C8A" w14:textId="77777777" w:rsidR="00BF22F8" w:rsidRDefault="00000000">
      <w:pPr>
        <w:pStyle w:val="Listaconvietas"/>
      </w:pPr>
      <w:r>
        <w:t>• Uniformidad: Usar camisas blancas/polo con logo del MS y gafete de la escuela.</w:t>
      </w:r>
    </w:p>
    <w:p w14:paraId="3EC8A8F4" w14:textId="77777777" w:rsidR="00BF22F8" w:rsidRDefault="00000000">
      <w:pPr>
        <w:pStyle w:val="Listaconvietas"/>
      </w:pPr>
      <w:r>
        <w:t>• Deslinde Visual: Mantener distancia de la CNTE. Si ellos gritan, el MS guarda silencio solemne con la carpeta en alto.</w:t>
      </w:r>
    </w:p>
    <w:p w14:paraId="330664EB" w14:textId="77777777" w:rsidR="00BF22F8" w:rsidRDefault="00000000">
      <w:pPr>
        <w:pStyle w:val="Listaconvietas"/>
      </w:pPr>
      <w:r>
        <w:t>• Evidencia: Documentar la entrega (foto/video) es vital para la legitimidad ante la base.</w:t>
      </w:r>
    </w:p>
    <w:p w14:paraId="175A61C4" w14:textId="4A8C750B" w:rsidR="00BF22F8" w:rsidRDefault="00000000">
      <w:r>
        <w:t>------------------------------------------------------------</w:t>
      </w:r>
    </w:p>
    <w:p w14:paraId="0165603E" w14:textId="77777777" w:rsidR="00BF22F8" w:rsidRDefault="00000000">
      <w:pPr>
        <w:jc w:val="center"/>
      </w:pPr>
      <w:r>
        <w:t>El éxito es la foto de la entrega y el compromiso de una Mesa Técnica.</w:t>
      </w:r>
    </w:p>
    <w:sectPr w:rsidR="00BF22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0259476">
    <w:abstractNumId w:val="8"/>
  </w:num>
  <w:num w:numId="2" w16cid:durableId="2132936883">
    <w:abstractNumId w:val="6"/>
  </w:num>
  <w:num w:numId="3" w16cid:durableId="1005204839">
    <w:abstractNumId w:val="5"/>
  </w:num>
  <w:num w:numId="4" w16cid:durableId="1665401784">
    <w:abstractNumId w:val="4"/>
  </w:num>
  <w:num w:numId="5" w16cid:durableId="508831788">
    <w:abstractNumId w:val="7"/>
  </w:num>
  <w:num w:numId="6" w16cid:durableId="378208485">
    <w:abstractNumId w:val="3"/>
  </w:num>
  <w:num w:numId="7" w16cid:durableId="1612005699">
    <w:abstractNumId w:val="2"/>
  </w:num>
  <w:num w:numId="8" w16cid:durableId="1437141713">
    <w:abstractNumId w:val="1"/>
  </w:num>
  <w:num w:numId="9" w16cid:durableId="719288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7316"/>
    <w:rsid w:val="009A68B1"/>
    <w:rsid w:val="00AA1D8D"/>
    <w:rsid w:val="00B47730"/>
    <w:rsid w:val="00BF22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C867C"/>
  <w14:defaultImageDpi w14:val="300"/>
  <w15:docId w15:val="{C162AB4D-AAF2-49F6-A172-61C99FE20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ALFONSO GALVEZ MARTINEZ</cp:lastModifiedBy>
  <cp:revision>2</cp:revision>
  <dcterms:created xsi:type="dcterms:W3CDTF">2013-12-23T23:15:00Z</dcterms:created>
  <dcterms:modified xsi:type="dcterms:W3CDTF">2026-05-06T15:20:00Z</dcterms:modified>
  <cp:category/>
</cp:coreProperties>
</file>