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RESUMEN EJECUTIVO</w:t>
      </w:r>
    </w:p>
    <w:p>
      <w:pPr>
        <w:pStyle w:val="Heading1"/>
        <w:jc w:val="center"/>
      </w:pPr>
      <w:r>
        <w:t>PROPUESTA DE PENSIÓN INTERGENERACIONAL PROTEGIDA (PIP)</w:t>
      </w:r>
    </w:p>
    <w:p>
      <w:r>
        <w:br/>
        <w:br/>
      </w:r>
    </w:p>
    <w:p>
      <w:r>
        <w:rPr>
          <w:b/>
        </w:rPr>
        <w:t xml:space="preserve">PARA: </w:t>
      </w:r>
      <w:r>
        <w:t>Dra. Claudia Sheinbaum Pardo, Presidenta Constitucional de los Estados Unidos Mexicanos.</w:t>
        <w:br/>
      </w:r>
      <w:r>
        <w:rPr>
          <w:b/>
        </w:rPr>
        <w:t xml:space="preserve">DE: </w:t>
      </w:r>
      <w:r>
        <w:t>Magisterio Sonorense (MS).</w:t>
        <w:br/>
      </w:r>
      <w:r>
        <w:rPr>
          <w:b/>
        </w:rPr>
        <w:t xml:space="preserve">FECHA: </w:t>
      </w:r>
      <w:r>
        <w:t>8 de mayo de 2026.</w:t>
        <w:br/>
      </w:r>
      <w:r>
        <w:rPr>
          <w:b/>
        </w:rPr>
        <w:t xml:space="preserve">ASUNTO: </w:t>
      </w:r>
      <w:r>
        <w:t>Propuesta técnica para la dignificación del retiro de los trabajadores del Estado (ISSSTE).</w:t>
      </w:r>
    </w:p>
    <w:p>
      <w:r>
        <w:br w:type="page"/>
      </w:r>
    </w:p>
    <w:p>
      <w:pPr>
        <w:pStyle w:val="Heading2"/>
      </w:pPr>
      <w:r>
        <w:t>PÁGINA 1: EL DIAGNÓSTICO DEL PROBLEMA</w:t>
      </w:r>
    </w:p>
    <w:p>
      <w:r>
        <w:t>El sistema actual de Cuentas Individuales (Ley ISSSTE 2007) ha fallado en garantizar un retiro digno para el magisterio.</w:t>
      </w:r>
    </w:p>
    <w:p>
      <w:pPr>
        <w:pStyle w:val="ListBullet"/>
      </w:pPr>
      <w:r>
        <w:t>• Tope Salarial Injusto: Mientras en el IMSS el tope de jubilación es de 25 UMAs (Acuerdo 064/2020), en el ISSSTE permanece topado a 10 UMAs.</w:t>
      </w:r>
    </w:p>
    <w:p>
      <w:pPr>
        <w:pStyle w:val="ListBullet"/>
      </w:pPr>
      <w:r>
        <w:t>• Pérdida de Poder Adquisitivo: El reemplazo salarial actual es insuficiente, condenando a miles de maestros a la pobreza en su vejez.</w:t>
      </w:r>
    </w:p>
    <w:p>
      <w:pPr>
        <w:pStyle w:val="ListBullet"/>
      </w:pPr>
      <w:r>
        <w:t>• Falta de Viabilidad: Las AFOREs priorizan el rendimiento privado sobre la seguridad social del trabajador.</w:t>
      </w:r>
    </w:p>
    <w:p>
      <w:pPr>
        <w:pStyle w:val="Heading2"/>
      </w:pPr>
      <w:r>
        <w:t>PÁGINA 2: LA SOLUCIÓN — LA PIP</w:t>
      </w:r>
    </w:p>
    <w:p>
      <w:r>
        <w:t>La Pensión Intergeneracional Protegida (PIP) es un modelo técnico-financiero diseñado para rescatar el sistema solidario sin comprometer las finanzas públicas.</w:t>
      </w:r>
    </w:p>
    <w:p>
      <w:pPr>
        <w:pStyle w:val="ListNumber"/>
      </w:pPr>
      <w:r>
        <w:t>1. Carácter Solidario e Intergeneracional: Estado y trabajador se respaldan mutuamente.</w:t>
      </w:r>
    </w:p>
    <w:p>
      <w:pPr>
        <w:pStyle w:val="ListNumber"/>
      </w:pPr>
      <w:r>
        <w:t>2. Fondo Blindado (FPIP): Creación del Fondo de Pensión Intergeneracional Protegida, con blindaje constitucional.</w:t>
      </w:r>
    </w:p>
    <w:p>
      <w:pPr>
        <w:pStyle w:val="ListNumber"/>
      </w:pPr>
      <w:r>
        <w:t>3. Fortalecimiento de PENSIONISSSTE: Migración voluntaria de cuentas individuales desde AFOREs privadas.</w:t>
      </w:r>
    </w:p>
    <w:p>
      <w:pPr>
        <w:pStyle w:val="ListNumber"/>
      </w:pPr>
      <w:r>
        <w:t>4. Respaldo Legislativo: La propuesta cuenta con el sustento técnico del Instituto Belisario Domínguez del Senado de la República.</w:t>
      </w:r>
    </w:p>
    <w:p>
      <w:r>
        <w:br w:type="page"/>
      </w:r>
    </w:p>
    <w:p>
      <w:pPr>
        <w:pStyle w:val="Heading2"/>
      </w:pPr>
      <w:r>
        <w:t>PÁGINA 3: MECANISMO FINANCIERO Y REQUISITOS</w:t>
      </w:r>
    </w:p>
    <w:p>
      <w:pPr>
        <w:pStyle w:val="ListBullet"/>
      </w:pPr>
      <w:r>
        <w:t>• Aportación del Trabajador: 2% del salario base quincenal.</w:t>
      </w:r>
    </w:p>
    <w:p>
      <w:pPr>
        <w:pStyle w:val="ListBullet"/>
      </w:pPr>
      <w:r>
        <w:t>• Aportación del Estado: $3.25 por cada peso aportado por el trabajador.</w:t>
      </w:r>
    </w:p>
    <w:p>
      <w:pPr>
        <w:pStyle w:val="ListBullet"/>
      </w:pPr>
      <w:r>
        <w:t>• Aportación de Pensionados: 2% de su salario mensual.</w:t>
      </w:r>
    </w:p>
    <w:p>
      <w:pPr>
        <w:pStyle w:val="ListBullet"/>
      </w:pPr>
      <w:r>
        <w:t>• Requisitos de Retiro: 28 años de servicio (mujeres), 30 años (hombres), con edad mínima de 55 años.</w:t>
      </w:r>
    </w:p>
    <w:p>
      <w:pPr>
        <w:pStyle w:val="ListBullet"/>
      </w:pPr>
      <w:r>
        <w:t>• Justicia Social: Permite el reingreso al Décimo Transitorio para afectados de 2007.</w:t>
      </w:r>
    </w:p>
    <w:p>
      <w:pPr>
        <w:pStyle w:val="Heading2"/>
      </w:pPr>
      <w:r>
        <w:t>PÁGINA 4: LA PETICIÓN CONCRETA</w:t>
      </w:r>
    </w:p>
    <w:p>
      <w:r>
        <w:rPr>
          <w:b/>
        </w:rPr>
        <w:t>Solicitamos respetuosamente la instalación inmediata de MESAS TÉCNICAS DE ANÁLISIS con la participación de:</w:t>
      </w:r>
    </w:p>
    <w:p>
      <w:pPr>
        <w:pStyle w:val="ListBullet"/>
      </w:pPr>
      <w:r>
        <w:t>1. Autoridades de primer nivel del ISSSTE.</w:t>
      </w:r>
    </w:p>
    <w:p>
      <w:pPr>
        <w:pStyle w:val="ListBullet"/>
      </w:pPr>
      <w:r>
        <w:t>2. Representantes de la Secretaría de Educación Pública (SEP).</w:t>
      </w:r>
    </w:p>
    <w:p>
      <w:pPr>
        <w:pStyle w:val="ListBullet"/>
      </w:pPr>
      <w:r>
        <w:t>3. Comisión Técnica del Magisterio Sonorense.</w:t>
      </w:r>
    </w:p>
    <w:p>
      <w:r>
        <w:br/>
        <w:br/>
      </w:r>
    </w:p>
    <w:p>
      <w:pPr>
        <w:jc w:val="center"/>
      </w:pPr>
      <w:r>
        <w:rPr>
          <w:b/>
        </w:rPr>
        <w:t>ATENTAMENTE</w:t>
        <w:br/>
      </w:r>
      <w:r>
        <w:rPr>
          <w:b/>
        </w:rPr>
        <w:t>Magisterio Sonorense</w:t>
        <w:br/>
      </w:r>
      <w:r>
        <w:t>Por la defensa de nuestros derechos laborales. Jubilación digna para tod@s.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