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806" w:rsidRDefault="00364227">
      <w:pPr>
        <w:jc w:val="center"/>
        <w:rPr>
          <w:sz w:val="36"/>
          <w:szCs w:val="36"/>
          <w:lang w:val="es-ES"/>
        </w:rPr>
      </w:pPr>
      <w:r>
        <w:rPr>
          <w:b/>
          <w:bCs/>
          <w:sz w:val="32"/>
          <w:szCs w:val="32"/>
        </w:rPr>
        <w:t xml:space="preserve">Gestion de </w:t>
      </w:r>
      <w:proofErr w:type="spellStart"/>
      <w:r>
        <w:rPr>
          <w:b/>
          <w:bCs/>
          <w:sz w:val="32"/>
          <w:szCs w:val="32"/>
        </w:rPr>
        <w:t>Usuarios</w:t>
      </w:r>
      <w:proofErr w:type="spellEnd"/>
      <w:r>
        <w:rPr>
          <w:b/>
          <w:bCs/>
          <w:sz w:val="32"/>
          <w:szCs w:val="32"/>
        </w:rPr>
        <w:t xml:space="preserve"> GNU/Linux</w:t>
      </w: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364227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:rsidR="00A14806" w:rsidRDefault="00A14806">
      <w:pPr>
        <w:jc w:val="center"/>
        <w:rPr>
          <w:sz w:val="28"/>
          <w:szCs w:val="28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364227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Cristian Rojas &amp; Miguel Gutiérrez.</w:t>
      </w:r>
    </w:p>
    <w:p w:rsidR="00A14806" w:rsidRDefault="00364227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ab/>
        <w:t>Octubre 2019.</w:t>
      </w: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364227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Universidad Nacional </w:t>
      </w:r>
      <w:proofErr w:type="spellStart"/>
      <w:r>
        <w:rPr>
          <w:sz w:val="28"/>
          <w:szCs w:val="28"/>
        </w:rPr>
        <w:t>Abierta</w:t>
      </w:r>
      <w:proofErr w:type="spellEnd"/>
      <w:r>
        <w:rPr>
          <w:sz w:val="28"/>
          <w:szCs w:val="28"/>
        </w:rPr>
        <w:t xml:space="preserve"> y a </w:t>
      </w:r>
      <w:proofErr w:type="spellStart"/>
      <w:r>
        <w:rPr>
          <w:sz w:val="28"/>
          <w:szCs w:val="28"/>
        </w:rPr>
        <w:t>Distancia</w:t>
      </w:r>
      <w:proofErr w:type="spellEnd"/>
    </w:p>
    <w:p w:rsidR="00A14806" w:rsidRDefault="00364227">
      <w:pPr>
        <w:ind w:left="216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Vicerrectoría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Académica</w:t>
      </w:r>
      <w:proofErr w:type="spellEnd"/>
      <w:r>
        <w:rPr>
          <w:sz w:val="28"/>
          <w:szCs w:val="28"/>
        </w:rPr>
        <w:t xml:space="preserve"> y de </w:t>
      </w:r>
      <w:proofErr w:type="spellStart"/>
      <w:r>
        <w:rPr>
          <w:sz w:val="28"/>
          <w:szCs w:val="28"/>
        </w:rPr>
        <w:t>Investigación</w:t>
      </w:r>
      <w:proofErr w:type="spellEnd"/>
    </w:p>
    <w:p w:rsidR="00A14806" w:rsidRDefault="003642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Escuela de </w:t>
      </w:r>
      <w:proofErr w:type="spellStart"/>
      <w:r>
        <w:rPr>
          <w:sz w:val="28"/>
          <w:szCs w:val="28"/>
        </w:rPr>
        <w:t>Ciencias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Básicas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Tecnología</w:t>
      </w:r>
      <w:proofErr w:type="spellEnd"/>
      <w:r>
        <w:rPr>
          <w:sz w:val="28"/>
          <w:szCs w:val="28"/>
        </w:rPr>
        <w:t xml:space="preserve"> e </w:t>
      </w:r>
    </w:p>
    <w:p w:rsidR="00A14806" w:rsidRDefault="00364227">
      <w:pPr>
        <w:ind w:left="4320"/>
        <w:rPr>
          <w:sz w:val="36"/>
          <w:szCs w:val="36"/>
          <w:lang w:val="es-ES"/>
        </w:rPr>
        <w:sectPr w:rsidR="00A14806">
          <w:pgSz w:w="12240" w:h="15840"/>
          <w:pgMar w:top="1440" w:right="1440" w:bottom="1440" w:left="1440" w:header="0" w:footer="0" w:gutter="0"/>
          <w:pgNumType w:fmt="lowerRoman" w:start="1"/>
          <w:cols w:space="720"/>
          <w:formProt w:val="0"/>
          <w:docGrid w:linePitch="100"/>
        </w:sect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Ingeniería</w:t>
      </w:r>
      <w:proofErr w:type="spellEnd"/>
      <w:r>
        <w:t xml:space="preserve"> </w:t>
      </w:r>
    </w:p>
    <w:p w:rsidR="00A14806" w:rsidRDefault="00364227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</w:rPr>
        <w:lastRenderedPageBreak/>
        <w:t xml:space="preserve">Paso 4 - </w:t>
      </w:r>
      <w:proofErr w:type="spellStart"/>
      <w:r>
        <w:rPr>
          <w:b/>
          <w:bCs/>
          <w:sz w:val="32"/>
          <w:szCs w:val="32"/>
        </w:rPr>
        <w:t>Gestionando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usuarios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en</w:t>
      </w:r>
      <w:proofErr w:type="spellEnd"/>
      <w:r>
        <w:rPr>
          <w:b/>
          <w:bCs/>
          <w:sz w:val="32"/>
          <w:szCs w:val="32"/>
        </w:rPr>
        <w:t xml:space="preserve"> GNU/Linux</w:t>
      </w:r>
    </w:p>
    <w:p w:rsidR="00A14806" w:rsidRDefault="00A14806">
      <w:pPr>
        <w:jc w:val="center"/>
        <w:rPr>
          <w:lang w:val="es-ES"/>
        </w:rPr>
      </w:pPr>
    </w:p>
    <w:p w:rsidR="00A14806" w:rsidRDefault="00364227">
      <w:pPr>
        <w:pStyle w:val="Ttulo2"/>
        <w:rPr>
          <w:lang w:val="es-ES"/>
        </w:rPr>
      </w:pPr>
      <w:bookmarkStart w:id="0" w:name="_Toc410628921"/>
      <w:bookmarkStart w:id="1" w:name="_Toc410627894"/>
      <w:bookmarkStart w:id="2" w:name="_Toc285535800"/>
      <w:r>
        <w:rPr>
          <w:lang w:val="es-ES"/>
        </w:rPr>
        <w:t xml:space="preserve">Actividad </w:t>
      </w:r>
      <w:bookmarkEnd w:id="0"/>
      <w:bookmarkEnd w:id="1"/>
      <w:bookmarkEnd w:id="2"/>
      <w:r>
        <w:rPr>
          <w:lang w:val="es-ES"/>
        </w:rPr>
        <w:t xml:space="preserve">1 </w:t>
      </w:r>
    </w:p>
    <w:p w:rsidR="00A14806" w:rsidRDefault="00364227">
      <w:pPr>
        <w:spacing w:line="480" w:lineRule="auto"/>
        <w:rPr>
          <w:lang w:val="es-ES"/>
        </w:rPr>
      </w:pPr>
      <w:bookmarkStart w:id="3" w:name="_Toc410627896"/>
      <w:r>
        <w:rPr>
          <w:lang w:val="es-ES"/>
        </w:rPr>
        <w:t>Con base a las convenciones descritas, establecer en la siguiente tabla el valor octal y el valor decimal del permiso según el caso:</w:t>
      </w:r>
      <w:bookmarkEnd w:id="3"/>
    </w:p>
    <w:p w:rsidR="00A14806" w:rsidRDefault="00A14806">
      <w:pPr>
        <w:spacing w:line="480" w:lineRule="auto"/>
      </w:pPr>
      <w:bookmarkStart w:id="4" w:name="_Toc285535801"/>
      <w:bookmarkEnd w:id="4"/>
    </w:p>
    <w:tbl>
      <w:tblPr>
        <w:tblStyle w:val="Tablaconcuadrcula"/>
        <w:tblW w:w="8786" w:type="dxa"/>
        <w:tblLook w:val="04A0" w:firstRow="1" w:lastRow="0" w:firstColumn="1" w:lastColumn="0" w:noHBand="0" w:noVBand="1"/>
      </w:tblPr>
      <w:tblGrid>
        <w:gridCol w:w="2194"/>
        <w:gridCol w:w="3133"/>
        <w:gridCol w:w="1444"/>
        <w:gridCol w:w="2015"/>
      </w:tblGrid>
      <w:tr w:rsidR="00A14806">
        <w:tc>
          <w:tcPr>
            <w:tcW w:w="219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Permisos</w:t>
            </w:r>
            <w:proofErr w:type="spellEnd"/>
          </w:p>
        </w:tc>
        <w:tc>
          <w:tcPr>
            <w:tcW w:w="313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Equivalencia</w:t>
            </w:r>
            <w:proofErr w:type="spellEnd"/>
          </w:p>
        </w:tc>
        <w:tc>
          <w:tcPr>
            <w:tcW w:w="1444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t>Valor octal</w:t>
            </w:r>
          </w:p>
        </w:tc>
        <w:tc>
          <w:tcPr>
            <w:tcW w:w="201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t>Valor Hexadecimal</w:t>
            </w:r>
          </w:p>
        </w:tc>
      </w:tr>
      <w:tr w:rsidR="00A14806">
        <w:tc>
          <w:tcPr>
            <w:tcW w:w="2193" w:type="dxa"/>
            <w:shd w:val="clear" w:color="auto" w:fill="auto"/>
          </w:tcPr>
          <w:p w:rsidR="00A14806" w:rsidRDefault="00CE3A9A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r</w:t>
            </w:r>
            <w:r w:rsidR="00364227">
              <w:rPr>
                <w:b/>
                <w:bCs/>
                <w:sz w:val="28"/>
                <w:szCs w:val="28"/>
                <w:lang w:val="es-ES"/>
              </w:rPr>
              <w:t>wx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r</w:t>
            </w:r>
            <w:r w:rsidR="00364227">
              <w:rPr>
                <w:b/>
                <w:bCs/>
                <w:sz w:val="28"/>
                <w:szCs w:val="28"/>
                <w:lang w:val="es-ES"/>
              </w:rPr>
              <w:t>wx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 xml:space="preserve"> </w:t>
            </w:r>
            <w:proofErr w:type="spellStart"/>
            <w:r w:rsidR="00364227">
              <w:rPr>
                <w:b/>
                <w:bCs/>
                <w:sz w:val="28"/>
                <w:szCs w:val="28"/>
                <w:lang w:val="es-ES"/>
              </w:rPr>
              <w:t>r</w:t>
            </w:r>
            <w:r>
              <w:rPr>
                <w:b/>
                <w:bCs/>
                <w:sz w:val="28"/>
                <w:szCs w:val="28"/>
                <w:lang w:val="es-ES"/>
              </w:rPr>
              <w:t>wx</w:t>
            </w:r>
            <w:proofErr w:type="spellEnd"/>
          </w:p>
        </w:tc>
        <w:tc>
          <w:tcPr>
            <w:tcW w:w="313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>Lectura, escritura y ejecución</w:t>
            </w:r>
          </w:p>
        </w:tc>
        <w:tc>
          <w:tcPr>
            <w:tcW w:w="1444" w:type="dxa"/>
            <w:shd w:val="clear" w:color="auto" w:fill="auto"/>
          </w:tcPr>
          <w:p w:rsidR="00A14806" w:rsidRDefault="0067218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777</w:t>
            </w:r>
          </w:p>
        </w:tc>
        <w:tc>
          <w:tcPr>
            <w:tcW w:w="201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4B1442">
              <w:rPr>
                <w:lang w:val="es-ES"/>
              </w:rPr>
              <w:t>FF</w:t>
            </w:r>
          </w:p>
        </w:tc>
      </w:tr>
      <w:tr w:rsidR="00A14806">
        <w:tc>
          <w:tcPr>
            <w:tcW w:w="219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rw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-</w:t>
            </w:r>
            <w:r w:rsidR="00CE3A9A">
              <w:rPr>
                <w:b/>
                <w:bCs/>
                <w:sz w:val="28"/>
                <w:szCs w:val="28"/>
                <w:lang w:val="es-ES"/>
              </w:rPr>
              <w:t xml:space="preserve"> </w:t>
            </w:r>
            <w:proofErr w:type="spellStart"/>
            <w:r w:rsidR="00CE3A9A">
              <w:rPr>
                <w:b/>
                <w:bCs/>
                <w:sz w:val="28"/>
                <w:szCs w:val="28"/>
                <w:lang w:val="es-ES"/>
              </w:rPr>
              <w:t>rw</w:t>
            </w:r>
            <w:proofErr w:type="spellEnd"/>
            <w:r w:rsidR="00CE3A9A">
              <w:rPr>
                <w:b/>
                <w:bCs/>
                <w:sz w:val="28"/>
                <w:szCs w:val="28"/>
                <w:lang w:val="es-ES"/>
              </w:rPr>
              <w:t xml:space="preserve">- </w:t>
            </w:r>
            <w:proofErr w:type="spellStart"/>
            <w:r w:rsidR="00CE3A9A">
              <w:rPr>
                <w:b/>
                <w:bCs/>
                <w:sz w:val="28"/>
                <w:szCs w:val="28"/>
                <w:lang w:val="es-ES"/>
              </w:rPr>
              <w:t>r</w:t>
            </w:r>
            <w:r>
              <w:rPr>
                <w:b/>
                <w:bCs/>
                <w:sz w:val="28"/>
                <w:szCs w:val="28"/>
                <w:lang w:val="es-ES"/>
              </w:rPr>
              <w:t>w</w:t>
            </w:r>
            <w:proofErr w:type="spellEnd"/>
            <w:r w:rsidR="00CE3A9A">
              <w:rPr>
                <w:b/>
                <w:bCs/>
                <w:sz w:val="28"/>
                <w:szCs w:val="28"/>
                <w:lang w:val="es-ES"/>
              </w:rPr>
              <w:t>-</w:t>
            </w:r>
          </w:p>
        </w:tc>
        <w:tc>
          <w:tcPr>
            <w:tcW w:w="313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>Lectura y escritura</w:t>
            </w:r>
          </w:p>
        </w:tc>
        <w:tc>
          <w:tcPr>
            <w:tcW w:w="1444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67218B">
              <w:rPr>
                <w:lang w:val="es-ES"/>
              </w:rPr>
              <w:t>66</w:t>
            </w:r>
          </w:p>
        </w:tc>
        <w:tc>
          <w:tcPr>
            <w:tcW w:w="201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4B1442">
              <w:rPr>
                <w:lang w:val="es-ES"/>
              </w:rPr>
              <w:t>B6</w:t>
            </w:r>
          </w:p>
        </w:tc>
      </w:tr>
      <w:tr w:rsidR="00A14806">
        <w:tc>
          <w:tcPr>
            <w:tcW w:w="219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r-x</w:t>
            </w:r>
            <w:r w:rsidR="00CE3A9A">
              <w:rPr>
                <w:b/>
                <w:bCs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r</w:t>
            </w:r>
            <w:r w:rsidR="00CE3A9A">
              <w:rPr>
                <w:b/>
                <w:bCs/>
                <w:sz w:val="28"/>
                <w:szCs w:val="28"/>
                <w:lang w:val="es-ES"/>
              </w:rPr>
              <w:t>-</w:t>
            </w:r>
            <w:r>
              <w:rPr>
                <w:b/>
                <w:bCs/>
                <w:sz w:val="28"/>
                <w:szCs w:val="28"/>
                <w:lang w:val="es-ES"/>
              </w:rPr>
              <w:t>x</w:t>
            </w:r>
            <w:proofErr w:type="spellEnd"/>
            <w:r w:rsidR="00CE3A9A">
              <w:rPr>
                <w:b/>
                <w:bCs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r</w:t>
            </w:r>
            <w:r w:rsidR="00CE3A9A">
              <w:rPr>
                <w:b/>
                <w:bCs/>
                <w:sz w:val="28"/>
                <w:szCs w:val="28"/>
                <w:lang w:val="es-ES"/>
              </w:rPr>
              <w:t>-x</w:t>
            </w:r>
            <w:proofErr w:type="spellEnd"/>
          </w:p>
        </w:tc>
        <w:tc>
          <w:tcPr>
            <w:tcW w:w="313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>Lectura y ejecución</w:t>
            </w:r>
          </w:p>
        </w:tc>
        <w:tc>
          <w:tcPr>
            <w:tcW w:w="1444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67218B">
              <w:rPr>
                <w:lang w:val="es-ES"/>
              </w:rPr>
              <w:t>55</w:t>
            </w:r>
          </w:p>
        </w:tc>
        <w:tc>
          <w:tcPr>
            <w:tcW w:w="201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4B1442">
              <w:rPr>
                <w:lang w:val="es-ES"/>
              </w:rPr>
              <w:t>6D</w:t>
            </w:r>
          </w:p>
        </w:tc>
      </w:tr>
      <w:tr w:rsidR="00A14806">
        <w:tc>
          <w:tcPr>
            <w:tcW w:w="2193" w:type="dxa"/>
            <w:shd w:val="clear" w:color="auto" w:fill="auto"/>
          </w:tcPr>
          <w:p w:rsidR="00A14806" w:rsidRDefault="00CE3A9A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 xml:space="preserve">r-- </w:t>
            </w:r>
            <w:proofErr w:type="spellStart"/>
            <w:r w:rsidR="00364227">
              <w:rPr>
                <w:b/>
                <w:bCs/>
                <w:sz w:val="28"/>
                <w:szCs w:val="28"/>
                <w:lang w:val="es-ES"/>
              </w:rPr>
              <w:t>r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 xml:space="preserve">-- </w:t>
            </w:r>
            <w:proofErr w:type="spellStart"/>
            <w:r w:rsidR="00364227">
              <w:rPr>
                <w:b/>
                <w:bCs/>
                <w:sz w:val="28"/>
                <w:szCs w:val="28"/>
                <w:lang w:val="es-ES"/>
              </w:rPr>
              <w:t>r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--</w:t>
            </w:r>
          </w:p>
        </w:tc>
        <w:tc>
          <w:tcPr>
            <w:tcW w:w="313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>Lectura</w:t>
            </w:r>
          </w:p>
        </w:tc>
        <w:tc>
          <w:tcPr>
            <w:tcW w:w="1444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4B1442">
              <w:rPr>
                <w:lang w:val="es-ES"/>
              </w:rPr>
              <w:t>44</w:t>
            </w:r>
          </w:p>
        </w:tc>
        <w:tc>
          <w:tcPr>
            <w:tcW w:w="2015" w:type="dxa"/>
            <w:shd w:val="clear" w:color="auto" w:fill="auto"/>
          </w:tcPr>
          <w:p w:rsidR="00A14806" w:rsidRDefault="004B144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124</w:t>
            </w:r>
          </w:p>
        </w:tc>
      </w:tr>
      <w:tr w:rsidR="00A14806">
        <w:tc>
          <w:tcPr>
            <w:tcW w:w="219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-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wx</w:t>
            </w:r>
            <w:proofErr w:type="spellEnd"/>
            <w:r w:rsidR="00CE3A9A">
              <w:rPr>
                <w:b/>
                <w:bCs/>
                <w:sz w:val="28"/>
                <w:szCs w:val="28"/>
                <w:lang w:val="es-E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s-ES"/>
              </w:rPr>
              <w:t>-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wx</w:t>
            </w:r>
            <w:proofErr w:type="spellEnd"/>
            <w:r w:rsidR="00CE3A9A">
              <w:rPr>
                <w:b/>
                <w:bCs/>
                <w:sz w:val="28"/>
                <w:szCs w:val="28"/>
                <w:lang w:val="es-E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s-ES"/>
              </w:rPr>
              <w:t>-</w:t>
            </w:r>
            <w:proofErr w:type="spellStart"/>
            <w:r w:rsidR="00CE3A9A">
              <w:rPr>
                <w:b/>
                <w:bCs/>
                <w:sz w:val="28"/>
                <w:szCs w:val="28"/>
                <w:lang w:val="es-ES"/>
              </w:rPr>
              <w:t>w</w:t>
            </w:r>
            <w:r>
              <w:rPr>
                <w:b/>
                <w:bCs/>
                <w:sz w:val="28"/>
                <w:szCs w:val="28"/>
                <w:lang w:val="es-ES"/>
              </w:rPr>
              <w:t>x</w:t>
            </w:r>
            <w:proofErr w:type="spellEnd"/>
          </w:p>
        </w:tc>
        <w:tc>
          <w:tcPr>
            <w:tcW w:w="313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>Escritura y ejecución</w:t>
            </w:r>
          </w:p>
        </w:tc>
        <w:tc>
          <w:tcPr>
            <w:tcW w:w="1444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4B1442">
              <w:rPr>
                <w:lang w:val="es-ES"/>
              </w:rPr>
              <w:t>33</w:t>
            </w:r>
          </w:p>
        </w:tc>
        <w:tc>
          <w:tcPr>
            <w:tcW w:w="2015" w:type="dxa"/>
            <w:shd w:val="clear" w:color="auto" w:fill="auto"/>
          </w:tcPr>
          <w:p w:rsidR="00A14806" w:rsidRDefault="004B144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DB</w:t>
            </w:r>
          </w:p>
        </w:tc>
      </w:tr>
      <w:tr w:rsidR="00A14806">
        <w:tc>
          <w:tcPr>
            <w:tcW w:w="219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-w-</w:t>
            </w:r>
            <w:r w:rsidR="00CE3A9A">
              <w:rPr>
                <w:b/>
                <w:bCs/>
                <w:sz w:val="28"/>
                <w:szCs w:val="28"/>
                <w:lang w:val="es-ES"/>
              </w:rPr>
              <w:t xml:space="preserve"> -w- </w:t>
            </w:r>
            <w:r>
              <w:rPr>
                <w:b/>
                <w:bCs/>
                <w:sz w:val="28"/>
                <w:szCs w:val="28"/>
                <w:lang w:val="es-ES"/>
              </w:rPr>
              <w:t>-w-</w:t>
            </w:r>
          </w:p>
        </w:tc>
        <w:tc>
          <w:tcPr>
            <w:tcW w:w="313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>Escritura</w:t>
            </w:r>
          </w:p>
        </w:tc>
        <w:tc>
          <w:tcPr>
            <w:tcW w:w="1444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4B1442">
              <w:rPr>
                <w:lang w:val="es-ES"/>
              </w:rPr>
              <w:t>22</w:t>
            </w:r>
          </w:p>
        </w:tc>
        <w:tc>
          <w:tcPr>
            <w:tcW w:w="2015" w:type="dxa"/>
            <w:shd w:val="clear" w:color="auto" w:fill="auto"/>
          </w:tcPr>
          <w:p w:rsidR="00A14806" w:rsidRDefault="004B144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92</w:t>
            </w:r>
          </w:p>
        </w:tc>
      </w:tr>
      <w:tr w:rsidR="00A14806">
        <w:tc>
          <w:tcPr>
            <w:tcW w:w="2193" w:type="dxa"/>
            <w:shd w:val="clear" w:color="auto" w:fill="auto"/>
          </w:tcPr>
          <w:p w:rsidR="00A14806" w:rsidRPr="00CE3A9A" w:rsidRDefault="00CE3A9A" w:rsidP="00CE3A9A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360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 xml:space="preserve">--x </w:t>
            </w:r>
            <w:r w:rsidRPr="00CE3A9A">
              <w:rPr>
                <w:b/>
                <w:bCs/>
                <w:sz w:val="28"/>
                <w:szCs w:val="28"/>
                <w:lang w:val="es-ES"/>
              </w:rPr>
              <w:t>--</w:t>
            </w:r>
            <w:proofErr w:type="spellStart"/>
            <w:r w:rsidR="00364227" w:rsidRPr="00CE3A9A">
              <w:rPr>
                <w:b/>
                <w:bCs/>
                <w:sz w:val="28"/>
                <w:szCs w:val="28"/>
                <w:lang w:val="es-ES"/>
              </w:rPr>
              <w:t>x</w:t>
            </w:r>
            <w:proofErr w:type="spellEnd"/>
            <w:r w:rsidRPr="00CE3A9A">
              <w:rPr>
                <w:b/>
                <w:bCs/>
                <w:sz w:val="28"/>
                <w:szCs w:val="28"/>
                <w:lang w:val="es-ES"/>
              </w:rPr>
              <w:t xml:space="preserve"> --</w:t>
            </w:r>
            <w:proofErr w:type="spellStart"/>
            <w:r w:rsidR="00364227" w:rsidRPr="00CE3A9A">
              <w:rPr>
                <w:b/>
                <w:bCs/>
                <w:sz w:val="28"/>
                <w:szCs w:val="28"/>
                <w:lang w:val="es-ES"/>
              </w:rPr>
              <w:t>x</w:t>
            </w:r>
            <w:proofErr w:type="spellEnd"/>
          </w:p>
        </w:tc>
        <w:tc>
          <w:tcPr>
            <w:tcW w:w="313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>Ejecución</w:t>
            </w:r>
          </w:p>
        </w:tc>
        <w:tc>
          <w:tcPr>
            <w:tcW w:w="1444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4B1442">
              <w:rPr>
                <w:lang w:val="es-ES"/>
              </w:rPr>
              <w:t>11</w:t>
            </w:r>
          </w:p>
        </w:tc>
        <w:tc>
          <w:tcPr>
            <w:tcW w:w="2015" w:type="dxa"/>
            <w:shd w:val="clear" w:color="auto" w:fill="auto"/>
          </w:tcPr>
          <w:p w:rsidR="00A14806" w:rsidRDefault="004B144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49</w:t>
            </w:r>
          </w:p>
        </w:tc>
      </w:tr>
      <w:tr w:rsidR="00A14806">
        <w:tc>
          <w:tcPr>
            <w:tcW w:w="219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---</w:t>
            </w:r>
            <w:r w:rsidR="001B0B5B">
              <w:rPr>
                <w:b/>
                <w:bCs/>
                <w:sz w:val="28"/>
                <w:szCs w:val="28"/>
                <w:lang w:val="es-E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s-ES"/>
              </w:rPr>
              <w:t>---</w:t>
            </w:r>
            <w:r w:rsidR="001B0B5B">
              <w:rPr>
                <w:b/>
                <w:bCs/>
                <w:sz w:val="28"/>
                <w:szCs w:val="28"/>
                <w:lang w:val="es-ES"/>
              </w:rPr>
              <w:t xml:space="preserve"> </w:t>
            </w:r>
            <w:bookmarkStart w:id="5" w:name="_GoBack"/>
            <w:bookmarkEnd w:id="5"/>
            <w:r>
              <w:rPr>
                <w:b/>
                <w:bCs/>
                <w:sz w:val="28"/>
                <w:szCs w:val="28"/>
                <w:lang w:val="es-ES"/>
              </w:rPr>
              <w:t>---</w:t>
            </w:r>
          </w:p>
        </w:tc>
        <w:tc>
          <w:tcPr>
            <w:tcW w:w="313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>Sin permisos</w:t>
            </w:r>
          </w:p>
        </w:tc>
        <w:tc>
          <w:tcPr>
            <w:tcW w:w="1444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000</w:t>
            </w:r>
          </w:p>
        </w:tc>
        <w:tc>
          <w:tcPr>
            <w:tcW w:w="2015" w:type="dxa"/>
            <w:shd w:val="clear" w:color="auto" w:fill="auto"/>
          </w:tcPr>
          <w:p w:rsidR="00A14806" w:rsidRDefault="00717FA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000</w:t>
            </w:r>
            <w:r w:rsidR="00A25EF6">
              <w:rPr>
                <w:lang w:val="es-ES"/>
              </w:rPr>
              <w:t>0</w:t>
            </w:r>
          </w:p>
        </w:tc>
      </w:tr>
    </w:tbl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A14806" w:rsidRDefault="00A14806">
      <w:pPr>
        <w:pStyle w:val="Ttulo2"/>
        <w:rPr>
          <w:lang w:val="es-ES"/>
        </w:rPr>
      </w:pPr>
    </w:p>
    <w:p w:rsidR="00A14806" w:rsidRDefault="00364227">
      <w:pPr>
        <w:pStyle w:val="Ttulo2"/>
        <w:rPr>
          <w:lang w:val="es-ES"/>
        </w:rPr>
      </w:pPr>
      <w:r>
        <w:rPr>
          <w:lang w:val="es-ES"/>
        </w:rPr>
        <w:t xml:space="preserve">Actividad 2 </w:t>
      </w:r>
    </w:p>
    <w:p w:rsidR="00A14806" w:rsidRDefault="00364227">
      <w:pPr>
        <w:spacing w:line="480" w:lineRule="auto"/>
      </w:pPr>
      <w:r>
        <w:t xml:space="preserve">Con base a los </w:t>
      </w:r>
      <w:proofErr w:type="spellStart"/>
      <w:r>
        <w:t>comandos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permisos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y </w:t>
      </w:r>
      <w:proofErr w:type="spellStart"/>
      <w:r>
        <w:t>directorios</w:t>
      </w:r>
      <w:proofErr w:type="spellEnd"/>
      <w:r>
        <w:t xml:space="preserve">, </w:t>
      </w:r>
      <w:proofErr w:type="spellStart"/>
      <w:r>
        <w:t>completar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especificando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y </w:t>
      </w:r>
      <w:proofErr w:type="spellStart"/>
      <w:r>
        <w:t>sintaxis</w:t>
      </w:r>
      <w:proofErr w:type="spellEnd"/>
      <w:r>
        <w:t>:</w:t>
      </w:r>
    </w:p>
    <w:p w:rsidR="00A14806" w:rsidRDefault="00A14806">
      <w:pPr>
        <w:spacing w:line="480" w:lineRule="auto"/>
        <w:rPr>
          <w:lang w:val="es-ES"/>
        </w:rPr>
      </w:pPr>
    </w:p>
    <w:tbl>
      <w:tblPr>
        <w:tblStyle w:val="Tablaconcuadrcula"/>
        <w:tblW w:w="6771" w:type="dxa"/>
        <w:tblLook w:val="04A0" w:firstRow="1" w:lastRow="0" w:firstColumn="1" w:lastColumn="0" w:noHBand="0" w:noVBand="1"/>
      </w:tblPr>
      <w:tblGrid>
        <w:gridCol w:w="2195"/>
        <w:gridCol w:w="2449"/>
        <w:gridCol w:w="2127"/>
      </w:tblGrid>
      <w:tr w:rsidR="00A14806">
        <w:tc>
          <w:tcPr>
            <w:tcW w:w="219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Administración</w:t>
            </w:r>
            <w:proofErr w:type="spellEnd"/>
            <w:r>
              <w:t xml:space="preserve"> de </w:t>
            </w:r>
            <w:proofErr w:type="spellStart"/>
            <w:r>
              <w:t>permisos</w:t>
            </w:r>
            <w:proofErr w:type="spellEnd"/>
          </w:p>
        </w:tc>
        <w:tc>
          <w:tcPr>
            <w:tcW w:w="2449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Función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Sintaxis</w:t>
            </w:r>
            <w:proofErr w:type="spellEnd"/>
            <w:r>
              <w:t xml:space="preserve"> de </w:t>
            </w:r>
            <w:proofErr w:type="spellStart"/>
            <w:r>
              <w:t>ejecución</w:t>
            </w:r>
            <w:proofErr w:type="spellEnd"/>
          </w:p>
        </w:tc>
      </w:tr>
      <w:tr w:rsidR="00A14806">
        <w:tc>
          <w:tcPr>
            <w:tcW w:w="219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</w:p>
        </w:tc>
        <w:tc>
          <w:tcPr>
            <w:tcW w:w="2449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 xml:space="preserve">modifica los permisos del archivo especificado en </w:t>
            </w:r>
            <w:proofErr w:type="spellStart"/>
            <w:r>
              <w:rPr>
                <w:lang w:val="es-ES"/>
              </w:rPr>
              <w:t>nombre_de_archivo</w:t>
            </w:r>
            <w:proofErr w:type="spellEnd"/>
            <w:r>
              <w:rPr>
                <w:lang w:val="es-ES"/>
              </w:rPr>
              <w:t xml:space="preserve"> por los permisos especificados en opciones. Opciones para ampliar su funcionalidad con el </w:t>
            </w:r>
            <w:r>
              <w:rPr>
                <w:lang w:val="es-ES"/>
              </w:rPr>
              <w:lastRenderedPageBreak/>
              <w:t xml:space="preserve">comando </w:t>
            </w:r>
            <w:proofErr w:type="spellStart"/>
            <w:r>
              <w:rPr>
                <w:lang w:val="es-ES"/>
              </w:rPr>
              <w:t>chmod</w:t>
            </w:r>
            <w:proofErr w:type="spellEnd"/>
            <w:r>
              <w:rPr>
                <w:lang w:val="es-ES"/>
              </w:rPr>
              <w:t xml:space="preserve"> –</w:t>
            </w:r>
            <w:proofErr w:type="spellStart"/>
            <w:r>
              <w:rPr>
                <w:lang w:val="es-ES"/>
              </w:rPr>
              <w:t>help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212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lastRenderedPageBreak/>
              <w:t>chmod</w:t>
            </w:r>
            <w:proofErr w:type="spellEnd"/>
            <w:r>
              <w:rPr>
                <w:b/>
                <w:bCs/>
                <w:lang w:val="es-ES"/>
              </w:rPr>
              <w:t xml:space="preserve"> [opciones] archivo(s) o directorio(s)</w:t>
            </w:r>
          </w:p>
        </w:tc>
      </w:tr>
      <w:tr w:rsidR="00A14806">
        <w:tc>
          <w:tcPr>
            <w:tcW w:w="219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</w:rPr>
              <w:t>chgrp</w:t>
            </w:r>
            <w:proofErr w:type="spellEnd"/>
          </w:p>
        </w:tc>
        <w:tc>
          <w:tcPr>
            <w:tcW w:w="2449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 xml:space="preserve">Se ejecuta para cambiar el grupo al cual pertenece un archivo o directorio. Opciones para ampliar su funcionalidad con el comando </w:t>
            </w:r>
            <w:proofErr w:type="spellStart"/>
            <w:r>
              <w:rPr>
                <w:lang w:val="es-ES"/>
              </w:rPr>
              <w:t>chgrp</w:t>
            </w:r>
            <w:proofErr w:type="spellEnd"/>
            <w:r>
              <w:rPr>
                <w:lang w:val="es-ES"/>
              </w:rPr>
              <w:t xml:space="preserve"> –</w:t>
            </w:r>
            <w:proofErr w:type="spellStart"/>
            <w:r>
              <w:rPr>
                <w:lang w:val="es-ES"/>
              </w:rPr>
              <w:t>help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212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chgrp</w:t>
            </w:r>
            <w:proofErr w:type="spellEnd"/>
            <w:r>
              <w:rPr>
                <w:b/>
                <w:bCs/>
                <w:lang w:val="es-ES"/>
              </w:rPr>
              <w:t xml:space="preserve"> [opciones] archivo(s) o directorio(s)</w:t>
            </w:r>
          </w:p>
        </w:tc>
      </w:tr>
      <w:tr w:rsidR="00A14806">
        <w:tc>
          <w:tcPr>
            <w:tcW w:w="219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</w:rPr>
              <w:t>chown</w:t>
            </w:r>
            <w:proofErr w:type="spellEnd"/>
          </w:p>
        </w:tc>
        <w:tc>
          <w:tcPr>
            <w:tcW w:w="2449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 xml:space="preserve">Se utiliza para cambiar el propietario al cual pertenece un archivo o directorio. </w:t>
            </w:r>
            <w:bookmarkStart w:id="6" w:name="__DdeLink__1164_81732084"/>
            <w:r>
              <w:rPr>
                <w:lang w:val="es-ES"/>
              </w:rPr>
              <w:t xml:space="preserve">Opciones para ampliar su funcionalidad con el comando </w:t>
            </w:r>
            <w:proofErr w:type="spellStart"/>
            <w:r>
              <w:rPr>
                <w:lang w:val="es-ES"/>
              </w:rPr>
              <w:t>chown</w:t>
            </w:r>
            <w:proofErr w:type="spellEnd"/>
            <w:r>
              <w:rPr>
                <w:lang w:val="es-ES"/>
              </w:rPr>
              <w:t xml:space="preserve"> –</w:t>
            </w:r>
            <w:proofErr w:type="spellStart"/>
            <w:r>
              <w:rPr>
                <w:lang w:val="es-ES"/>
              </w:rPr>
              <w:t>help</w:t>
            </w:r>
            <w:proofErr w:type="spellEnd"/>
            <w:r>
              <w:rPr>
                <w:lang w:val="es-ES"/>
              </w:rPr>
              <w:t>.</w:t>
            </w:r>
            <w:bookmarkEnd w:id="6"/>
          </w:p>
        </w:tc>
        <w:tc>
          <w:tcPr>
            <w:tcW w:w="212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chown</w:t>
            </w:r>
            <w:proofErr w:type="spellEnd"/>
            <w:r>
              <w:rPr>
                <w:b/>
                <w:bCs/>
                <w:lang w:val="es-ES"/>
              </w:rPr>
              <w:t xml:space="preserve"> [opciones] usuario</w:t>
            </w:r>
            <w:proofErr w:type="gramStart"/>
            <w:r>
              <w:rPr>
                <w:b/>
                <w:bCs/>
                <w:lang w:val="es-ES"/>
              </w:rPr>
              <w:t>[:grupo</w:t>
            </w:r>
            <w:proofErr w:type="gramEnd"/>
            <w:r>
              <w:rPr>
                <w:b/>
                <w:bCs/>
                <w:lang w:val="es-ES"/>
              </w:rPr>
              <w:t>] archivo(s) o directorio(s)</w:t>
            </w:r>
          </w:p>
        </w:tc>
      </w:tr>
      <w:tr w:rsidR="00A14806">
        <w:tc>
          <w:tcPr>
            <w:tcW w:w="219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</w:rPr>
              <w:t>umask</w:t>
            </w:r>
            <w:proofErr w:type="spellEnd"/>
          </w:p>
        </w:tc>
        <w:tc>
          <w:tcPr>
            <w:tcW w:w="2449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 xml:space="preserve">Establecer los permisos por defecto que tendrán los nuevos ficheros y directorios que se vayan a crear. Opciones para ampliar su funcionalidad con el comando </w:t>
            </w:r>
            <w:proofErr w:type="spellStart"/>
            <w:r>
              <w:rPr>
                <w:lang w:val="es-ES"/>
              </w:rPr>
              <w:t>unmask</w:t>
            </w:r>
            <w:proofErr w:type="spellEnd"/>
            <w:r>
              <w:rPr>
                <w:lang w:val="es-ES"/>
              </w:rPr>
              <w:t xml:space="preserve"> –</w:t>
            </w:r>
            <w:proofErr w:type="spellStart"/>
            <w:r>
              <w:rPr>
                <w:lang w:val="es-ES"/>
              </w:rPr>
              <w:t>help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212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umask</w:t>
            </w:r>
            <w:proofErr w:type="spellEnd"/>
            <w:r>
              <w:rPr>
                <w:b/>
                <w:bCs/>
                <w:lang w:val="es-ES"/>
              </w:rPr>
              <w:t xml:space="preserve"> [opciones]</w:t>
            </w:r>
          </w:p>
        </w:tc>
      </w:tr>
    </w:tbl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A14806" w:rsidRDefault="00364227">
      <w:pPr>
        <w:pStyle w:val="Ttulo2"/>
        <w:rPr>
          <w:lang w:val="es-ES"/>
        </w:rPr>
      </w:pPr>
      <w:r>
        <w:rPr>
          <w:lang w:val="es-ES"/>
        </w:rPr>
        <w:t xml:space="preserve">Actividad 3 </w:t>
      </w:r>
    </w:p>
    <w:p w:rsidR="00A14806" w:rsidRDefault="00364227">
      <w:pPr>
        <w:spacing w:line="480" w:lineRule="auto"/>
        <w:rPr>
          <w:lang w:val="es-ES"/>
        </w:rPr>
      </w:pPr>
      <w:r>
        <w:t xml:space="preserve">Con base a las </w:t>
      </w:r>
      <w:proofErr w:type="spellStart"/>
      <w:r>
        <w:t>convenciones</w:t>
      </w:r>
      <w:proofErr w:type="spellEnd"/>
      <w:r>
        <w:t xml:space="preserve"> </w:t>
      </w:r>
      <w:proofErr w:type="spellStart"/>
      <w:r>
        <w:t>descritas</w:t>
      </w:r>
      <w:proofErr w:type="spellEnd"/>
      <w:r>
        <w:t xml:space="preserve">, </w:t>
      </w:r>
      <w:proofErr w:type="spellStart"/>
      <w:r>
        <w:t>ejecutar</w:t>
      </w:r>
      <w:proofErr w:type="spellEnd"/>
      <w:r>
        <w:t xml:space="preserve"> a modo </w:t>
      </w:r>
      <w:proofErr w:type="spellStart"/>
      <w:r>
        <w:t>consola</w:t>
      </w:r>
      <w:proofErr w:type="spellEnd"/>
      <w:r>
        <w:t xml:space="preserve"> el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y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y </w:t>
      </w:r>
      <w:proofErr w:type="spellStart"/>
      <w:r>
        <w:t>equivalencia</w:t>
      </w:r>
      <w:proofErr w:type="spellEnd"/>
      <w:r>
        <w:t xml:space="preserve"> de </w:t>
      </w:r>
      <w:proofErr w:type="spellStart"/>
      <w:r>
        <w:t>permisos</w:t>
      </w:r>
      <w:proofErr w:type="spellEnd"/>
      <w:r>
        <w:t xml:space="preserve">, </w:t>
      </w:r>
      <w:proofErr w:type="spellStart"/>
      <w:r>
        <w:t>completando</w:t>
      </w:r>
      <w:proofErr w:type="spellEnd"/>
      <w:r>
        <w:t xml:space="preserve"> los </w:t>
      </w:r>
      <w:proofErr w:type="spellStart"/>
      <w:r>
        <w:t>espacios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>:</w:t>
      </w:r>
    </w:p>
    <w:tbl>
      <w:tblPr>
        <w:tblStyle w:val="Tablaconcuadrcula"/>
        <w:tblW w:w="8046" w:type="dxa"/>
        <w:tblLook w:val="04A0" w:firstRow="1" w:lastRow="0" w:firstColumn="1" w:lastColumn="0" w:noHBand="0" w:noVBand="1"/>
      </w:tblPr>
      <w:tblGrid>
        <w:gridCol w:w="4361"/>
        <w:gridCol w:w="3685"/>
      </w:tblGrid>
      <w:tr w:rsidR="00A14806">
        <w:tc>
          <w:tcPr>
            <w:tcW w:w="4360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t xml:space="preserve">Equivale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texto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ejecutar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Función</w:t>
            </w:r>
            <w:proofErr w:type="spellEnd"/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u=</w:t>
            </w:r>
            <w:proofErr w:type="spellStart"/>
            <w:r w:rsidRPr="00750E5E">
              <w:t>rwx</w:t>
            </w:r>
            <w:proofErr w:type="spellEnd"/>
            <w:r>
              <w:rPr>
                <w:b/>
                <w:bCs/>
              </w:rPr>
              <w:t>, g=</w:t>
            </w:r>
            <w:proofErr w:type="spellStart"/>
            <w:r w:rsidRPr="00750E5E">
              <w:t>rwx</w:t>
            </w:r>
            <w:proofErr w:type="spellEnd"/>
            <w:r>
              <w:rPr>
                <w:b/>
                <w:bCs/>
              </w:rPr>
              <w:t>, o=</w:t>
            </w:r>
            <w:r w:rsidRPr="00F96B01">
              <w:t>r</w:t>
            </w:r>
            <w:r w:rsidR="00F96B01" w:rsidRPr="00F96B01">
              <w:t>-</w:t>
            </w:r>
            <w:r w:rsidRPr="00F96B01">
              <w:t>x</w:t>
            </w:r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chmod</w:t>
            </w:r>
            <w:proofErr w:type="spellEnd"/>
            <w:r>
              <w:rPr>
                <w:b/>
                <w:bCs/>
                <w:lang w:val="es-ES"/>
              </w:rPr>
              <w:t xml:space="preserve"> 775</w:t>
            </w:r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Pr="00283309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  <w:lang w:val="es-ES"/>
              </w:rPr>
            </w:pPr>
            <w:proofErr w:type="spellStart"/>
            <w:r w:rsidRPr="00283309">
              <w:rPr>
                <w:b/>
                <w:bCs/>
                <w:lang w:val="es-ES"/>
              </w:rPr>
              <w:t>chmod</w:t>
            </w:r>
            <w:proofErr w:type="spellEnd"/>
            <w:r w:rsidRPr="00283309">
              <w:rPr>
                <w:b/>
                <w:bCs/>
                <w:lang w:val="es-ES"/>
              </w:rPr>
              <w:t xml:space="preserve"> u=</w:t>
            </w:r>
            <w:proofErr w:type="spellStart"/>
            <w:r w:rsidRPr="00283309">
              <w:rPr>
                <w:lang w:val="es-ES"/>
              </w:rPr>
              <w:t>rwx</w:t>
            </w:r>
            <w:proofErr w:type="spellEnd"/>
            <w:r w:rsidRPr="00283309">
              <w:rPr>
                <w:b/>
                <w:bCs/>
                <w:lang w:val="es-ES"/>
              </w:rPr>
              <w:t>, g=</w:t>
            </w:r>
            <w:proofErr w:type="spellStart"/>
            <w:r w:rsidRPr="00283309">
              <w:rPr>
                <w:lang w:val="es-ES"/>
              </w:rPr>
              <w:t>rw</w:t>
            </w:r>
            <w:proofErr w:type="spellEnd"/>
            <w:r w:rsidR="00283309" w:rsidRPr="00035239">
              <w:rPr>
                <w:lang w:val="es-ES"/>
              </w:rPr>
              <w:t>-</w:t>
            </w:r>
            <w:r w:rsidR="008D4790" w:rsidRPr="00283309">
              <w:rPr>
                <w:b/>
                <w:bCs/>
                <w:lang w:val="es-ES"/>
              </w:rPr>
              <w:t xml:space="preserve">, </w:t>
            </w:r>
            <w:r w:rsidR="008D4790">
              <w:rPr>
                <w:b/>
                <w:bCs/>
                <w:lang w:val="es-ES"/>
              </w:rPr>
              <w:t>o</w:t>
            </w:r>
            <w:r w:rsidRPr="00283309">
              <w:rPr>
                <w:b/>
                <w:bCs/>
                <w:lang w:val="es-ES"/>
              </w:rPr>
              <w:t>=</w:t>
            </w:r>
            <w:r w:rsidR="00283309" w:rsidRPr="00283309">
              <w:rPr>
                <w:b/>
                <w:bCs/>
                <w:lang w:val="es-ES"/>
              </w:rPr>
              <w:t xml:space="preserve"> </w:t>
            </w:r>
            <w:r w:rsidR="00283309" w:rsidRPr="00283309">
              <w:rPr>
                <w:lang w:val="es-ES"/>
              </w:rPr>
              <w:t>---</w:t>
            </w:r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760</w:t>
            </w:r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u=</w:t>
            </w:r>
            <w:proofErr w:type="spellStart"/>
            <w:r w:rsidRPr="00283309">
              <w:t>rw</w:t>
            </w:r>
            <w:proofErr w:type="spellEnd"/>
            <w:r w:rsidR="00283309" w:rsidRPr="00035239">
              <w:t>-</w:t>
            </w:r>
            <w:r>
              <w:rPr>
                <w:b/>
                <w:bCs/>
              </w:rPr>
              <w:t>, g=</w:t>
            </w:r>
            <w:r w:rsidRPr="00283309">
              <w:t>r</w:t>
            </w:r>
            <w:r w:rsidR="00283309" w:rsidRPr="00035239">
              <w:t>--</w:t>
            </w:r>
            <w:r>
              <w:rPr>
                <w:b/>
                <w:bCs/>
              </w:rPr>
              <w:t xml:space="preserve">, </w:t>
            </w:r>
            <w:r w:rsidR="008D4790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o=</w:t>
            </w:r>
            <w:r w:rsidRPr="00283309">
              <w:t>r</w:t>
            </w:r>
            <w:r w:rsidR="00283309">
              <w:t>--</w:t>
            </w:r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chmod</w:t>
            </w:r>
            <w:proofErr w:type="spellEnd"/>
            <w:r>
              <w:rPr>
                <w:b/>
                <w:bCs/>
                <w:lang w:val="es-ES"/>
              </w:rPr>
              <w:t xml:space="preserve"> 644</w:t>
            </w:r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Pr="00283309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u=</w:t>
            </w:r>
            <w:proofErr w:type="spellStart"/>
            <w:r w:rsidRPr="00283309">
              <w:t>rw</w:t>
            </w:r>
            <w:proofErr w:type="spellEnd"/>
            <w:r w:rsidR="00283309" w:rsidRPr="00035239">
              <w:t>-</w:t>
            </w:r>
            <w:r>
              <w:rPr>
                <w:b/>
                <w:bCs/>
              </w:rPr>
              <w:t>, g=r</w:t>
            </w:r>
            <w:r w:rsidR="00283309" w:rsidRPr="00035239">
              <w:t>--</w:t>
            </w:r>
            <w:r>
              <w:rPr>
                <w:b/>
                <w:bCs/>
              </w:rPr>
              <w:t xml:space="preserve">, </w:t>
            </w:r>
            <w:r w:rsidR="008D479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o=</w:t>
            </w:r>
            <w:r w:rsidR="00283309">
              <w:rPr>
                <w:b/>
                <w:bCs/>
              </w:rPr>
              <w:t xml:space="preserve"> </w:t>
            </w:r>
            <w:r w:rsidR="00283309">
              <w:t>---</w:t>
            </w:r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640</w:t>
            </w:r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u=</w:t>
            </w:r>
            <w:proofErr w:type="spellStart"/>
            <w:r w:rsidRPr="000D7FA9">
              <w:t>rw</w:t>
            </w:r>
            <w:proofErr w:type="spellEnd"/>
            <w:r w:rsidR="000D7FA9" w:rsidRPr="00035239">
              <w:t>-</w:t>
            </w:r>
            <w:r>
              <w:rPr>
                <w:b/>
                <w:bCs/>
              </w:rPr>
              <w:t>, g=</w:t>
            </w:r>
            <w:r w:rsidR="000D7FA9">
              <w:rPr>
                <w:b/>
                <w:bCs/>
              </w:rPr>
              <w:t xml:space="preserve"> </w:t>
            </w:r>
            <w:r w:rsidR="000D7FA9" w:rsidRPr="00035239">
              <w:t>---</w:t>
            </w:r>
            <w:proofErr w:type="gramStart"/>
            <w:r>
              <w:rPr>
                <w:b/>
                <w:bCs/>
              </w:rPr>
              <w:t xml:space="preserve">, </w:t>
            </w:r>
            <w:r w:rsidR="008D479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</w:t>
            </w:r>
            <w:proofErr w:type="gramEnd"/>
            <w:r>
              <w:rPr>
                <w:b/>
                <w:bCs/>
              </w:rPr>
              <w:t>=</w:t>
            </w:r>
            <w:proofErr w:type="spellStart"/>
            <w:r w:rsidRPr="00283309">
              <w:t>rwx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chmod</w:t>
            </w:r>
            <w:proofErr w:type="spellEnd"/>
            <w:r>
              <w:rPr>
                <w:b/>
                <w:bCs/>
                <w:lang w:val="es-ES"/>
              </w:rPr>
              <w:t xml:space="preserve"> 607</w:t>
            </w:r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Pr="004375AD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u=</w:t>
            </w:r>
            <w:proofErr w:type="spellStart"/>
            <w:r w:rsidRPr="004375AD">
              <w:t>rwx</w:t>
            </w:r>
            <w:proofErr w:type="spellEnd"/>
            <w:r>
              <w:rPr>
                <w:b/>
                <w:bCs/>
              </w:rPr>
              <w:t>, g=</w:t>
            </w:r>
            <w:r w:rsidR="004375AD">
              <w:rPr>
                <w:b/>
                <w:bCs/>
              </w:rPr>
              <w:t xml:space="preserve"> </w:t>
            </w:r>
            <w:r w:rsidR="004375AD" w:rsidRPr="004375AD">
              <w:t>---</w:t>
            </w:r>
            <w:r>
              <w:rPr>
                <w:b/>
                <w:bCs/>
              </w:rPr>
              <w:t>, o=</w:t>
            </w:r>
            <w:r w:rsidR="004375AD">
              <w:rPr>
                <w:b/>
                <w:bCs/>
              </w:rPr>
              <w:t xml:space="preserve"> </w:t>
            </w:r>
            <w:r w:rsidR="004375AD">
              <w:t>---</w:t>
            </w:r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700</w:t>
            </w:r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</w:t>
            </w:r>
            <w:r w:rsidR="002E30FE">
              <w:rPr>
                <w:b/>
                <w:bCs/>
              </w:rPr>
              <w:t>u=</w:t>
            </w:r>
            <w:r w:rsidR="002E30FE" w:rsidRPr="00035239">
              <w:t>---</w:t>
            </w:r>
            <w:r w:rsidR="002E30FE">
              <w:rPr>
                <w:b/>
                <w:bCs/>
              </w:rPr>
              <w:t xml:space="preserve">, </w:t>
            </w:r>
            <w:r w:rsidR="0025380A">
              <w:rPr>
                <w:b/>
                <w:bCs/>
              </w:rPr>
              <w:t xml:space="preserve">  </w:t>
            </w:r>
            <w:r w:rsidR="002E30FE">
              <w:rPr>
                <w:b/>
                <w:bCs/>
              </w:rPr>
              <w:t>g=</w:t>
            </w:r>
            <w:r w:rsidR="002E30FE" w:rsidRPr="00035239">
              <w:t>---</w:t>
            </w:r>
            <w:proofErr w:type="gramStart"/>
            <w:r w:rsidR="002E30FE">
              <w:rPr>
                <w:b/>
                <w:bCs/>
              </w:rPr>
              <w:t xml:space="preserve">, </w:t>
            </w:r>
            <w:r w:rsidR="008D4790">
              <w:rPr>
                <w:b/>
                <w:bCs/>
              </w:rPr>
              <w:t xml:space="preserve"> </w:t>
            </w:r>
            <w:r w:rsidR="002E30FE">
              <w:rPr>
                <w:b/>
                <w:bCs/>
              </w:rPr>
              <w:t>o</w:t>
            </w:r>
            <w:proofErr w:type="gramEnd"/>
            <w:r w:rsidR="002E30FE">
              <w:rPr>
                <w:b/>
                <w:bCs/>
              </w:rPr>
              <w:t>=</w:t>
            </w:r>
            <w:r w:rsidR="002E30FE" w:rsidRPr="002E30FE">
              <w:t>r--</w:t>
            </w:r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chmod</w:t>
            </w:r>
            <w:proofErr w:type="spellEnd"/>
            <w:r>
              <w:rPr>
                <w:b/>
                <w:bCs/>
                <w:lang w:val="es-ES"/>
              </w:rPr>
              <w:t xml:space="preserve"> 004</w:t>
            </w:r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u=</w:t>
            </w:r>
            <w:r w:rsidR="001D1FC6">
              <w:rPr>
                <w:b/>
                <w:bCs/>
              </w:rPr>
              <w:t xml:space="preserve"> </w:t>
            </w:r>
            <w:r w:rsidR="001D1FC6" w:rsidRPr="00035239">
              <w:t>---</w:t>
            </w:r>
            <w:proofErr w:type="gramStart"/>
            <w:r>
              <w:rPr>
                <w:b/>
                <w:bCs/>
              </w:rPr>
              <w:t xml:space="preserve">, </w:t>
            </w:r>
            <w:r w:rsidR="001D1FC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proofErr w:type="gramEnd"/>
            <w:r>
              <w:rPr>
                <w:b/>
                <w:bCs/>
              </w:rPr>
              <w:t>=</w:t>
            </w:r>
            <w:r w:rsidRPr="001D1FC6">
              <w:t>r</w:t>
            </w:r>
            <w:r w:rsidR="001D1FC6" w:rsidRPr="00035239">
              <w:t>--</w:t>
            </w:r>
            <w:r>
              <w:rPr>
                <w:b/>
                <w:bCs/>
              </w:rPr>
              <w:t>, o=</w:t>
            </w:r>
            <w:r w:rsidR="001D1FC6">
              <w:rPr>
                <w:b/>
                <w:bCs/>
              </w:rPr>
              <w:t xml:space="preserve"> </w:t>
            </w:r>
            <w:r w:rsidRPr="001D1FC6">
              <w:t>r</w:t>
            </w:r>
            <w:r w:rsidR="001D1FC6" w:rsidRPr="000A4BA6">
              <w:t>--</w:t>
            </w:r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044</w:t>
            </w:r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</w:t>
            </w:r>
            <w:r w:rsidR="00FD5C16">
              <w:rPr>
                <w:b/>
                <w:bCs/>
              </w:rPr>
              <w:t xml:space="preserve">u= </w:t>
            </w:r>
            <w:r w:rsidR="00FD5C16" w:rsidRPr="00035239">
              <w:t>---</w:t>
            </w:r>
            <w:proofErr w:type="gramStart"/>
            <w:r w:rsidR="00FD5C16">
              <w:rPr>
                <w:b/>
                <w:bCs/>
              </w:rPr>
              <w:t>,  g</w:t>
            </w:r>
            <w:proofErr w:type="gramEnd"/>
            <w:r w:rsidR="00FD5C16">
              <w:rPr>
                <w:b/>
                <w:bCs/>
              </w:rPr>
              <w:t>=</w:t>
            </w:r>
            <w:r w:rsidR="00FD5C16" w:rsidRPr="00035239">
              <w:t>---</w:t>
            </w:r>
            <w:r w:rsidR="00FD5C16">
              <w:rPr>
                <w:b/>
                <w:bCs/>
              </w:rPr>
              <w:t xml:space="preserve">, o= </w:t>
            </w:r>
            <w:proofErr w:type="spellStart"/>
            <w:r w:rsidRPr="00FD5C16">
              <w:t>rwx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bookmarkStart w:id="7" w:name="__DdeLink__2109_81732084"/>
            <w:proofErr w:type="spellStart"/>
            <w:r>
              <w:rPr>
                <w:b/>
                <w:bCs/>
                <w:lang w:val="es-ES"/>
              </w:rPr>
              <w:t>chmod</w:t>
            </w:r>
            <w:proofErr w:type="spellEnd"/>
            <w:r>
              <w:rPr>
                <w:b/>
                <w:bCs/>
                <w:lang w:val="es-ES"/>
              </w:rPr>
              <w:t xml:space="preserve"> 007</w:t>
            </w:r>
            <w:bookmarkEnd w:id="7"/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chmod</w:t>
            </w:r>
            <w:proofErr w:type="spellEnd"/>
            <w:r>
              <w:rPr>
                <w:b/>
                <w:bCs/>
              </w:rPr>
              <w:t xml:space="preserve"> u=</w:t>
            </w:r>
            <w:proofErr w:type="spellStart"/>
            <w:r w:rsidRPr="008043D5">
              <w:t>rw</w:t>
            </w:r>
            <w:proofErr w:type="spellEnd"/>
            <w:r w:rsidR="008043D5" w:rsidRPr="004D1687">
              <w:t>-</w:t>
            </w:r>
            <w:r>
              <w:rPr>
                <w:b/>
                <w:bCs/>
              </w:rPr>
              <w:t>, g=</w:t>
            </w:r>
            <w:r w:rsidRPr="008043D5">
              <w:t>r</w:t>
            </w:r>
            <w:r w:rsidR="008043D5">
              <w:t>--</w:t>
            </w:r>
            <w:r>
              <w:rPr>
                <w:b/>
                <w:bCs/>
              </w:rPr>
              <w:t>, o=</w:t>
            </w:r>
            <w:r w:rsidRPr="008043D5">
              <w:t>r</w:t>
            </w:r>
            <w:r w:rsidR="008043D5">
              <w:t>--</w:t>
            </w:r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644</w:t>
            </w:r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</w:t>
            </w:r>
            <w:r w:rsidR="008043D5">
              <w:rPr>
                <w:b/>
                <w:bCs/>
              </w:rPr>
              <w:t xml:space="preserve">u= </w:t>
            </w:r>
            <w:r w:rsidR="008043D5" w:rsidRPr="004D1687">
              <w:t>---</w:t>
            </w:r>
            <w:proofErr w:type="gramStart"/>
            <w:r w:rsidR="008043D5">
              <w:rPr>
                <w:b/>
                <w:bCs/>
              </w:rPr>
              <w:t>,  g</w:t>
            </w:r>
            <w:proofErr w:type="gramEnd"/>
            <w:r w:rsidR="008043D5">
              <w:rPr>
                <w:b/>
                <w:bCs/>
              </w:rPr>
              <w:t>=</w:t>
            </w:r>
            <w:r w:rsidR="008043D5" w:rsidRPr="004D1687">
              <w:t>---</w:t>
            </w:r>
            <w:r w:rsidR="008043D5">
              <w:rPr>
                <w:b/>
                <w:bCs/>
              </w:rPr>
              <w:t xml:space="preserve">, o= </w:t>
            </w:r>
            <w:proofErr w:type="spellStart"/>
            <w:r w:rsidR="008043D5" w:rsidRPr="00FD5C16">
              <w:t>rwx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chmod</w:t>
            </w:r>
            <w:proofErr w:type="spellEnd"/>
            <w:r>
              <w:rPr>
                <w:b/>
                <w:bCs/>
                <w:lang w:val="es-ES"/>
              </w:rPr>
              <w:t xml:space="preserve"> 007</w:t>
            </w:r>
          </w:p>
        </w:tc>
      </w:tr>
    </w:tbl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A14806" w:rsidRDefault="00364227">
      <w:pPr>
        <w:pStyle w:val="Ttulo2"/>
        <w:rPr>
          <w:lang w:val="es-ES"/>
        </w:rPr>
      </w:pPr>
      <w:r>
        <w:rPr>
          <w:lang w:val="es-ES"/>
        </w:rPr>
        <w:t xml:space="preserve">Actividad 4 </w:t>
      </w:r>
    </w:p>
    <w:p w:rsidR="00A14806" w:rsidRDefault="00364227">
      <w:pPr>
        <w:spacing w:line="480" w:lineRule="auto"/>
        <w:rPr>
          <w:lang w:val="es-ES"/>
        </w:rPr>
      </w:pPr>
      <w:r>
        <w:t xml:space="preserve">De </w:t>
      </w:r>
      <w:proofErr w:type="spellStart"/>
      <w:r>
        <w:t>acuerdo</w:t>
      </w:r>
      <w:proofErr w:type="spellEnd"/>
      <w:r>
        <w:t xml:space="preserve"> con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, complete la </w:t>
      </w:r>
      <w:proofErr w:type="spellStart"/>
      <w:r>
        <w:t>clasificación</w:t>
      </w:r>
      <w:proofErr w:type="spellEnd"/>
      <w:r>
        <w:t xml:space="preserve"> de los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GNU/Linux </w:t>
      </w:r>
      <w:proofErr w:type="spellStart"/>
      <w:r>
        <w:t>especificando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sus </w:t>
      </w:r>
      <w:proofErr w:type="spellStart"/>
      <w:r>
        <w:t>funciones</w:t>
      </w:r>
      <w:proofErr w:type="spellEnd"/>
      <w:r>
        <w:t xml:space="preserve"> y/o </w:t>
      </w:r>
      <w:proofErr w:type="spellStart"/>
      <w:r>
        <w:t>características</w:t>
      </w:r>
      <w:proofErr w:type="spellEnd"/>
      <w:r>
        <w:t xml:space="preserve">, </w:t>
      </w:r>
      <w:proofErr w:type="spellStart"/>
      <w:r>
        <w:t>así</w:t>
      </w:r>
      <w:proofErr w:type="spellEnd"/>
      <w:r>
        <w:t>:</w:t>
      </w:r>
    </w:p>
    <w:tbl>
      <w:tblPr>
        <w:tblStyle w:val="Tablaconcuadrcula"/>
        <w:tblW w:w="8781" w:type="dxa"/>
        <w:tblLook w:val="04A0" w:firstRow="1" w:lastRow="0" w:firstColumn="1" w:lastColumn="0" w:noHBand="0" w:noVBand="1"/>
      </w:tblPr>
      <w:tblGrid>
        <w:gridCol w:w="1669"/>
        <w:gridCol w:w="2268"/>
        <w:gridCol w:w="2551"/>
        <w:gridCol w:w="2293"/>
      </w:tblGrid>
      <w:tr w:rsidR="00A14806">
        <w:tc>
          <w:tcPr>
            <w:tcW w:w="1668" w:type="dxa"/>
            <w:shd w:val="clear" w:color="auto" w:fill="auto"/>
          </w:tcPr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t>Usuario root</w:t>
            </w:r>
          </w:p>
        </w:tc>
        <w:tc>
          <w:tcPr>
            <w:tcW w:w="2551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Usuarios</w:t>
            </w:r>
            <w:proofErr w:type="spellEnd"/>
            <w:r>
              <w:t xml:space="preserve"> </w:t>
            </w:r>
            <w:proofErr w:type="spellStart"/>
            <w:r>
              <w:t>especiales</w:t>
            </w:r>
            <w:proofErr w:type="spellEnd"/>
          </w:p>
        </w:tc>
        <w:tc>
          <w:tcPr>
            <w:tcW w:w="229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Usuarios</w:t>
            </w:r>
            <w:proofErr w:type="spellEnd"/>
            <w:r>
              <w:t xml:space="preserve"> </w:t>
            </w:r>
            <w:proofErr w:type="spellStart"/>
            <w:r>
              <w:t>Normales</w:t>
            </w:r>
            <w:proofErr w:type="spellEnd"/>
          </w:p>
        </w:tc>
      </w:tr>
      <w:tr w:rsidR="00A14806">
        <w:tc>
          <w:tcPr>
            <w:tcW w:w="1668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Funciones</w:t>
            </w:r>
            <w:proofErr w:type="spellEnd"/>
            <w:r>
              <w:t xml:space="preserve"> / </w:t>
            </w:r>
            <w:proofErr w:type="spellStart"/>
            <w:r>
              <w:t>Características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Superusuario</w:t>
            </w:r>
            <w:proofErr w:type="spellEnd"/>
            <w:r>
              <w:rPr>
                <w:lang w:val="es-ES"/>
              </w:rPr>
              <w:t xml:space="preserve"> o administrador. El </w:t>
            </w:r>
            <w:proofErr w:type="spellStart"/>
            <w:r>
              <w:rPr>
                <w:lang w:val="es-ES"/>
              </w:rPr>
              <w:t>superusuario</w:t>
            </w:r>
            <w:proofErr w:type="spellEnd"/>
            <w:r>
              <w:rPr>
                <w:lang w:val="es-ES"/>
              </w:rPr>
              <w:t xml:space="preserve"> es el </w:t>
            </w:r>
            <w:proofErr w:type="spellStart"/>
            <w:r>
              <w:rPr>
                <w:lang w:val="es-ES"/>
              </w:rPr>
              <w:t>unico</w:t>
            </w:r>
            <w:proofErr w:type="spellEnd"/>
            <w:r>
              <w:rPr>
                <w:lang w:val="es-ES"/>
              </w:rPr>
              <w:t xml:space="preserve"> usuario que tiene todos los permisos o privilegios sobre la </w:t>
            </w:r>
            <w:proofErr w:type="spellStart"/>
            <w:r>
              <w:rPr>
                <w:lang w:val="es-ES"/>
              </w:rPr>
              <w:t>gestion</w:t>
            </w:r>
            <w:proofErr w:type="spellEnd"/>
            <w:r>
              <w:rPr>
                <w:lang w:val="es-ES"/>
              </w:rPr>
              <w:t xml:space="preserve"> de todo el sistema operativo. </w:t>
            </w:r>
            <w:proofErr w:type="spellStart"/>
            <w:r>
              <w:rPr>
                <w:lang w:val="es-ES"/>
              </w:rPr>
              <w:t>Convirtiendolo</w:t>
            </w:r>
            <w:proofErr w:type="spellEnd"/>
            <w:r>
              <w:rPr>
                <w:lang w:val="es-ES"/>
              </w:rPr>
              <w:t xml:space="preserve"> el </w:t>
            </w:r>
            <w:proofErr w:type="spellStart"/>
            <w:r>
              <w:rPr>
                <w:lang w:val="es-ES"/>
              </w:rPr>
              <w:t>el</w:t>
            </w:r>
            <w:proofErr w:type="spellEnd"/>
            <w:r>
              <w:rPr>
                <w:lang w:val="es-ES"/>
              </w:rPr>
              <w:t xml:space="preserve"> administrador de todos los permisos y cuentas que puede contener el sistema operativo.</w:t>
            </w:r>
          </w:p>
        </w:tc>
        <w:tc>
          <w:tcPr>
            <w:tcW w:w="2551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Estos usuarios manejan pocos recursos del sistema operativo donde configuran su entorno de trabajo de manera </w:t>
            </w:r>
            <w:proofErr w:type="spellStart"/>
            <w:r>
              <w:rPr>
                <w:lang w:val="es-ES"/>
              </w:rPr>
              <w:t>basica</w:t>
            </w:r>
            <w:proofErr w:type="spellEnd"/>
            <w:r>
              <w:rPr>
                <w:lang w:val="es-ES"/>
              </w:rPr>
              <w:t xml:space="preserve"> permitiendo </w:t>
            </w:r>
            <w:proofErr w:type="spellStart"/>
            <w:r>
              <w:rPr>
                <w:lang w:val="es-ES"/>
              </w:rPr>
              <w:t>asi</w:t>
            </w:r>
            <w:proofErr w:type="spellEnd"/>
            <w:r>
              <w:rPr>
                <w:lang w:val="es-ES"/>
              </w:rPr>
              <w:t xml:space="preserve"> no afectar en cualquier nivel el funcionamiento de este. Generalmente este tipo de usuario se configura como usuario home.</w:t>
            </w:r>
          </w:p>
        </w:tc>
        <w:tc>
          <w:tcPr>
            <w:tcW w:w="229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Estos usuarios tienen funciones </w:t>
            </w:r>
            <w:proofErr w:type="spellStart"/>
            <w:r>
              <w:rPr>
                <w:lang w:val="es-ES"/>
              </w:rPr>
              <w:t>especificas</w:t>
            </w:r>
            <w:proofErr w:type="spellEnd"/>
            <w:r>
              <w:rPr>
                <w:lang w:val="es-ES"/>
              </w:rPr>
              <w:t xml:space="preserve"> generalmente se hablan de usuarios como desarrolladores de software o administradores de bases de datos, ya que no se les permite trabajar en </w:t>
            </w:r>
            <w:proofErr w:type="spellStart"/>
            <w:r>
              <w:rPr>
                <w:lang w:val="es-ES"/>
              </w:rPr>
              <w:t>shell</w:t>
            </w:r>
            <w:proofErr w:type="spellEnd"/>
            <w:r>
              <w:rPr>
                <w:lang w:val="es-ES"/>
              </w:rPr>
              <w:t xml:space="preserve"> o en otro modulo que pueda afectar el sistema operativo. Generalmente se crean grupos de usuarios los cuales se les pueda otorgar algunos permisos de </w:t>
            </w:r>
            <w:proofErr w:type="spellStart"/>
            <w:proofErr w:type="gramStart"/>
            <w:r>
              <w:rPr>
                <w:lang w:val="es-ES"/>
              </w:rPr>
              <w:t>ejecucion</w:t>
            </w:r>
            <w:proofErr w:type="spellEnd"/>
            <w:proofErr w:type="gramEnd"/>
            <w:r>
              <w:rPr>
                <w:lang w:val="es-ES"/>
              </w:rPr>
              <w:t xml:space="preserve"> pero adicional </w:t>
            </w:r>
            <w:proofErr w:type="spellStart"/>
            <w:r>
              <w:rPr>
                <w:lang w:val="es-ES"/>
              </w:rPr>
              <w:t>tambien</w:t>
            </w:r>
            <w:proofErr w:type="spellEnd"/>
            <w:r>
              <w:rPr>
                <w:lang w:val="es-ES"/>
              </w:rPr>
              <w:t xml:space="preserve"> se les asigna restricciones para evitar inconvenientes con el sistema en general. Algunos ejemplos de estos son: </w:t>
            </w:r>
            <w:proofErr w:type="spellStart"/>
            <w:r>
              <w:rPr>
                <w:lang w:val="es-ES"/>
              </w:rPr>
              <w:t>bin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daemon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adm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lp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sync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shutdown</w:t>
            </w:r>
            <w:proofErr w:type="spellEnd"/>
            <w:r>
              <w:rPr>
                <w:lang w:val="es-ES"/>
              </w:rPr>
              <w:t xml:space="preserve">, mail, </w:t>
            </w:r>
            <w:proofErr w:type="spellStart"/>
            <w:r>
              <w:rPr>
                <w:lang w:val="es-ES"/>
              </w:rPr>
              <w:t>operator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squid</w:t>
            </w:r>
            <w:proofErr w:type="spellEnd"/>
            <w:r>
              <w:rPr>
                <w:lang w:val="es-ES"/>
              </w:rPr>
              <w:t>, apache, entre otros.</w:t>
            </w:r>
          </w:p>
        </w:tc>
      </w:tr>
    </w:tbl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A14806" w:rsidRDefault="00364227">
      <w:pPr>
        <w:pStyle w:val="Ttulo2"/>
        <w:rPr>
          <w:lang w:val="es-ES"/>
        </w:rPr>
      </w:pPr>
      <w:r>
        <w:rPr>
          <w:lang w:val="es-ES"/>
        </w:rPr>
        <w:t xml:space="preserve">Actividad 5 </w:t>
      </w:r>
    </w:p>
    <w:p w:rsidR="00A14806" w:rsidRDefault="00364227">
      <w:pPr>
        <w:spacing w:line="480" w:lineRule="auto"/>
        <w:rPr>
          <w:lang w:val="es-ES"/>
        </w:rPr>
      </w:pPr>
      <w:r>
        <w:t xml:space="preserve">De </w:t>
      </w:r>
      <w:proofErr w:type="spellStart"/>
      <w:r>
        <w:t>acuerdo</w:t>
      </w:r>
      <w:proofErr w:type="spellEnd"/>
      <w:r>
        <w:t xml:space="preserve"> con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y control de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GNU/Linux </w:t>
      </w:r>
      <w:proofErr w:type="spellStart"/>
      <w:r>
        <w:t>especificando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sus </w:t>
      </w:r>
      <w:proofErr w:type="spellStart"/>
      <w:r>
        <w:t>funciones</w:t>
      </w:r>
      <w:proofErr w:type="spellEnd"/>
      <w:r>
        <w:t xml:space="preserve"> y un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sintaxis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, </w:t>
      </w:r>
      <w:proofErr w:type="spellStart"/>
      <w:r>
        <w:t>así</w:t>
      </w:r>
      <w:proofErr w:type="spellEnd"/>
      <w:r>
        <w:t>:</w:t>
      </w:r>
    </w:p>
    <w:tbl>
      <w:tblPr>
        <w:tblStyle w:val="Tablaconcuadrcula"/>
        <w:tblW w:w="8856" w:type="dxa"/>
        <w:tblLook w:val="04A0" w:firstRow="1" w:lastRow="0" w:firstColumn="1" w:lastColumn="0" w:noHBand="0" w:noVBand="1"/>
      </w:tblPr>
      <w:tblGrid>
        <w:gridCol w:w="1657"/>
        <w:gridCol w:w="5196"/>
        <w:gridCol w:w="2003"/>
      </w:tblGrid>
      <w:tr w:rsidR="00A14806">
        <w:tc>
          <w:tcPr>
            <w:tcW w:w="165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Comando</w:t>
            </w:r>
            <w:proofErr w:type="spellEnd"/>
          </w:p>
        </w:tc>
        <w:tc>
          <w:tcPr>
            <w:tcW w:w="5196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Función</w:t>
            </w:r>
            <w:proofErr w:type="spellEnd"/>
          </w:p>
        </w:tc>
        <w:tc>
          <w:tcPr>
            <w:tcW w:w="200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Sintaxis</w:t>
            </w:r>
            <w:proofErr w:type="spellEnd"/>
            <w:r>
              <w:t xml:space="preserve"> de </w:t>
            </w:r>
            <w:proofErr w:type="spellStart"/>
            <w:r>
              <w:t>ejecución</w:t>
            </w:r>
            <w:proofErr w:type="spellEnd"/>
          </w:p>
        </w:tc>
      </w:tr>
      <w:tr w:rsidR="00A14806">
        <w:tc>
          <w:tcPr>
            <w:tcW w:w="165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adduser</w:t>
            </w:r>
            <w:proofErr w:type="spellEnd"/>
          </w:p>
        </w:tc>
        <w:tc>
          <w:tcPr>
            <w:tcW w:w="5196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 xml:space="preserve">Este comando permite </w:t>
            </w:r>
            <w:proofErr w:type="gramStart"/>
            <w:r>
              <w:rPr>
                <w:lang w:val="es-ES"/>
              </w:rPr>
              <w:t>añadir  nuevo</w:t>
            </w:r>
            <w:proofErr w:type="gramEnd"/>
            <w:r>
              <w:rPr>
                <w:lang w:val="es-ES"/>
              </w:rPr>
              <w:t xml:space="preserve"> usuario al sistema operativo. Opciones para ampliar su funcionalidad con el comando </w:t>
            </w:r>
            <w:proofErr w:type="spellStart"/>
            <w:r>
              <w:rPr>
                <w:lang w:val="es-ES"/>
              </w:rPr>
              <w:t>adduser</w:t>
            </w:r>
            <w:proofErr w:type="spellEnd"/>
            <w:r>
              <w:rPr>
                <w:lang w:val="es-ES"/>
              </w:rPr>
              <w:t xml:space="preserve"> –</w:t>
            </w:r>
            <w:proofErr w:type="spellStart"/>
            <w:r>
              <w:rPr>
                <w:lang w:val="es-ES"/>
              </w:rPr>
              <w:t>help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200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adduser</w:t>
            </w:r>
            <w:proofErr w:type="spellEnd"/>
            <w:r>
              <w:rPr>
                <w:b/>
                <w:bCs/>
                <w:lang w:val="es-ES"/>
              </w:rPr>
              <w:t xml:space="preserve"> &lt;</w:t>
            </w:r>
            <w:proofErr w:type="spellStart"/>
            <w:r>
              <w:rPr>
                <w:b/>
                <w:bCs/>
                <w:lang w:val="es-ES"/>
              </w:rPr>
              <w:t>opcion</w:t>
            </w:r>
            <w:proofErr w:type="spellEnd"/>
            <w:r>
              <w:rPr>
                <w:b/>
                <w:bCs/>
                <w:lang w:val="es-ES"/>
              </w:rPr>
              <w:t>&gt; &lt;usuario&gt;</w:t>
            </w:r>
          </w:p>
        </w:tc>
      </w:tr>
      <w:tr w:rsidR="00A14806">
        <w:tc>
          <w:tcPr>
            <w:tcW w:w="165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useradd</w:t>
            </w:r>
            <w:proofErr w:type="spellEnd"/>
          </w:p>
        </w:tc>
        <w:tc>
          <w:tcPr>
            <w:tcW w:w="5196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 xml:space="preserve">Este comando permite </w:t>
            </w:r>
            <w:proofErr w:type="gramStart"/>
            <w:r>
              <w:rPr>
                <w:lang w:val="es-ES"/>
              </w:rPr>
              <w:t>añadir  nuevo</w:t>
            </w:r>
            <w:proofErr w:type="gramEnd"/>
            <w:r>
              <w:rPr>
                <w:lang w:val="es-ES"/>
              </w:rPr>
              <w:t xml:space="preserve"> usuario al sistema operativo. Opciones para ampliar su funcionalidad con el comando </w:t>
            </w:r>
            <w:proofErr w:type="spellStart"/>
            <w:r>
              <w:rPr>
                <w:lang w:val="es-ES"/>
              </w:rPr>
              <w:t>useradd</w:t>
            </w:r>
            <w:proofErr w:type="spellEnd"/>
            <w:r>
              <w:rPr>
                <w:lang w:val="es-ES"/>
              </w:rPr>
              <w:t xml:space="preserve"> –</w:t>
            </w:r>
            <w:proofErr w:type="spellStart"/>
            <w:r>
              <w:rPr>
                <w:lang w:val="es-ES"/>
              </w:rPr>
              <w:t>help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200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useradd</w:t>
            </w:r>
            <w:proofErr w:type="spellEnd"/>
            <w:r>
              <w:rPr>
                <w:b/>
                <w:bCs/>
                <w:lang w:val="es-ES"/>
              </w:rPr>
              <w:t xml:space="preserve"> &lt;</w:t>
            </w:r>
            <w:proofErr w:type="spellStart"/>
            <w:r>
              <w:rPr>
                <w:b/>
                <w:bCs/>
                <w:lang w:val="es-ES"/>
              </w:rPr>
              <w:t>opcion</w:t>
            </w:r>
            <w:proofErr w:type="spellEnd"/>
            <w:r>
              <w:rPr>
                <w:b/>
                <w:bCs/>
                <w:lang w:val="es-ES"/>
              </w:rPr>
              <w:t>&gt; &lt;usuario&gt;</w:t>
            </w:r>
          </w:p>
        </w:tc>
      </w:tr>
      <w:tr w:rsidR="00A14806">
        <w:tc>
          <w:tcPr>
            <w:tcW w:w="165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passwd</w:t>
            </w:r>
            <w:proofErr w:type="spellEnd"/>
          </w:p>
        </w:tc>
        <w:tc>
          <w:tcPr>
            <w:tcW w:w="5196" w:type="dxa"/>
            <w:shd w:val="clear" w:color="auto" w:fill="auto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es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utilizado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cambiar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contraseña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una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cuenta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usuario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sistema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operativo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Opciones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ampliar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funcionalidad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con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passwd –help.</w:t>
            </w:r>
          </w:p>
        </w:tc>
        <w:tc>
          <w:tcPr>
            <w:tcW w:w="2003" w:type="dxa"/>
            <w:shd w:val="clear" w:color="auto" w:fill="auto"/>
          </w:tcPr>
          <w:p w:rsidR="00A14806" w:rsidRDefault="00364227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gram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passwd  &lt;</w:t>
            </w:r>
            <w:proofErr w:type="spellStart"/>
            <w:proofErr w:type="gram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opcion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&gt;  &lt;usuario&gt;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</w:p>
        </w:tc>
      </w:tr>
      <w:tr w:rsidR="00A14806">
        <w:tc>
          <w:tcPr>
            <w:tcW w:w="165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gpasswd</w:t>
            </w:r>
            <w:proofErr w:type="spellEnd"/>
          </w:p>
        </w:tc>
        <w:tc>
          <w:tcPr>
            <w:tcW w:w="5196" w:type="dxa"/>
            <w:shd w:val="clear" w:color="auto" w:fill="auto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es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equivalente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al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passwd para los </w:t>
            </w:r>
            <w:proofErr w:type="spellStart"/>
            <w:proofErr w:type="gram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grupos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.</w:t>
            </w:r>
            <w:proofErr w:type="gram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Opciones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ampliar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funcionalidad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con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gppasswd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–help.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</w:p>
        </w:tc>
        <w:tc>
          <w:tcPr>
            <w:tcW w:w="2003" w:type="dxa"/>
            <w:shd w:val="clear" w:color="auto" w:fill="auto"/>
          </w:tcPr>
          <w:p w:rsidR="00A14806" w:rsidRDefault="00364227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gpasswd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opcion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&gt; GRUPO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</w:p>
        </w:tc>
      </w:tr>
      <w:tr w:rsidR="00A14806">
        <w:tc>
          <w:tcPr>
            <w:tcW w:w="165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groupadd</w:t>
            </w:r>
            <w:proofErr w:type="spellEnd"/>
          </w:p>
        </w:tc>
        <w:tc>
          <w:tcPr>
            <w:tcW w:w="5196" w:type="dxa"/>
            <w:shd w:val="clear" w:color="auto" w:fill="auto"/>
          </w:tcPr>
          <w:tbl>
            <w:tblPr>
              <w:tblW w:w="49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80"/>
            </w:tblGrid>
            <w:tr w:rsidR="00A14806">
              <w:trPr>
                <w:trHeight w:val="458"/>
              </w:trPr>
              <w:tc>
                <w:tcPr>
                  <w:tcW w:w="4980" w:type="dxa"/>
                  <w:vMerge w:val="restart"/>
                  <w:shd w:val="clear" w:color="auto" w:fill="auto"/>
                  <w:vAlign w:val="center"/>
                </w:tcPr>
                <w:p w:rsidR="00A14806" w:rsidRDefault="00364227">
                  <w:pPr>
                    <w:rPr>
                      <w:rFonts w:ascii="Liberation Sans" w:hAnsi="Liberation Sans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El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comando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groupadd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permiten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crear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grupos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.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Opciones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para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ampliar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su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funcionalidad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con el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comando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groupadd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–help.</w:t>
                  </w:r>
                </w:p>
              </w:tc>
            </w:tr>
            <w:tr w:rsidR="00A14806">
              <w:trPr>
                <w:trHeight w:val="522"/>
              </w:trPr>
              <w:tc>
                <w:tcPr>
                  <w:tcW w:w="4980" w:type="dxa"/>
                  <w:vMerge/>
                  <w:shd w:val="clear" w:color="auto" w:fill="auto"/>
                  <w:vAlign w:val="center"/>
                </w:tcPr>
                <w:p w:rsidR="00A14806" w:rsidRDefault="00A14806">
                  <w:pP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A14806">
              <w:trPr>
                <w:trHeight w:val="567"/>
              </w:trPr>
              <w:tc>
                <w:tcPr>
                  <w:tcW w:w="4980" w:type="dxa"/>
                  <w:vMerge/>
                  <w:shd w:val="clear" w:color="auto" w:fill="auto"/>
                  <w:vAlign w:val="center"/>
                </w:tcPr>
                <w:p w:rsidR="00A14806" w:rsidRDefault="00A14806">
                  <w:pP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groupadd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opcion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&gt; GRUPO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</w:p>
        </w:tc>
      </w:tr>
      <w:tr w:rsidR="00A14806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groupdel</w:t>
            </w:r>
            <w:proofErr w:type="spellEnd"/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El commando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groupdel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borrar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grupos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respectivamente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Opciones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ampliar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funcionalidad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con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groupdel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–help.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groupdel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opcion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&gt; GRUPO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</w:p>
        </w:tc>
      </w:tr>
      <w:tr w:rsidR="00A14806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groupmod</w:t>
            </w:r>
            <w:proofErr w:type="spellEnd"/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groupmod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permite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modificar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grupos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respectivamente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Opciones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ampliar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funcionalidad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con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groupmod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–help.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groupmod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opcion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&gt; GRUPO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</w:p>
        </w:tc>
      </w:tr>
      <w:tr w:rsidR="00A14806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groups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imprime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los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grupos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los que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está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un usuario.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Opciones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ampliar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funcionalidad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con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groups –help.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groups &lt;usuario&gt;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</w:p>
        </w:tc>
      </w:tr>
      <w:tr w:rsidR="00A14806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newusers</w:t>
            </w:r>
            <w:proofErr w:type="spellEnd"/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lee un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archivo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pares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nombre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</w:t>
            </w:r>
            <w:r>
              <w:rPr>
                <w:rFonts w:ascii="Liberation Sans" w:hAnsi="Liberation Sans"/>
                <w:color w:val="000000"/>
                <w:sz w:val="22"/>
                <w:szCs w:val="22"/>
              </w:rPr>
              <w:lastRenderedPageBreak/>
              <w:t xml:space="preserve">usuario y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contraseña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texto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sin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cifrar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utiliza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esta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actualizar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grupo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usuarios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existentes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o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crear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nuevos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usuarios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Opciones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ampliar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funcionalidad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con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newusers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 --</w:t>
            </w:r>
            <w:proofErr w:type="gram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help.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lastRenderedPageBreak/>
              <w:t>newusers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lastRenderedPageBreak/>
              <w:t>&lt;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opcion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nuevo_usuario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&gt;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</w:p>
        </w:tc>
      </w:tr>
      <w:tr w:rsidR="00A14806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userdel</w:t>
            </w:r>
            <w:proofErr w:type="spellEnd"/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elimina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un usuario.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Opciones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ampliar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funcionalidad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con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userdel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–help.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userdel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opcion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&gt; &lt;usuario&gt;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</w:p>
        </w:tc>
      </w:tr>
      <w:tr w:rsidR="00A14806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usermod</w:t>
            </w:r>
            <w:proofErr w:type="spellEnd"/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modifica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los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archivos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un usuario.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Opciones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ampliar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funcionalidad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con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usermod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–help.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usermod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opcion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&gt; &lt;usuario&gt;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</w:p>
        </w:tc>
      </w:tr>
    </w:tbl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A14806" w:rsidRDefault="00364227">
      <w:pPr>
        <w:pStyle w:val="Ttulo2"/>
        <w:rPr>
          <w:lang w:val="es-ES"/>
        </w:rPr>
      </w:pPr>
      <w:r>
        <w:rPr>
          <w:lang w:val="es-ES"/>
        </w:rPr>
        <w:t>Actividad 6</w:t>
      </w:r>
    </w:p>
    <w:p w:rsidR="00A14806" w:rsidRDefault="00364227">
      <w:pPr>
        <w:spacing w:line="480" w:lineRule="auto"/>
        <w:rPr>
          <w:lang w:val="es-ES"/>
        </w:rPr>
      </w:pPr>
      <w:r>
        <w:t xml:space="preserve">De </w:t>
      </w:r>
      <w:proofErr w:type="spellStart"/>
      <w:r>
        <w:t>acuerdo</w:t>
      </w:r>
      <w:proofErr w:type="spellEnd"/>
      <w:r>
        <w:t xml:space="preserve"> con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, complete la </w:t>
      </w:r>
      <w:proofErr w:type="spellStart"/>
      <w:r>
        <w:t>clasificación</w:t>
      </w:r>
      <w:proofErr w:type="spellEnd"/>
      <w:r>
        <w:t xml:space="preserve"> de los </w:t>
      </w:r>
      <w:proofErr w:type="spellStart"/>
      <w:r>
        <w:t>archivos</w:t>
      </w:r>
      <w:proofErr w:type="spellEnd"/>
      <w:r>
        <w:t xml:space="preserve"> de control y </w:t>
      </w:r>
      <w:proofErr w:type="spellStart"/>
      <w:r>
        <w:t>seguridad</w:t>
      </w:r>
      <w:proofErr w:type="spellEnd"/>
      <w:r>
        <w:t xml:space="preserve"> para </w:t>
      </w:r>
      <w:proofErr w:type="spellStart"/>
      <w:r>
        <w:t>usuarios</w:t>
      </w:r>
      <w:proofErr w:type="spellEnd"/>
      <w:r>
        <w:t xml:space="preserve"> y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GNU/Linux </w:t>
      </w:r>
      <w:proofErr w:type="spellStart"/>
      <w:r>
        <w:t>especificando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</w:p>
    <w:tbl>
      <w:tblPr>
        <w:tblStyle w:val="Tablaconcuadrcula"/>
        <w:tblW w:w="8046" w:type="dxa"/>
        <w:tblLook w:val="04A0" w:firstRow="1" w:lastRow="0" w:firstColumn="1" w:lastColumn="0" w:noHBand="0" w:noVBand="1"/>
      </w:tblPr>
      <w:tblGrid>
        <w:gridCol w:w="4361"/>
        <w:gridCol w:w="3685"/>
      </w:tblGrid>
      <w:tr w:rsidR="00A14806">
        <w:tc>
          <w:tcPr>
            <w:tcW w:w="4360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Archivo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Funciones</w:t>
            </w:r>
            <w:proofErr w:type="spellEnd"/>
            <w:r>
              <w:t xml:space="preserve"> / </w:t>
            </w:r>
            <w:proofErr w:type="spellStart"/>
            <w:r>
              <w:t>Características</w:t>
            </w:r>
            <w:proofErr w:type="spellEnd"/>
          </w:p>
        </w:tc>
      </w:tr>
      <w:tr w:rsidR="00A14806">
        <w:tc>
          <w:tcPr>
            <w:tcW w:w="4360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/passwd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Contiene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del usuario, password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encriptado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directorio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entre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otros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es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guardar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la gestion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usuarios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.</w:t>
            </w:r>
          </w:p>
        </w:tc>
      </w:tr>
      <w:tr w:rsidR="00A14806">
        <w:tc>
          <w:tcPr>
            <w:tcW w:w="4360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/shadow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Contiene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solo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del password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encriptado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otros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campos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control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contraseñas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es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encargarse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la gestion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contraseñas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usuarios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.</w:t>
            </w:r>
          </w:p>
        </w:tc>
      </w:tr>
      <w:tr w:rsidR="00A14806">
        <w:tc>
          <w:tcPr>
            <w:tcW w:w="4360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/group</w:t>
            </w:r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Contiene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guarda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relación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los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grupos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a los que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pertenece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los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usuarios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sistema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.</w:t>
            </w:r>
          </w:p>
        </w:tc>
      </w:tr>
      <w:tr w:rsidR="00A14806">
        <w:tc>
          <w:tcPr>
            <w:tcW w:w="4360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gshadow</w:t>
            </w:r>
            <w:proofErr w:type="spellEnd"/>
          </w:p>
        </w:tc>
        <w:tc>
          <w:tcPr>
            <w:tcW w:w="3685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Contiene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solo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del password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encriptado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otros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campos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control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contraseñas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los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grupos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es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encargarse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la gestion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contraseñas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los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grupos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.</w:t>
            </w:r>
          </w:p>
        </w:tc>
      </w:tr>
      <w:tr w:rsidR="00A14806">
        <w:tc>
          <w:tcPr>
            <w:tcW w:w="4360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login.defs</w:t>
            </w:r>
            <w:proofErr w:type="spellEnd"/>
          </w:p>
        </w:tc>
        <w:tc>
          <w:tcPr>
            <w:tcW w:w="3685" w:type="dxa"/>
            <w:shd w:val="clear" w:color="auto" w:fill="auto"/>
            <w:vAlign w:val="bottom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Contiene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variables que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controlan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los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aspectos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creacion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lastRenderedPageBreak/>
              <w:t>usuarios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.</w:t>
            </w:r>
          </w:p>
        </w:tc>
      </w:tr>
      <w:tr w:rsidR="00A14806">
        <w:tc>
          <w:tcPr>
            <w:tcW w:w="4360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lastRenderedPageBreak/>
              <w:t>.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bash_profile</w:t>
            </w:r>
            <w:proofErr w:type="spellEnd"/>
          </w:p>
        </w:tc>
        <w:tc>
          <w:tcPr>
            <w:tcW w:w="3685" w:type="dxa"/>
            <w:shd w:val="clear" w:color="auto" w:fill="auto"/>
            <w:vAlign w:val="bottom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Contiene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configuración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, variables que se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desean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inicial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al principio de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sesion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.</w:t>
            </w:r>
          </w:p>
        </w:tc>
      </w:tr>
      <w:tr w:rsidR="00A14806">
        <w:tc>
          <w:tcPr>
            <w:tcW w:w="4360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gram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.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bashrc</w:t>
            </w:r>
            <w:proofErr w:type="spellEnd"/>
            <w:proofErr w:type="gramEnd"/>
          </w:p>
        </w:tc>
        <w:tc>
          <w:tcPr>
            <w:tcW w:w="3685" w:type="dxa"/>
            <w:shd w:val="clear" w:color="auto" w:fill="auto"/>
            <w:vAlign w:val="bottom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Contiene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variables y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programas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que se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desean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iniciar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al principio de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sesion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mas no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realiza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configuracion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entorno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.</w:t>
            </w:r>
          </w:p>
        </w:tc>
      </w:tr>
      <w:tr w:rsidR="00A14806">
        <w:tc>
          <w:tcPr>
            <w:tcW w:w="4360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.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bash_logout</w:t>
            </w:r>
            <w:proofErr w:type="spellEnd"/>
          </w:p>
        </w:tc>
        <w:tc>
          <w:tcPr>
            <w:tcW w:w="3685" w:type="dxa"/>
            <w:shd w:val="clear" w:color="auto" w:fill="auto"/>
            <w:vAlign w:val="bottom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Contiene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podremos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indicar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al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finalizar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sesion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es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ejecutar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programas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, scripts entre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otros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.</w:t>
            </w:r>
          </w:p>
        </w:tc>
      </w:tr>
    </w:tbl>
    <w:p w:rsidR="00A14806" w:rsidRDefault="00364227">
      <w:pPr>
        <w:pStyle w:val="Ttulo1"/>
        <w:rPr>
          <w:lang w:val="es-ES"/>
        </w:rPr>
      </w:pPr>
      <w:r>
        <w:br w:type="page"/>
      </w:r>
      <w:bookmarkStart w:id="8" w:name="_Toc410628930"/>
      <w:bookmarkStart w:id="9" w:name="_Toc410627908"/>
      <w:bookmarkStart w:id="10" w:name="_Toc285535820"/>
      <w:r>
        <w:rPr>
          <w:lang w:val="es-ES"/>
        </w:rPr>
        <w:lastRenderedPageBreak/>
        <w:t>Lista de referenc</w:t>
      </w:r>
      <w:bookmarkEnd w:id="8"/>
      <w:bookmarkEnd w:id="9"/>
      <w:bookmarkEnd w:id="10"/>
      <w:r>
        <w:rPr>
          <w:lang w:val="es-ES"/>
        </w:rPr>
        <w:t>ias</w:t>
      </w:r>
    </w:p>
    <w:p w:rsidR="00A14806" w:rsidRDefault="003642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web y blogs de sistemas operativos GNU/Linux</w:t>
      </w:r>
    </w:p>
    <w:p w:rsidR="00A14806" w:rsidRDefault="00364227">
      <w:pPr>
        <w:pStyle w:val="Prrafodelista"/>
        <w:numPr>
          <w:ilvl w:val="0"/>
          <w:numId w:val="1"/>
        </w:numPr>
        <w:rPr>
          <w:lang w:val="es-CO" w:eastAsia="es-CO"/>
        </w:rPr>
      </w:pPr>
      <w:proofErr w:type="spellStart"/>
      <w:r>
        <w:t>Fundamentos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, Mc-Graw Hill, </w:t>
      </w:r>
      <w:proofErr w:type="spellStart"/>
      <w:r>
        <w:t>Edición</w:t>
      </w:r>
      <w:proofErr w:type="spellEnd"/>
      <w:r>
        <w:t xml:space="preserve"> 7</w:t>
      </w:r>
      <w:proofErr w:type="gramStart"/>
      <w:r>
        <w:t>ma,  </w:t>
      </w:r>
      <w:proofErr w:type="spellStart"/>
      <w:r>
        <w:t>Silberschatz</w:t>
      </w:r>
      <w:proofErr w:type="spellEnd"/>
      <w:proofErr w:type="gramEnd"/>
      <w:r>
        <w:t>, Galvin y Gagne.</w:t>
      </w:r>
    </w:p>
    <w:p w:rsidR="00A14806" w:rsidRDefault="00364227">
      <w:pPr>
        <w:pStyle w:val="Prrafodelista"/>
        <w:numPr>
          <w:ilvl w:val="0"/>
          <w:numId w:val="1"/>
        </w:numPr>
      </w:pP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 </w:t>
      </w:r>
      <w:proofErr w:type="spellStart"/>
      <w:r>
        <w:t>Modernos</w:t>
      </w:r>
      <w:proofErr w:type="spellEnd"/>
      <w:r>
        <w:t xml:space="preserve">, Pearson, </w:t>
      </w:r>
      <w:proofErr w:type="spellStart"/>
      <w:r>
        <w:t>Edición</w:t>
      </w:r>
      <w:proofErr w:type="spellEnd"/>
      <w:r>
        <w:t xml:space="preserve"> 2da, Tanenbaum.</w:t>
      </w:r>
    </w:p>
    <w:p w:rsidR="00A14806" w:rsidRDefault="00364227">
      <w:pPr>
        <w:pStyle w:val="Prrafodelista"/>
        <w:numPr>
          <w:ilvl w:val="0"/>
          <w:numId w:val="1"/>
        </w:numPr>
      </w:pPr>
      <w:proofErr w:type="spellStart"/>
      <w:r>
        <w:t>Notas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, Top Graph, </w:t>
      </w:r>
      <w:proofErr w:type="spellStart"/>
      <w:r>
        <w:t>Edición</w:t>
      </w:r>
      <w:proofErr w:type="spellEnd"/>
      <w:r>
        <w:t xml:space="preserve"> 2da, Sergio </w:t>
      </w:r>
      <w:proofErr w:type="spellStart"/>
      <w:r>
        <w:t>Saade</w:t>
      </w:r>
      <w:proofErr w:type="spellEnd"/>
      <w:r>
        <w:t>.</w:t>
      </w:r>
    </w:p>
    <w:p w:rsidR="00A14806" w:rsidRDefault="00364227">
      <w:pPr>
        <w:pStyle w:val="Prrafodelista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, Pearson, </w:t>
      </w:r>
      <w:proofErr w:type="spellStart"/>
      <w:r>
        <w:t>Edición</w:t>
      </w:r>
      <w:proofErr w:type="spellEnd"/>
      <w:r>
        <w:t xml:space="preserve"> 4ta, Stallings.</w:t>
      </w:r>
    </w:p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A14806" w:rsidRDefault="00A14806">
      <w:pPr>
        <w:pStyle w:val="Ttulo1"/>
        <w:jc w:val="left"/>
      </w:pPr>
    </w:p>
    <w:sectPr w:rsidR="00A14806">
      <w:headerReference w:type="default" r:id="rId8"/>
      <w:pgSz w:w="12240" w:h="15840"/>
      <w:pgMar w:top="2016" w:right="1800" w:bottom="1440" w:left="1800" w:header="144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B30" w:rsidRDefault="00825B30">
      <w:r>
        <w:separator/>
      </w:r>
    </w:p>
  </w:endnote>
  <w:endnote w:type="continuationSeparator" w:id="0">
    <w:p w:rsidR="00825B30" w:rsidRDefault="00825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B30" w:rsidRDefault="00825B30">
      <w:r>
        <w:separator/>
      </w:r>
    </w:p>
  </w:footnote>
  <w:footnote w:type="continuationSeparator" w:id="0">
    <w:p w:rsidR="00825B30" w:rsidRDefault="00825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806" w:rsidRDefault="00A148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1D06"/>
    <w:multiLevelType w:val="multilevel"/>
    <w:tmpl w:val="3BFC7A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DA6234"/>
    <w:multiLevelType w:val="multilevel"/>
    <w:tmpl w:val="5A584A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6790A69"/>
    <w:multiLevelType w:val="hybridMultilevel"/>
    <w:tmpl w:val="B672A494"/>
    <w:lvl w:ilvl="0" w:tplc="B4AEE8CE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806"/>
    <w:rsid w:val="00035239"/>
    <w:rsid w:val="000A4BA6"/>
    <w:rsid w:val="000D7FA9"/>
    <w:rsid w:val="001B0B5B"/>
    <w:rsid w:val="001D1FC6"/>
    <w:rsid w:val="00250F7D"/>
    <w:rsid w:val="0025380A"/>
    <w:rsid w:val="00283309"/>
    <w:rsid w:val="002E30FE"/>
    <w:rsid w:val="00364227"/>
    <w:rsid w:val="00401234"/>
    <w:rsid w:val="00417831"/>
    <w:rsid w:val="004375AD"/>
    <w:rsid w:val="004B1442"/>
    <w:rsid w:val="004D1687"/>
    <w:rsid w:val="0067218B"/>
    <w:rsid w:val="00717FA7"/>
    <w:rsid w:val="00750E5E"/>
    <w:rsid w:val="008043D5"/>
    <w:rsid w:val="00825B30"/>
    <w:rsid w:val="008D4790"/>
    <w:rsid w:val="00A14806"/>
    <w:rsid w:val="00A25EF6"/>
    <w:rsid w:val="00A52AF7"/>
    <w:rsid w:val="00B60F7F"/>
    <w:rsid w:val="00CE3A9A"/>
    <w:rsid w:val="00F96B01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FA15F"/>
  <w15:docId w15:val="{CB859BFC-7A7B-4265-832F-83F89A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0F5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qFormat/>
    <w:rPr>
      <w:color w:val="0000FF"/>
      <w:u w:val="single"/>
    </w:rPr>
  </w:style>
  <w:style w:type="character" w:customStyle="1" w:styleId="QuickFormat2">
    <w:name w:val="QuickFormat2"/>
    <w:qFormat/>
    <w:rPr>
      <w:rFonts w:ascii="Arial" w:hAnsi="Arial" w:cs="Arial"/>
    </w:rPr>
  </w:style>
  <w:style w:type="character" w:customStyle="1" w:styleId="QuickFormat3">
    <w:name w:val="QuickFormat3"/>
    <w:qFormat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  <w:qFormat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qFormat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qFormat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qFormat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qFormat/>
    <w:rsid w:val="00707877"/>
    <w:rPr>
      <w:sz w:val="32"/>
      <w:szCs w:val="32"/>
    </w:rPr>
  </w:style>
  <w:style w:type="character" w:customStyle="1" w:styleId="Ttulo2Car">
    <w:name w:val="Título 2 Car"/>
    <w:basedOn w:val="Fuentedeprrafopredeter"/>
    <w:link w:val="Ttulo2"/>
    <w:qFormat/>
    <w:rsid w:val="00340F58"/>
    <w:rPr>
      <w:rFonts w:cs="Arial"/>
      <w:b/>
      <w:bCs/>
      <w:iCs/>
      <w:sz w:val="24"/>
      <w:szCs w:val="28"/>
      <w:lang w:val="en-US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link w:val="TextoindependienteCar"/>
    <w:rPr>
      <w:sz w:val="22"/>
      <w:szCs w:val="22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qFormat/>
    <w:pPr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qFormat/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qFormat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qFormat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qFormat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qFormat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qFormat/>
    <w:pPr>
      <w:ind w:left="480" w:hanging="480"/>
    </w:p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qFormat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qFormat/>
    <w:rsid w:val="000B7AF9"/>
    <w:rPr>
      <w:b/>
      <w:i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05234A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Listaclara">
    <w:name w:val="Light List"/>
    <w:basedOn w:val="Tablanormal"/>
    <w:uiPriority w:val="61"/>
    <w:rsid w:val="0026437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rsid w:val="00264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669F0-F378-4C65-9002-4C63F10FE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1205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</cp:lastModifiedBy>
  <cp:revision>31</cp:revision>
  <dcterms:created xsi:type="dcterms:W3CDTF">2015-05-18T06:15:00Z</dcterms:created>
  <dcterms:modified xsi:type="dcterms:W3CDTF">2019-10-16T05:04:00Z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