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96134B"/>
          <w:sz w:val="54"/>
        </w:rPr>
        <w:t>Manual de puesta en marcha y operación</w:t>
      </w:r>
    </w:p>
    <w:p>
      <w:pPr>
        <w:jc w:val="center"/>
      </w:pPr>
      <w:r>
        <w:rPr>
          <w:b/>
          <w:color w:val="BB945C"/>
          <w:sz w:val="32"/>
        </w:rPr>
        <w:t>Monitor de Red V0.2 · Red cableada + Wi-Fi</w:t>
      </w:r>
    </w:p>
    <w:p>
      <w:pPr>
        <w:spacing w:before="360"/>
        <w:jc w:val="center"/>
      </w:pPr>
      <w:r>
        <w:rPr>
          <w:color w:val="88898C"/>
          <w:sz w:val="22"/>
        </w:rPr>
        <w:t>Angular + NestJS + MySQL + Sonda Windows + SNMPv3 de sólo lectura</w:t>
      </w:r>
    </w:p>
    <w:p>
      <w:pPr>
        <w:spacing w:before="3000"/>
        <w:jc w:val="center"/>
      </w:pPr>
      <w:r>
        <w:rPr>
          <w:color w:val="88898C"/>
          <w:sz w:val="20"/>
        </w:rPr>
        <w:t>Versión 0.2 · Septiembre de 2026</w:t>
      </w:r>
    </w:p>
    <w:p>
      <w:r>
        <w:br w:type="page"/>
      </w:r>
    </w:p>
    <w:p>
      <w:pPr>
        <w:pStyle w:val="Heading2"/>
      </w:pPr>
      <w:r>
        <w:t>1. Propósito</w:t>
      </w:r>
    </w:p>
    <w:p>
      <w:r>
        <w:t>Definir cómo operar el monitor, interpretar alarmas y utilizar la sonda de forma segura, incluyendo la nueva telemetría Wi-Fi.</w:t>
      </w:r>
    </w:p>
    <w:p>
      <w:pPr>
        <w:pStyle w:val="Heading2"/>
      </w:pPr>
      <w:r>
        <w:t>2. Alcance</w:t>
      </w:r>
    </w:p>
    <w:p>
      <w:r>
        <w:t>La V0.2 vigila equipos registrados mediante PING, TCP, DNS o HTTP/S y, en AP habilitados, consulta métricas Wi-Fi por perfiles SNMPv3 locales. No descubre redes, no captura tráfico, no modifica configuración y no almacena contraseñas Wi-Fi.</w:t>
      </w:r>
    </w:p>
    <w:p>
      <w:pPr>
        <w:pStyle w:val="Heading2"/>
      </w:pPr>
      <w:r>
        <w:t>3. Flujo de supervisión</w:t>
      </w:r>
    </w:p>
    <w:p>
      <w:r>
        <w:t>La sonda realiza dos ciclos independientes:</w:t>
      </w:r>
    </w:p>
    <w:p>
      <w:pPr>
        <w:pStyle w:val="ListBullet"/>
      </w:pPr>
      <w:r>
        <w:t xml:space="preserve">conectividad: según </w:t>
      </w:r>
      <w:r>
        <w:rPr>
          <w:rFonts w:ascii="Consolas" w:hAnsi="Consolas"/>
          <w:color w:val="96134B"/>
          <w:sz w:val="18"/>
        </w:rPr>
        <w:t>interval_sec</w:t>
      </w:r>
      <w:r>
        <w:t xml:space="preserve"> del dispositivo;</w:t>
      </w:r>
    </w:p>
    <w:p>
      <w:pPr>
        <w:pStyle w:val="ListBullet"/>
      </w:pPr>
      <w:r>
        <w:t xml:space="preserve">Wi-Fi: según </w:t>
      </w:r>
      <w:r>
        <w:rPr>
          <w:rFonts w:ascii="Consolas" w:hAnsi="Consolas"/>
          <w:color w:val="96134B"/>
          <w:sz w:val="18"/>
        </w:rPr>
        <w:t>poll_interval_sec</w:t>
      </w:r>
      <w:r>
        <w:t xml:space="preserve"> del AP.</w:t>
      </w:r>
    </w:p>
    <w:p>
      <w:r>
        <w:t>Los resultados viajan al backend, se almacenan en MySQL y alimentan incidentes/alertas.</w:t>
      </w:r>
    </w:p>
    <w:p>
      <w:pPr>
        <w:pStyle w:val="Heading2"/>
      </w:pPr>
      <w:r>
        <w:t>4. Puesta en marcha inicial</w:t>
      </w:r>
    </w:p>
    <w:p>
      <w:pPr>
        <w:ind w:left="346" w:hanging="346"/>
      </w:pPr>
      <w:r>
        <w:t xml:space="preserve">1. </w:t>
      </w:r>
      <w:r>
        <w:t>Confirmar MySQL.</w:t>
      </w:r>
    </w:p>
    <w:p>
      <w:pPr>
        <w:ind w:left="346" w:hanging="346"/>
      </w:pPr>
      <w:r>
        <w:t xml:space="preserve">2. </w:t>
      </w:r>
      <w:r>
        <w:t>Iniciar backend.</w:t>
      </w:r>
    </w:p>
    <w:p>
      <w:pPr>
        <w:ind w:left="346" w:hanging="346"/>
      </w:pPr>
      <w:r>
        <w:t xml:space="preserve">3. </w:t>
      </w:r>
      <w:r>
        <w:t xml:space="preserve">Confirmar </w:t>
      </w:r>
      <w:r>
        <w:rPr>
          <w:rFonts w:ascii="Consolas" w:hAnsi="Consolas"/>
          <w:color w:val="96134B"/>
          <w:sz w:val="18"/>
        </w:rPr>
        <w:t>/api/health</w:t>
      </w:r>
      <w:r>
        <w:t>.</w:t>
      </w:r>
    </w:p>
    <w:p>
      <w:pPr>
        <w:ind w:left="346" w:hanging="346"/>
      </w:pPr>
      <w:r>
        <w:t xml:space="preserve">4. </w:t>
      </w:r>
      <w:r>
        <w:t>Iniciar sonda.</w:t>
      </w:r>
    </w:p>
    <w:p>
      <w:pPr>
        <w:ind w:left="346" w:hanging="346"/>
      </w:pPr>
      <w:r>
        <w:t xml:space="preserve">5. </w:t>
      </w:r>
      <w:r>
        <w:t>Confirmar heartbeat.</w:t>
      </w:r>
    </w:p>
    <w:p>
      <w:pPr>
        <w:ind w:left="346" w:hanging="346"/>
      </w:pPr>
      <w:r>
        <w:t xml:space="preserve">6. </w:t>
      </w:r>
      <w:r>
        <w:t>Dar de alta gateway/switches.</w:t>
      </w:r>
    </w:p>
    <w:p>
      <w:pPr>
        <w:ind w:left="346" w:hanging="346"/>
      </w:pPr>
      <w:r>
        <w:t xml:space="preserve">7. </w:t>
      </w:r>
      <w:r>
        <w:t>Modelar dependencias padre-hijo.</w:t>
      </w:r>
    </w:p>
    <w:p>
      <w:pPr>
        <w:ind w:left="346" w:hanging="346"/>
      </w:pPr>
      <w:r>
        <w:t xml:space="preserve">8. </w:t>
      </w:r>
      <w:r>
        <w:t>Dar de alta AP.</w:t>
      </w:r>
    </w:p>
    <w:p>
      <w:pPr>
        <w:ind w:left="346" w:hanging="346"/>
      </w:pPr>
      <w:r>
        <w:t xml:space="preserve">9. </w:t>
      </w:r>
      <w:r>
        <w:t xml:space="preserve">Probar Wi-Fi con </w:t>
      </w:r>
      <w:r>
        <w:rPr>
          <w:rFonts w:ascii="Consolas" w:hAnsi="Consolas"/>
          <w:color w:val="96134B"/>
          <w:sz w:val="18"/>
        </w:rPr>
        <w:t>SIMULADOR-WIFI</w:t>
      </w:r>
      <w:r>
        <w:t>.</w:t>
      </w:r>
    </w:p>
    <w:p>
      <w:pPr>
        <w:ind w:left="346" w:hanging="346"/>
      </w:pPr>
      <w:r>
        <w:t xml:space="preserve">10. </w:t>
      </w:r>
      <w:r>
        <w:t>Habilitar SNMP real sólo después de validar el perfil del fabricante.</w:t>
      </w:r>
    </w:p>
    <w:p>
      <w:pPr>
        <w:pStyle w:val="Heading2"/>
      </w:pPr>
      <w:r>
        <w:t>5. Topología recomendada</w:t>
      </w:r>
    </w:p>
    <w:p>
      <w:r>
        <w:t>WAN -&gt; firewall/gateway -&gt; core -&gt; switch de acceso -&gt; AP.</w:t>
      </w:r>
    </w:p>
    <w:p>
      <w:r>
        <w:t>Si el switch padre está caído y el AP también, atienda primero el switch. No interprete una cascada de equipos inaccesibles como fallas simultáneas independientes.</w:t>
      </w:r>
    </w:p>
    <w:p>
      <w:pPr>
        <w:pStyle w:val="Heading2"/>
      </w:pPr>
      <w:r>
        <w:t>6. Estados de conectividad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unknown</w:t>
      </w:r>
      <w:r>
        <w:t>: sin medición.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ok</w:t>
      </w:r>
      <w:r>
        <w:t>: prueba satisfactoria.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warning</w:t>
      </w:r>
      <w:r>
        <w:t>: respuesta degradada.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down</w:t>
      </w:r>
      <w:r>
        <w:t>: timeout/no respuesta o umbral crítico.</w:t>
      </w:r>
    </w:p>
    <w:p>
      <w:pPr>
        <w:pStyle w:val="Heading2"/>
      </w:pPr>
      <w:r>
        <w:t>7. Módulo Wi-Fi</w:t>
      </w:r>
    </w:p>
    <w:p>
      <w:r>
        <w:t>La pestaña Wi-Fi presenta:</w:t>
      </w:r>
    </w:p>
    <w:p>
      <w:pPr>
        <w:pStyle w:val="ListBullet"/>
      </w:pPr>
      <w:r>
        <w:t>AP monitorizados y su estado de red;</w:t>
      </w:r>
    </w:p>
    <w:p>
      <w:pPr>
        <w:pStyle w:val="ListBullet"/>
      </w:pPr>
      <w:r>
        <w:t>estado del recolector SNMP;</w:t>
      </w:r>
    </w:p>
    <w:p>
      <w:pPr>
        <w:pStyle w:val="ListBullet"/>
      </w:pPr>
      <w:r>
        <w:t>clientes reportados;</w:t>
      </w:r>
    </w:p>
    <w:p>
      <w:pPr>
        <w:pStyle w:val="ListBullet"/>
      </w:pPr>
      <w:r>
        <w:t>uplink, PoE, CPU/RAM cuando existan OIDs;</w:t>
      </w:r>
    </w:p>
    <w:p>
      <w:pPr>
        <w:pStyle w:val="ListBullet"/>
      </w:pPr>
      <w:r>
        <w:t>radios: banda, canal, ancho, clientes, utilización, ruido y potencia;</w:t>
      </w:r>
    </w:p>
    <w:p>
      <w:pPr>
        <w:pStyle w:val="ListBullet"/>
      </w:pPr>
      <w:r>
        <w:t>SSID y clientes;</w:t>
      </w:r>
    </w:p>
    <w:p>
      <w:pPr>
        <w:pStyle w:val="ListBullet"/>
      </w:pPr>
      <w:r>
        <w:t>alertas inalámbricas abiertas.</w:t>
      </w:r>
    </w:p>
    <w:p>
      <w:pPr>
        <w:pStyle w:val="Heading2"/>
      </w:pPr>
      <w:r>
        <w:t>8. Diferencia entre AP caído y SNMP fallando</w:t>
      </w:r>
    </w:p>
    <w:p>
      <w:r>
        <w:t>Un AP puede responder PING pero fallar la consulta SNMP. En ese caso:</w:t>
      </w:r>
    </w:p>
    <w:p>
      <w:pPr>
        <w:pStyle w:val="ListBullet"/>
      </w:pPr>
      <w:r>
        <w:t xml:space="preserve">conectividad del AP: </w:t>
      </w:r>
      <w:r>
        <w:rPr>
          <w:rFonts w:ascii="Consolas" w:hAnsi="Consolas"/>
          <w:color w:val="96134B"/>
          <w:sz w:val="18"/>
        </w:rPr>
        <w:t>ok</w:t>
      </w:r>
      <w:r>
        <w:t>;</w:t>
      </w:r>
    </w:p>
    <w:p>
      <w:pPr>
        <w:pStyle w:val="ListBullet"/>
      </w:pPr>
      <w:r>
        <w:t xml:space="preserve">recolector Wi-Fi: </w:t>
      </w:r>
      <w:r>
        <w:rPr>
          <w:rFonts w:ascii="Consolas" w:hAnsi="Consolas"/>
          <w:color w:val="96134B"/>
          <w:sz w:val="18"/>
        </w:rPr>
        <w:t>warning</w:t>
      </w:r>
      <w:r>
        <w:t>;</w:t>
      </w:r>
    </w:p>
    <w:p>
      <w:pPr>
        <w:pStyle w:val="ListBullet"/>
      </w:pPr>
      <w:r>
        <w:t>diagnóstico: revisar perfil, ACL, usuario y OIDs.</w:t>
      </w:r>
    </w:p>
    <w:p>
      <w:r>
        <w:t>No concluya que el AP está fuera de servicio si únicamente falla SNMP.</w:t>
      </w:r>
    </w:p>
    <w:p>
      <w:pPr>
        <w:pStyle w:val="Heading2"/>
      </w:pPr>
      <w:r>
        <w:t>9. Alertas Wi-Fi automáticas</w:t>
      </w:r>
    </w:p>
    <w:p>
      <w:r>
        <w:t>La V0.2 puede abrir alertas por:</w:t>
      </w:r>
    </w:p>
    <w:p>
      <w:pPr>
        <w:pStyle w:val="ListBullet"/>
      </w:pPr>
      <w:r>
        <w:t>recolector SNMP sin datos;</w:t>
      </w:r>
    </w:p>
    <w:p>
      <w:pPr>
        <w:pStyle w:val="ListBullet"/>
      </w:pPr>
      <w:r>
        <w:t>clientes por encima del umbral;</w:t>
      </w:r>
    </w:p>
    <w:p>
      <w:pPr>
        <w:pStyle w:val="ListBullet"/>
      </w:pPr>
      <w:r>
        <w:t xml:space="preserve">radio </w:t>
      </w:r>
      <w:r>
        <w:rPr>
          <w:rFonts w:ascii="Consolas" w:hAnsi="Consolas"/>
          <w:color w:val="96134B"/>
          <w:sz w:val="18"/>
        </w:rPr>
        <w:t>down/disabled</w:t>
      </w:r>
      <w:r>
        <w:t>;</w:t>
      </w:r>
    </w:p>
    <w:p>
      <w:pPr>
        <w:pStyle w:val="ListBullet"/>
      </w:pPr>
      <w:r>
        <w:t>utilización por encima de warning/crítico;</w:t>
      </w:r>
    </w:p>
    <w:p>
      <w:pPr>
        <w:pStyle w:val="ListBullet"/>
      </w:pPr>
      <w:r>
        <w:t>ruido peor que el umbral configurado;</w:t>
      </w:r>
    </w:p>
    <w:p>
      <w:pPr>
        <w:pStyle w:val="ListBullet"/>
      </w:pPr>
      <w:r>
        <w:t xml:space="preserve">SSID reportado como </w:t>
      </w:r>
      <w:r>
        <w:rPr>
          <w:rFonts w:ascii="Consolas" w:hAnsi="Consolas"/>
          <w:color w:val="96134B"/>
          <w:sz w:val="18"/>
        </w:rPr>
        <w:t>down/disabled</w:t>
      </w:r>
      <w:r>
        <w:t>.</w:t>
      </w:r>
    </w:p>
    <w:p>
      <w:r>
        <w:t>Las alertas se resuelven cuando la métrica vuelve a condición normal.</w:t>
      </w:r>
    </w:p>
    <w:p>
      <w:pPr>
        <w:pStyle w:val="Heading2"/>
      </w:pPr>
      <w:r>
        <w:t>10. Umbrales</w:t>
      </w:r>
    </w:p>
    <w:p>
      <w:r>
        <w:t>Valores iniciales del proyecto:</w:t>
      </w:r>
    </w:p>
    <w:p>
      <w:pPr>
        <w:pStyle w:val="ListBullet"/>
      </w:pPr>
      <w:r>
        <w:t>máximo de clientes: 40;</w:t>
      </w:r>
    </w:p>
    <w:p>
      <w:pPr>
        <w:pStyle w:val="ListBullet"/>
      </w:pPr>
      <w:r>
        <w:t>utilización warning: 70%;</w:t>
      </w:r>
    </w:p>
    <w:p>
      <w:pPr>
        <w:pStyle w:val="ListBullet"/>
      </w:pPr>
      <w:r>
        <w:t>utilización crítica: 85%;</w:t>
      </w:r>
    </w:p>
    <w:p>
      <w:pPr>
        <w:pStyle w:val="ListBullet"/>
      </w:pPr>
      <w:r>
        <w:t>ruido warning: -75 dBm.</w:t>
      </w:r>
    </w:p>
    <w:p>
      <w:r>
        <w:t>No son criterios universales de diseño RF. Ajuste tras obtener una línea base y conocer capacidad/modelo.</w:t>
      </w:r>
    </w:p>
    <w:p>
      <w:pPr>
        <w:pStyle w:val="Heading2"/>
      </w:pPr>
      <w:r>
        <w:t>11. Interpretar utilización alta</w:t>
      </w:r>
    </w:p>
    <w:p>
      <w:r>
        <w:t>Una utilización alta puede deberse a tráfico legítimo, interferencia, co-canal, ancho excesivo de canal, demasiados clientes o cobertura/diseño. El sistema sólo alerta y orienta; no cambia canal ni potencia automáticamente.</w:t>
      </w:r>
    </w:p>
    <w:p>
      <w:pPr>
        <w:pStyle w:val="Heading2"/>
      </w:pPr>
      <w:r>
        <w:t>12. Interpretar ruido</w:t>
      </w:r>
    </w:p>
    <w:p>
      <w:r>
        <w:t>Un valor de ruido menos negativo suele representar mayor ruido. Si el sistema alerta, confirme con herramientas del fabricante o análisis de espectro. No cambie parámetros de RF basándose en una sola lectura.</w:t>
      </w:r>
    </w:p>
    <w:p>
      <w:pPr>
        <w:pStyle w:val="Heading2"/>
      </w:pPr>
      <w:r>
        <w:t>13. Clientes altos</w:t>
      </w:r>
    </w:p>
    <w:p>
      <w:r>
        <w:t>Una alta concentración de clientes no necesariamente implica falla. Revise:</w:t>
      </w:r>
    </w:p>
    <w:p>
      <w:pPr>
        <w:pStyle w:val="ListBullet"/>
      </w:pPr>
      <w:r>
        <w:t>distribución entre AP;</w:t>
      </w:r>
    </w:p>
    <w:p>
      <w:pPr>
        <w:pStyle w:val="ListBullet"/>
      </w:pPr>
      <w:r>
        <w:t>capacidad del modelo;</w:t>
      </w:r>
    </w:p>
    <w:p>
      <w:pPr>
        <w:pStyle w:val="ListBullet"/>
      </w:pPr>
      <w:r>
        <w:t>roaming;</w:t>
      </w:r>
    </w:p>
    <w:p>
      <w:pPr>
        <w:pStyle w:val="ListBullet"/>
      </w:pPr>
      <w:r>
        <w:t>RSSI/SNR de clientes;</w:t>
      </w:r>
    </w:p>
    <w:p>
      <w:pPr>
        <w:pStyle w:val="ListBullet"/>
      </w:pPr>
      <w:r>
        <w:t>densidad y cobertura;</w:t>
      </w:r>
    </w:p>
    <w:p>
      <w:pPr>
        <w:pStyle w:val="ListBullet"/>
      </w:pPr>
      <w:r>
        <w:t>tipo de uso.</w:t>
      </w:r>
    </w:p>
    <w:p>
      <w:pPr>
        <w:pStyle w:val="Heading2"/>
      </w:pPr>
      <w:r>
        <w:t>14. Canal y ancho</w:t>
      </w:r>
    </w:p>
    <w:p>
      <w:r>
        <w:t>El dashboard permite visualizar los valores reportados por el AP. Use esta información para identificar anomalías o confirmar configuración, no como mecanismo de configuración remota.</w:t>
      </w:r>
    </w:p>
    <w:p>
      <w:pPr>
        <w:pStyle w:val="Heading2"/>
      </w:pPr>
      <w:r>
        <w:t>15. PoE y uplink</w:t>
      </w:r>
    </w:p>
    <w:p>
      <w:r>
        <w:t>Cuando el fabricante expone OIDs compatibles, puede visualizar potencia PoE y velocidad de uplink. Si un AP cae y el switch sigue en línea, revise primero puerto PoE, cableado y negociación.</w:t>
      </w:r>
    </w:p>
    <w:p>
      <w:pPr>
        <w:pStyle w:val="Heading2"/>
      </w:pPr>
      <w:r>
        <w:t>16. Recolector SNMP</w:t>
      </w:r>
    </w:p>
    <w:p>
      <w:r>
        <w:rPr>
          <w:rFonts w:ascii="Consolas" w:hAnsi="Consolas"/>
          <w:color w:val="96134B"/>
          <w:sz w:val="18"/>
        </w:rPr>
        <w:t>collector_status=warning</w:t>
      </w:r>
      <w:r>
        <w:t xml:space="preserve"> significa que no se obtuvo telemetría avanzada. Causas comunes:</w:t>
      </w:r>
    </w:p>
    <w:p>
      <w:pPr>
        <w:pStyle w:val="ListBullet"/>
      </w:pPr>
      <w:r>
        <w:t>perfil inexistente;</w:t>
      </w:r>
    </w:p>
    <w:p>
      <w:pPr>
        <w:pStyle w:val="ListBullet"/>
      </w:pPr>
      <w:r>
        <w:t>credenciales incorrectas;</w:t>
      </w:r>
    </w:p>
    <w:p>
      <w:pPr>
        <w:pStyle w:val="ListBullet"/>
      </w:pPr>
      <w:r>
        <w:t>ACL SNMP;</w:t>
      </w:r>
    </w:p>
    <w:p>
      <w:pPr>
        <w:pStyle w:val="ListBullet"/>
      </w:pPr>
      <w:r>
        <w:t>UDP/161 bloqueado;</w:t>
      </w:r>
    </w:p>
    <w:p>
      <w:pPr>
        <w:pStyle w:val="ListBullet"/>
      </w:pPr>
      <w:r>
        <w:t>OID no soportado;</w:t>
      </w:r>
    </w:p>
    <w:p>
      <w:pPr>
        <w:pStyle w:val="ListBullet"/>
      </w:pPr>
      <w:r>
        <w:t>agente SNMP deshabilitado.</w:t>
      </w:r>
    </w:p>
    <w:p>
      <w:pPr>
        <w:pStyle w:val="Heading2"/>
      </w:pPr>
      <w:r>
        <w:t>17. Credenciales</w:t>
      </w:r>
    </w:p>
    <w:p>
      <w:r>
        <w:t xml:space="preserve">Las credenciales SNMP no deben registrarse en el dashboard ni MySQL. Se mantienen exclusivamente en la sonda dentro de </w:t>
      </w:r>
      <w:r>
        <w:rPr>
          <w:rFonts w:ascii="Consolas" w:hAnsi="Consolas"/>
          <w:color w:val="96134B"/>
          <w:sz w:val="18"/>
        </w:rPr>
        <w:t>probe\config\snmp-profiles.json</w:t>
      </w:r>
      <w:r>
        <w:t>.</w:t>
      </w:r>
    </w:p>
    <w:p>
      <w:pPr>
        <w:pStyle w:val="Heading2"/>
      </w:pPr>
      <w:r>
        <w:t>18. Perfil de simulación</w:t>
      </w:r>
    </w:p>
    <w:p>
      <w:r>
        <w:rPr>
          <w:rFonts w:ascii="Consolas" w:hAnsi="Consolas"/>
          <w:color w:val="96134B"/>
          <w:sz w:val="18"/>
        </w:rPr>
        <w:t>SIMULADOR-WIFI</w:t>
      </w:r>
      <w:r>
        <w:t xml:space="preserve"> es exclusivamente de laboratorio. Genera métricas sintéticas para validar la interfaz y flujo de almacenamiento sin tocar la red. Sustitúyalo por un perfil real antes de considerar que un AP está siendo telemetrizado.</w:t>
      </w:r>
    </w:p>
    <w:p>
      <w:pPr>
        <w:pStyle w:val="Heading2"/>
      </w:pPr>
      <w:r>
        <w:t>19. Frecuencia de consulta</w:t>
      </w:r>
    </w:p>
    <w:p>
      <w:r>
        <w:t>Comience con 120 s. Para equipos/controladores con muchos AP, evite crear perfiles que realicen cientos de GET por ciclo. La V0.2 usa GET de OIDs definidos; no realiza WALK indiscriminado.</w:t>
      </w:r>
    </w:p>
    <w:p>
      <w:pPr>
        <w:pStyle w:val="Heading2"/>
      </w:pPr>
      <w:r>
        <w:t>20. Alta de un AP</w:t>
      </w:r>
    </w:p>
    <w:p>
      <w:r>
        <w:t>Documente:</w:t>
      </w:r>
    </w:p>
    <w:p>
      <w:pPr>
        <w:pStyle w:val="ListBullet"/>
      </w:pPr>
      <w:r>
        <w:t>nombre lógico;</w:t>
      </w:r>
    </w:p>
    <w:p>
      <w:pPr>
        <w:pStyle w:val="ListBullet"/>
      </w:pPr>
      <w:r>
        <w:t>IP/host;</w:t>
      </w:r>
    </w:p>
    <w:p>
      <w:pPr>
        <w:pStyle w:val="ListBullet"/>
      </w:pPr>
      <w:r>
        <w:t>sede;</w:t>
      </w:r>
    </w:p>
    <w:p>
      <w:pPr>
        <w:pStyle w:val="ListBullet"/>
      </w:pPr>
      <w:r>
        <w:t>switch padre;</w:t>
      </w:r>
    </w:p>
    <w:p>
      <w:pPr>
        <w:pStyle w:val="ListBullet"/>
      </w:pPr>
      <w:r>
        <w:t>prueba de conectividad;</w:t>
      </w:r>
    </w:p>
    <w:p>
      <w:pPr>
        <w:pStyle w:val="ListBullet"/>
      </w:pPr>
      <w:r>
        <w:t>perfil SNMP;</w:t>
      </w:r>
    </w:p>
    <w:p>
      <w:pPr>
        <w:pStyle w:val="ListBullet"/>
      </w:pPr>
      <w:r>
        <w:t>intervalo Wi-Fi;</w:t>
      </w:r>
    </w:p>
    <w:p>
      <w:pPr>
        <w:pStyle w:val="ListBullet"/>
      </w:pPr>
      <w:r>
        <w:t>límites de clientes/utilización/ruido.</w:t>
      </w:r>
    </w:p>
    <w:p>
      <w:pPr>
        <w:pStyle w:val="Heading2"/>
      </w:pPr>
      <w:r>
        <w:t>21. Actualizar un AP de V0.1</w:t>
      </w:r>
    </w:p>
    <w:p>
      <w:r>
        <w:t xml:space="preserve">Seleccione el AP en </w:t>
      </w:r>
      <w:r>
        <w:rPr>
          <w:rFonts w:ascii="Consolas" w:hAnsi="Consolas"/>
          <w:color w:val="96134B"/>
          <w:sz w:val="18"/>
        </w:rPr>
        <w:t>Activar/ajustar Wi-Fi en un AP existente</w:t>
      </w:r>
      <w:r>
        <w:t>. Guarde el perfil y umbrales. No es necesario volver a crear el objeto.</w:t>
      </w:r>
    </w:p>
    <w:p>
      <w:pPr>
        <w:pStyle w:val="Heading2"/>
      </w:pPr>
      <w:r>
        <w:t>22. Procedimiento ante AP sin comunicación</w:t>
      </w:r>
    </w:p>
    <w:p>
      <w:pPr>
        <w:ind w:left="346" w:hanging="346"/>
      </w:pPr>
      <w:r>
        <w:t xml:space="preserve">1. </w:t>
      </w:r>
      <w:r>
        <w:t>Verificar heartbeat de la sonda.</w:t>
      </w:r>
    </w:p>
    <w:p>
      <w:pPr>
        <w:ind w:left="346" w:hanging="346"/>
      </w:pPr>
      <w:r>
        <w:t xml:space="preserve">2. </w:t>
      </w:r>
      <w:r>
        <w:t xml:space="preserve">Revisar si el switch padre está </w:t>
      </w:r>
      <w:r>
        <w:rPr>
          <w:rFonts w:ascii="Consolas" w:hAnsi="Consolas"/>
          <w:color w:val="96134B"/>
          <w:sz w:val="18"/>
        </w:rPr>
        <w:t>down</w:t>
      </w:r>
      <w:r>
        <w:t>.</w:t>
      </w:r>
    </w:p>
    <w:p>
      <w:pPr>
        <w:ind w:left="346" w:hanging="346"/>
      </w:pPr>
      <w:r>
        <w:t xml:space="preserve">3. </w:t>
      </w:r>
      <w:r>
        <w:t>Si el padre está bien, revisar PoE/puerto/cableado.</w:t>
      </w:r>
    </w:p>
    <w:p>
      <w:pPr>
        <w:ind w:left="346" w:hanging="346"/>
      </w:pPr>
      <w:r>
        <w:t xml:space="preserve">4. </w:t>
      </w:r>
      <w:r>
        <w:t>Confirmar estado en controlador si existe.</w:t>
      </w:r>
    </w:p>
    <w:p>
      <w:pPr>
        <w:ind w:left="346" w:hanging="346"/>
      </w:pPr>
      <w:r>
        <w:t xml:space="preserve">5. </w:t>
      </w:r>
      <w:r>
        <w:t>Corroborar si hubo reinicio/mantenimiento.</w:t>
      </w:r>
    </w:p>
    <w:p>
      <w:pPr>
        <w:ind w:left="346" w:hanging="346"/>
      </w:pPr>
      <w:r>
        <w:t xml:space="preserve">6. </w:t>
      </w:r>
      <w:r>
        <w:t>Esperar recuperación en el monitor.</w:t>
      </w:r>
    </w:p>
    <w:p>
      <w:pPr>
        <w:pStyle w:val="Heading2"/>
      </w:pPr>
      <w:r>
        <w:t>23. Procedimiento ante alerta de utilización</w:t>
      </w:r>
    </w:p>
    <w:p>
      <w:pPr>
        <w:ind w:left="346" w:hanging="346"/>
      </w:pPr>
      <w:r>
        <w:t xml:space="preserve">1. </w:t>
      </w:r>
      <w:r>
        <w:t>Confirmar que el AP sigue en línea.</w:t>
      </w:r>
    </w:p>
    <w:p>
      <w:pPr>
        <w:ind w:left="346" w:hanging="346"/>
      </w:pPr>
      <w:r>
        <w:t xml:space="preserve">2. </w:t>
      </w:r>
      <w:r>
        <w:t>Revisar banda, canal, clientes y duración del evento.</w:t>
      </w:r>
    </w:p>
    <w:p>
      <w:pPr>
        <w:ind w:left="346" w:hanging="346"/>
      </w:pPr>
      <w:r>
        <w:t xml:space="preserve">3. </w:t>
      </w:r>
      <w:r>
        <w:t>Comparar AP vecinos.</w:t>
      </w:r>
    </w:p>
    <w:p>
      <w:pPr>
        <w:ind w:left="346" w:hanging="346"/>
      </w:pPr>
      <w:r>
        <w:t xml:space="preserve">4. </w:t>
      </w:r>
      <w:r>
        <w:t>Confirmar en controlador/fabricante.</w:t>
      </w:r>
    </w:p>
    <w:p>
      <w:pPr>
        <w:ind w:left="346" w:hanging="346"/>
      </w:pPr>
      <w:r>
        <w:t xml:space="preserve">5. </w:t>
      </w:r>
      <w:r>
        <w:t>Sólo después decidir si requiere ajuste de RF.</w:t>
      </w:r>
    </w:p>
    <w:p>
      <w:pPr>
        <w:pStyle w:val="Heading2"/>
      </w:pPr>
      <w:r>
        <w:t>24. Procedimiento ante fallo SNMP</w:t>
      </w:r>
    </w:p>
    <w:p>
      <w:pPr>
        <w:ind w:left="346" w:hanging="346"/>
      </w:pPr>
      <w:r>
        <w:t xml:space="preserve">1. </w:t>
      </w:r>
      <w:r>
        <w:t>No reiniciar el AP.</w:t>
      </w:r>
    </w:p>
    <w:p>
      <w:pPr>
        <w:ind w:left="346" w:hanging="346"/>
      </w:pPr>
      <w:r>
        <w:t xml:space="preserve">2. </w:t>
      </w:r>
      <w:r>
        <w:t>Probar conectividad IP.</w:t>
      </w:r>
    </w:p>
    <w:p>
      <w:pPr>
        <w:ind w:left="346" w:hanging="346"/>
      </w:pPr>
      <w:r>
        <w:t xml:space="preserve">3. </w:t>
      </w:r>
      <w:r>
        <w:t>Confirmar perfil asociado.</w:t>
      </w:r>
    </w:p>
    <w:p>
      <w:pPr>
        <w:ind w:left="346" w:hanging="346"/>
      </w:pPr>
      <w:r>
        <w:t xml:space="preserve">4. </w:t>
      </w:r>
      <w:r>
        <w:t>Validar usuario SNMPv3 y ACL.</w:t>
      </w:r>
    </w:p>
    <w:p>
      <w:pPr>
        <w:ind w:left="346" w:hanging="346"/>
      </w:pPr>
      <w:r>
        <w:t xml:space="preserve">5. </w:t>
      </w:r>
      <w:r>
        <w:t>Confirmar OID con herramienta de laboratorio/documentación.</w:t>
      </w:r>
    </w:p>
    <w:p>
      <w:pPr>
        <w:ind w:left="346" w:hanging="346"/>
      </w:pPr>
      <w:r>
        <w:t xml:space="preserve">6. </w:t>
      </w:r>
      <w:r>
        <w:t xml:space="preserve">Revisar </w:t>
      </w:r>
      <w:r>
        <w:rPr>
          <w:rFonts w:ascii="Consolas" w:hAnsi="Consolas"/>
          <w:color w:val="96134B"/>
          <w:sz w:val="18"/>
        </w:rPr>
        <w:t>logs\probe.log</w:t>
      </w:r>
      <w:r>
        <w:t>.</w:t>
      </w:r>
    </w:p>
    <w:p>
      <w:pPr>
        <w:pStyle w:val="Heading2"/>
      </w:pPr>
      <w:r>
        <w:t>25. Alarmas del navegador</w:t>
      </w:r>
    </w:p>
    <w:p>
      <w:r>
        <w:t>Pueden notificar aumento de equipos críticos, pérdida de heartbeat o aumento de alertas Wi-Fi mientras el navegador esté abierto y tenga permiso. Para 24x7 se requiere posteriormente un canal externo institucional.</w:t>
      </w:r>
    </w:p>
    <w:p>
      <w:pPr>
        <w:pStyle w:val="Heading2"/>
      </w:pPr>
      <w:r>
        <w:t>26. Logs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logs\backend.log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logs\probe.log</w:t>
      </w:r>
    </w:p>
    <w:p>
      <w:r>
        <w:t xml:space="preserve">Ante problemas Wi-Fi, revise primero el log de sonda y busque </w:t>
      </w:r>
      <w:r>
        <w:rPr>
          <w:rFonts w:ascii="Consolas" w:hAnsi="Consolas"/>
          <w:color w:val="96134B"/>
          <w:sz w:val="18"/>
        </w:rPr>
        <w:t>SNMPv3</w:t>
      </w:r>
      <w:r>
        <w:t xml:space="preserve">, </w:t>
      </w:r>
      <w:r>
        <w:rPr>
          <w:rFonts w:ascii="Consolas" w:hAnsi="Consolas"/>
          <w:color w:val="96134B"/>
          <w:sz w:val="18"/>
        </w:rPr>
        <w:t>Perfil</w:t>
      </w:r>
      <w:r>
        <w:t xml:space="preserve"> o el nombre del AP.</w:t>
      </w:r>
    </w:p>
    <w:p>
      <w:pPr>
        <w:pStyle w:val="Heading2"/>
      </w:pPr>
      <w:r>
        <w:t>27. Tablas MySQL relevantes</w:t>
      </w:r>
    </w:p>
    <w:p>
      <w:r>
        <w:t>Además de las tablas V0.1: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wifi_ap_config</w:t>
      </w:r>
      <w:r>
        <w:t>: perfil y umbrales, sin secretos.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wifi_ap_metrics</w:t>
      </w:r>
      <w:r>
        <w:t>: métricas generales del AP.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wifi_radio_metrics</w:t>
      </w:r>
      <w:r>
        <w:t>: métricas por radio.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wifi_ssid_metrics</w:t>
      </w:r>
      <w:r>
        <w:t>: estado/clientes por SSID.</w:t>
      </w:r>
    </w:p>
    <w:p>
      <w:pPr>
        <w:pStyle w:val="ListBullet"/>
      </w:pPr>
      <w:r>
        <w:rPr>
          <w:rFonts w:ascii="Consolas" w:hAnsi="Consolas"/>
          <w:color w:val="96134B"/>
          <w:sz w:val="18"/>
        </w:rPr>
        <w:t>wifi_alerts</w:t>
      </w:r>
      <w:r>
        <w:t>: alertas abiertas/resueltas.</w:t>
      </w:r>
    </w:p>
    <w:p>
      <w:pPr>
        <w:pStyle w:val="Heading2"/>
      </w:pPr>
      <w:r>
        <w:t>28. Retención</w:t>
      </w:r>
    </w:p>
    <w:p>
      <w:r>
        <w:t>V0.2 no purga automáticamente el histórico. Antes de dejarlo meses/años defina retención (por ejemplo 90/180/365 días) según auditoría, capacidad y necesidades operativas.</w:t>
      </w:r>
    </w:p>
    <w:p>
      <w:pPr>
        <w:pStyle w:val="Heading2"/>
      </w:pPr>
      <w:r>
        <w:t>29. Seguridad diaria</w:t>
      </w:r>
    </w:p>
    <w:p>
      <w:pPr>
        <w:pStyle w:val="ListBullet"/>
      </w:pPr>
      <w:r>
        <w:t>comprobar que el perfil real no usa cuentas administrativas;</w:t>
      </w:r>
    </w:p>
    <w:p>
      <w:pPr>
        <w:pStyle w:val="ListBullet"/>
      </w:pPr>
      <w:r>
        <w:t xml:space="preserve">mantener </w:t>
      </w:r>
      <w:r>
        <w:rPr>
          <w:rFonts w:ascii="Consolas" w:hAnsi="Consolas"/>
          <w:color w:val="96134B"/>
          <w:sz w:val="18"/>
        </w:rPr>
        <w:t>snmp-profiles.json</w:t>
      </w:r>
      <w:r>
        <w:t xml:space="preserve"> restringido;</w:t>
      </w:r>
    </w:p>
    <w:p>
      <w:pPr>
        <w:pStyle w:val="ListBullet"/>
      </w:pPr>
      <w:r>
        <w:t>no abrir UDP/161 fuera de la red necesaria;</w:t>
      </w:r>
    </w:p>
    <w:p>
      <w:pPr>
        <w:pStyle w:val="ListBullet"/>
      </w:pPr>
      <w:r>
        <w:t>no compartir tokens/claves;</w:t>
      </w:r>
    </w:p>
    <w:p>
      <w:pPr>
        <w:pStyle w:val="ListBullet"/>
      </w:pPr>
      <w:r>
        <w:t>mantener MySQL no expuesto;</w:t>
      </w:r>
    </w:p>
    <w:p>
      <w:pPr>
        <w:pStyle w:val="ListBullet"/>
      </w:pPr>
      <w:r>
        <w:t>usar VPN/HTTPS entre sonda y servidor central.</w:t>
      </w:r>
    </w:p>
    <w:p>
      <w:pPr>
        <w:pStyle w:val="Heading2"/>
      </w:pPr>
      <w:r>
        <w:t>30. Indicadores de salud diaria</w:t>
      </w:r>
    </w:p>
    <w:p>
      <w:pPr>
        <w:pStyle w:val="ListBullet"/>
      </w:pPr>
      <w:r>
        <w:t>sonda en línea;</w:t>
      </w:r>
    </w:p>
    <w:p>
      <w:pPr>
        <w:pStyle w:val="ListBullet"/>
      </w:pPr>
      <w:r>
        <w:t>gateway/WAN/DNS correctos;</w:t>
      </w:r>
    </w:p>
    <w:p>
      <w:pPr>
        <w:pStyle w:val="ListBullet"/>
      </w:pPr>
      <w:r>
        <w:t>switches principales correctos;</w:t>
      </w:r>
    </w:p>
    <w:p>
      <w:pPr>
        <w:pStyle w:val="ListBullet"/>
      </w:pPr>
      <w:r>
        <w:t>AP sin caídas inesperadas;</w:t>
      </w:r>
    </w:p>
    <w:p>
      <w:pPr>
        <w:pStyle w:val="ListBullet"/>
      </w:pPr>
      <w:r>
        <w:t xml:space="preserve">recolectores SNMP en </w:t>
      </w:r>
      <w:r>
        <w:rPr>
          <w:rFonts w:ascii="Consolas" w:hAnsi="Consolas"/>
          <w:color w:val="96134B"/>
          <w:sz w:val="18"/>
        </w:rPr>
        <w:t>ok</w:t>
      </w:r>
      <w:r>
        <w:t>;</w:t>
      </w:r>
    </w:p>
    <w:p>
      <w:pPr>
        <w:pStyle w:val="ListBullet"/>
      </w:pPr>
      <w:r>
        <w:t>sin radios/SSID inesperadamente deshabilitados;</w:t>
      </w:r>
    </w:p>
    <w:p>
      <w:pPr>
        <w:pStyle w:val="ListBullet"/>
      </w:pPr>
      <w:r>
        <w:t>utilización/ruido dentro de línea base;</w:t>
      </w:r>
    </w:p>
    <w:p>
      <w:pPr>
        <w:pStyle w:val="ListBullet"/>
      </w:pPr>
      <w:r>
        <w:t>alertas abiertas justificadas o atendidas.</w:t>
      </w:r>
    </w:p>
    <w:p>
      <w:pPr>
        <w:pStyle w:val="Heading2"/>
      </w:pPr>
      <w:r>
        <w:t>31. Limitaciones de V0.2</w:t>
      </w:r>
    </w:p>
    <w:p>
      <w:pPr>
        <w:pStyle w:val="ListBullet"/>
      </w:pPr>
      <w:r>
        <w:t>Los OIDs avanzados son específicos de fabricante/modelo.</w:t>
      </w:r>
    </w:p>
    <w:p>
      <w:pPr>
        <w:pStyle w:val="ListBullet"/>
      </w:pPr>
      <w:r>
        <w:t>No existe descubrimiento automático de AP.</w:t>
      </w:r>
    </w:p>
    <w:p>
      <w:pPr>
        <w:pStyle w:val="ListBullet"/>
      </w:pPr>
      <w:r>
        <w:t>No se capturan tramas 802.11 ni tráfico de usuarios.</w:t>
      </w:r>
    </w:p>
    <w:p>
      <w:pPr>
        <w:pStyle w:val="ListBullet"/>
      </w:pPr>
      <w:r>
        <w:t>No hace análisis de espectro.</w:t>
      </w:r>
    </w:p>
    <w:p>
      <w:pPr>
        <w:pStyle w:val="ListBullet"/>
      </w:pPr>
      <w:r>
        <w:t>No cambia canal/potencia.</w:t>
      </w:r>
    </w:p>
    <w:p>
      <w:pPr>
        <w:pStyle w:val="ListBullet"/>
      </w:pPr>
      <w:r>
        <w:t>No administra controladores.</w:t>
      </w:r>
    </w:p>
    <w:p>
      <w:pPr>
        <w:pStyle w:val="ListBullet"/>
      </w:pPr>
      <w:r>
        <w:t>No calcula todavía SLA mensual ni mapas RF.</w:t>
      </w:r>
    </w:p>
    <w:p>
      <w:pPr>
        <w:pStyle w:val="Heading2"/>
      </w:pPr>
      <w:r>
        <w:t>32. Próxima ampliación recomendada</w:t>
      </w:r>
    </w:p>
    <w:p>
      <w:pPr>
        <w:pStyle w:val="ListBullet"/>
      </w:pPr>
      <w:r>
        <w:t>perfiles específicos para los AP reales del edificio;</w:t>
      </w:r>
    </w:p>
    <w:p>
      <w:pPr>
        <w:pStyle w:val="ListBullet"/>
      </w:pPr>
      <w:r>
        <w:t>integración con API de controlador cuando sea más completa/segura que SNMP;</w:t>
      </w:r>
    </w:p>
    <w:p>
      <w:pPr>
        <w:pStyle w:val="ListBullet"/>
      </w:pPr>
      <w:r>
        <w:t>ventanas de mantenimiento;</w:t>
      </w:r>
    </w:p>
    <w:p>
      <w:pPr>
        <w:pStyle w:val="ListBullet"/>
      </w:pPr>
      <w:r>
        <w:t>supresión visual de alarmas hijas;</w:t>
      </w:r>
    </w:p>
    <w:p>
      <w:pPr>
        <w:pStyle w:val="ListBullet"/>
      </w:pPr>
      <w:r>
        <w:t>correo/Teams/webhook;</w:t>
      </w:r>
    </w:p>
    <w:p>
      <w:pPr>
        <w:pStyle w:val="ListBullet"/>
      </w:pPr>
      <w:r>
        <w:t>gráficas históricas por radio/AP;</w:t>
      </w:r>
    </w:p>
    <w:p>
      <w:pPr>
        <w:pStyle w:val="ListBullet"/>
      </w:pPr>
      <w:r>
        <w:t>SLA/reportes PDF;</w:t>
      </w:r>
    </w:p>
    <w:p>
      <w:pPr>
        <w:pStyle w:val="ListBullet"/>
      </w:pPr>
      <w:r>
        <w:t>RBAC y auditoría de cambios.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98C"/>
        <w:sz w:val="16"/>
      </w:rPr>
      <w:t>Manual de puesta en marcha y operación · V0.2 ·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61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B9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613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9613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puesta en marcha y operación</dc:title>
  <dc:subject>Monitor de Red V0.2 · Red cableada + Wi-Fi</dc:subject>
  <dc:creator>Dirección de Informática</dc:creator>
  <cp:keywords/>
  <dc:description>Documento técnico de instalación y operación del Monitor de Red V0.2.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