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E50"/>
          <w:sz w:val="22"/>
        </w:rPr>
        <w:t>COLBEEF S.A.S.</w:t>
      </w:r>
    </w:p>
    <w:p>
      <w:pPr>
        <w:jc w:val="center"/>
      </w:pPr>
      <w:r>
        <w:rPr>
          <w:b/>
          <w:color w:val="1A569A"/>
          <w:sz w:val="44"/>
        </w:rPr>
        <w:t>SISTEMA DE INVENTARIO DE SUBPRODUCTOS</w:t>
      </w:r>
    </w:p>
    <w:p>
      <w:pPr>
        <w:jc w:val="center"/>
      </w:pPr>
      <w:r>
        <w:rPr>
          <w:color w:val="2D3E50"/>
          <w:sz w:val="26"/>
        </w:rPr>
        <w:t>Documentación Técnica y Funcional · Flujograma</w:t>
      </w:r>
    </w:p>
    <w:p/>
    <w:p>
      <w:pPr>
        <w:jc w:val="center"/>
      </w:pPr>
      <w:r>
        <w:rPr>
          <w:color w:val="888888"/>
          <w:sz w:val="20"/>
        </w:rPr>
        <w:t>Fecha: 21 de July de 2026</w:t>
      </w:r>
    </w:p>
    <w:p/>
    <w:p/>
    <w:p>
      <w:pPr>
        <w:spacing w:before="280"/>
      </w:pPr>
      <w:r>
        <w:rPr>
          <w:b/>
          <w:color w:val="2D3E50"/>
          <w:sz w:val="26"/>
        </w:rPr>
        <w:t>1. Descripción General del Sistema</w:t>
      </w:r>
    </w:p>
    <w:p>
      <w:r>
        <w:rPr>
          <w:i w:val="0"/>
          <w:sz w:val="20"/>
        </w:rPr>
        <w:t>El Sistema de Inventario de Subproductos de Colbeef S.A.S. es una aplicación web interna desarrollada en Python con Streamlit, diseñada para controlar y gestionar el inventario de subproductos generados en el proceso de beneficio: bilis, borlas, esófagos, tráqueas, vejigas, viriles, entre otros.</w:t>
      </w:r>
    </w:p>
    <w:p>
      <w:r>
        <w:rPr>
          <w:i w:val="0"/>
          <w:sz w:val="20"/>
        </w:rPr>
        <w:t>El sistema permite registrar ingresos de producción, salidas por despacho, mermas y ajustes; mantiene un historial completo de movimientos con auditoría de cambios; genera reportes en Excel y es accesible desde cualquier equipo de la red local de planta sin necesidad de instalación.</w:t>
      </w:r>
    </w:p>
    <w:p>
      <w:pPr>
        <w:spacing w:before="280"/>
      </w:pPr>
      <w:r>
        <w:rPr>
          <w:b/>
          <w:color w:val="2D3E50"/>
          <w:sz w:val="26"/>
        </w:rPr>
        <w:t>2. Acceso al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acceso</w:t>
            </w:r>
          </w:p>
        </w:tc>
        <w:tc>
          <w:tcPr>
            <w:tcW w:type="dxa" w:w="3402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2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Desde la red de planta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http://192.168.20.205:8501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Cualquier PC en la red LAN/WiFi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Desde el servidor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http://localhost:8501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Solo en el equipo con Streamlit activo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Dashboard / Suite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http://192.168.20.205:8000/site.html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Portal principal Colbeef</w:t>
            </w:r>
          </w:p>
        </w:tc>
      </w:tr>
    </w:tbl>
    <w:p/>
    <w:p>
      <w:r>
        <w:rPr>
          <w:b/>
          <w:color w:val="1E7E34"/>
          <w:sz w:val="22"/>
        </w:rPr>
        <w:t>Inicio del servidor</w:t>
      </w:r>
    </w:p>
    <w:p>
      <w:r>
        <w:rPr>
          <w:i/>
          <w:sz w:val="20"/>
        </w:rPr>
        <w:t>Automático (al encender Windows):</w:t>
      </w:r>
    </w:p>
    <w:p>
      <w:r>
        <w:rPr>
          <w:i w:val="0"/>
          <w:sz w:val="20"/>
        </w:rPr>
        <w:t xml:space="preserve">    C:\proyectos\Inventario\iniciar_inventario_oculto.vbs  →  auto_arranque_inventario.bat</w:t>
      </w:r>
    </w:p>
    <w:p>
      <w:r>
        <w:rPr>
          <w:i/>
          <w:sz w:val="20"/>
        </w:rPr>
        <w:t>Manual (PowerShell o CMD):</w:t>
      </w:r>
    </w:p>
    <w:p>
      <w:r>
        <w:rPr>
          <w:i w:val="0"/>
          <w:sz w:val="20"/>
        </w:rPr>
        <w:t xml:space="preserve">    cd C:\proyectos\Inventario</w:t>
      </w:r>
    </w:p>
    <w:p>
      <w:r>
        <w:rPr>
          <w:i w:val="0"/>
          <w:sz w:val="20"/>
        </w:rPr>
        <w:t xml:space="preserve">    py -m streamlit run main_colbeef_web.py</w:t>
      </w:r>
    </w:p>
    <w:p>
      <w:pPr>
        <w:spacing w:before="280"/>
      </w:pPr>
      <w:r>
        <w:rPr>
          <w:b/>
          <w:color w:val="2D3E50"/>
          <w:sz w:val="26"/>
        </w:rPr>
        <w:t>3.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236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 / Valor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Lenguaje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Python 3.14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Framework web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Streamlit &gt;= 1.28.0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Base de datos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MySQL (Laragon)  ·  BD: inventario_subproductos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Driver BD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mysql-connector-python &gt;= 8.0.0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Reportes Excel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pandas &gt;= 2.0.0  +  openpyxl &gt;= 3.1.0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Puerto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8"/>
              </w:rPr>
              <w:t>8501  (LAN: 192.168.20.205:8501)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UI legacy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CustomTkinter — main_colbeef.py (no activo en producción)</w:t>
            </w:r>
          </w:p>
        </w:tc>
      </w:tr>
    </w:tbl>
    <w:p>
      <w:pPr>
        <w:spacing w:before="280"/>
      </w:pPr>
      <w:r>
        <w:rPr>
          <w:b/>
          <w:color w:val="2D3E50"/>
          <w:sz w:val="26"/>
        </w:rPr>
        <w:t>4. Roles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98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113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 Stock</w:t>
            </w:r>
          </w:p>
        </w:tc>
        <w:tc>
          <w:tcPr>
            <w:tcW w:type="dxa" w:w="130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Registrar</w:t>
            </w:r>
          </w:p>
        </w:tc>
        <w:tc>
          <w:tcPr>
            <w:tcW w:type="dxa" w:w="198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Historial/Excel</w:t>
            </w:r>
          </w:p>
        </w:tc>
        <w:tc>
          <w:tcPr>
            <w:tcW w:type="dxa" w:w="198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Editar/Eliminar</w:t>
            </w:r>
          </w:p>
        </w:tc>
        <w:tc>
          <w:tcPr>
            <w:tcW w:type="dxa" w:w="130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Catálogo</w:t>
            </w:r>
          </w:p>
        </w:tc>
        <w:tc>
          <w:tcPr>
            <w:tcW w:type="dxa" w:w="1701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Estadísticas</w:t>
            </w:r>
          </w:p>
        </w:tc>
        <w:tc>
          <w:tcPr>
            <w:tcW w:type="dxa" w:w="130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Usuarios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Consulta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Operador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✘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  <w:tc>
          <w:tcPr>
            <w:tcW w:type="dxa" w:w="1304"/>
            <w:shd w:val="clear" w:color="auto" w:fill="F0F4F8"/>
          </w:tcPr>
          <w:p>
            <w:r>
              <w:rPr>
                <w:sz w:val="18"/>
              </w:rPr>
              <w:t>✘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✔</w:t>
            </w:r>
          </w:p>
        </w:tc>
      </w:tr>
    </w:tbl>
    <w:p/>
    <w:p>
      <w:r>
        <w:rPr>
          <w:i/>
          <w:color w:val="555555"/>
          <w:sz w:val="20"/>
        </w:rPr>
        <w:t>Nota: La gestión de usuarios (crear, modificar, eliminar) es exclusiva del rol Super Admin. Los roles se asignan desde el módulo 'Gestión de Usuarios'.</w:t>
      </w:r>
    </w:p>
    <w:p>
      <w:pPr>
        <w:spacing w:before="280"/>
      </w:pPr>
      <w:r>
        <w:rPr>
          <w:b/>
          <w:color w:val="2D3E50"/>
          <w:sz w:val="26"/>
        </w:rPr>
        <w:t>5. Módulos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 (menú)</w:t>
            </w:r>
          </w:p>
        </w:tc>
        <w:tc>
          <w:tcPr>
            <w:tcW w:type="dxa" w:w="2551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Roles con acceso</w:t>
            </w:r>
          </w:p>
        </w:tc>
        <w:tc>
          <w:tcPr>
            <w:tcW w:type="dxa" w:w="4819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Stock Real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Todos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Inventario actual en kg por subproducto. Fórmula: Σ(ingresos + ajustes) − Σ(salidas + mermas)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Registrar Movimiento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Operador, Admin, Super Admin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Crear nuevo movimiento: Ingreso de Producción, Salida por Despacho, Merma o Entrada por Ajuste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Historial y Reportes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Todos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Lista filtrable de movimientos + historial de cambios por registro + descarga Excel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Gestión de Registros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Admin, Super Admin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Editar o eliminar los últimos 100 movimientos con auditoría automática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Catálogo de Productos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Admin, Super Admin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CRUD del maestro de subproductos. Renombrar cascadea a movimientos. No permite eliminar si tiene movimientos asociados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Estadísticas de Uso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Gráficas de actividad del sistema generadas desde log_actividad</w:t>
            </w:r>
          </w:p>
        </w:tc>
      </w:tr>
      <w:tr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Gestión de Usuarios</w:t>
            </w:r>
          </w:p>
        </w:tc>
        <w:tc>
          <w:tcPr>
            <w:tcW w:type="dxa" w:w="2551"/>
            <w:shd w:val="clear" w:color="auto" w:fill="F0F4F8"/>
          </w:tcPr>
          <w:p>
            <w:r>
              <w:rPr>
                <w:sz w:val="18"/>
              </w:rPr>
              <w:t>Super Admin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CRUD de usuarios con asignación de roles: Consulta, Operador, Administrador, Super Admin</w:t>
            </w:r>
          </w:p>
        </w:tc>
      </w:tr>
    </w:tbl>
    <w:p>
      <w:pPr>
        <w:spacing w:before="280"/>
      </w:pPr>
      <w:r>
        <w:rPr>
          <w:b/>
          <w:color w:val="2D3E50"/>
          <w:sz w:val="26"/>
        </w:rPr>
        <w:t>6. Tipos de Movimiento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Movimiento</w:t>
            </w:r>
          </w:p>
        </w:tc>
        <w:tc>
          <w:tcPr>
            <w:tcW w:type="dxa" w:w="1984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Efecto en Stock</w:t>
            </w:r>
          </w:p>
        </w:tc>
        <w:tc>
          <w:tcPr>
            <w:tcW w:type="dxa" w:w="4819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INGRESO DE PRODUCCION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+ (suma)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Entrada de subproducto desde producción. Incrementa el inventario.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ENTRADA POR AJUSTE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+ (suma)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Corrección positiva por diferencia de pesaje u otro motivo justificado.</w:t>
            </w:r>
          </w:p>
        </w:tc>
      </w:tr>
      <w:tr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SALIDA POR DESPACHO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− (resta)</w:t>
            </w:r>
          </w:p>
        </w:tc>
        <w:tc>
          <w:tcPr>
            <w:tcW w:type="dxa" w:w="4819"/>
            <w:shd w:val="clear" w:color="auto" w:fill="F0F4F8"/>
          </w:tcPr>
          <w:p>
            <w:r>
              <w:rPr>
                <w:sz w:val="18"/>
              </w:rPr>
              <w:t>Despacho a cliente o almacén destino. Requiere seleccionar almacén de destino.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MERMA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− (resta)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18"/>
              </w:rPr>
              <w:t>Pérdida por descomposición, procesamiento u otro. Requiere ingresar motivo en el campo Remisión.</w:t>
            </w:r>
          </w:p>
        </w:tc>
      </w:tr>
    </w:tbl>
    <w:p/>
    <w:p>
      <w:r>
        <w:rPr>
          <w:i/>
          <w:color w:val="1A569A"/>
          <w:sz w:val="20"/>
        </w:rPr>
        <w:t>Fórmula del Stock Real:</w:t>
      </w:r>
    </w:p>
    <w:p>
      <w:r>
        <w:rPr>
          <w:rFonts w:ascii="Courier New" w:hAnsi="Courier New"/>
          <w:sz w:val="18"/>
        </w:rPr>
        <w:t xml:space="preserve">    Stock = Σ(INGRESO DE PRODUCCION + ENTRADA POR AJUSTE) − Σ(SALIDA POR DESPACHO + MERMA)</w:t>
      </w:r>
    </w:p>
    <w:p>
      <w:pPr>
        <w:spacing w:before="280"/>
      </w:pPr>
      <w:r>
        <w:rPr>
          <w:b/>
          <w:color w:val="2D3E50"/>
          <w:sz w:val="26"/>
        </w:rPr>
        <w:t>7. Base de Datos — inventario_subproductos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03"/>
        <w:gridCol w:w="4703"/>
      </w:tblGrid>
      <w:tr>
        <w:tc>
          <w:tcPr>
            <w:tcW w:type="dxa" w:w="2835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7087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movimientos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Registro central: fecha, tipo, producto, peso (kg), remisión, almacén destino, usuario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usuarios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Autenticación: nombre, correo, rol, password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almacenes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Catálogo de destinos para salidas por despacho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catalogo_productos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Maestro de subproductos. Se crea automáticamente al primer arranque y se siembra con los productos estándar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log_actividad</w:t>
            </w:r>
          </w:p>
        </w:tc>
        <w:tc>
          <w:tcPr>
            <w:tcW w:type="dxa" w:w="7087"/>
            <w:shd w:val="clear" w:color="auto" w:fill="F0F4F8"/>
          </w:tcPr>
          <w:p>
            <w:r>
              <w:rPr>
                <w:sz w:val="18"/>
              </w:rPr>
              <w:t>Auditoría de sesiones: usuario, acción, fecha_hora, rol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historial_movimiento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sz w:val="18"/>
              </w:rPr>
              <w:t>Auditoría por registro: id_movimiento, acción (CREAR / ACTUALIZAR / ELIMINAR), detalle, usuario. Se crea automáticamente</w:t>
            </w:r>
          </w:p>
        </w:tc>
      </w:tr>
    </w:tbl>
    <w:p>
      <w:pPr>
        <w:spacing w:before="280"/>
      </w:pPr>
      <w:r>
        <w:rPr>
          <w:b/>
          <w:color w:val="2D3E50"/>
          <w:sz w:val="26"/>
        </w:rPr>
        <w:t>8. Integración con Suite Colbeef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5386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 en la Red</w:t>
            </w:r>
          </w:p>
        </w:tc>
        <w:tc>
          <w:tcPr>
            <w:tcW w:type="dxa" w:w="1701"/>
            <w:shd w:val="clear" w:color="auto" w:fill="2D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Puerto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Suite principal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http://192.168.20.205:8000/site.html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8000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Control de Librillos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http://192.168.20.205:8080/?vista=historial&amp;usuario=...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8080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Vísceras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http://192.168.20.205:3001/gestor.html?usuario=...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Inventario (este sistema)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http://192.168.20.205:8501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8501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QUALAPP — Calidad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http://192.168.20.205:5009/admin/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5009</w:t>
            </w:r>
          </w:p>
        </w:tc>
      </w:tr>
    </w:tbl>
    <w:p/>
    <w:p>
      <w:r>
        <w:rPr>
          <w:i/>
          <w:color w:val="555555"/>
          <w:sz w:val="20"/>
        </w:rPr>
        <w:t>El usuario se transfiere entre sistemas mediante el parámetro URL ?usuario= o ?login= para mantener la sesión activa sin solicitar contraseña nuevamente.</w:t>
      </w:r>
    </w:p>
    <w:p>
      <w:pPr>
        <w:spacing w:before="280"/>
      </w:pPr>
      <w:r>
        <w:rPr>
          <w:b/>
          <w:color w:val="2D3E50"/>
          <w:sz w:val="26"/>
        </w:rPr>
        <w:t>9. Guía Rápida de Uso</w:t>
      </w:r>
    </w:p>
    <w:p>
      <w:r>
        <w:rPr>
          <w:b/>
          <w:color w:val="1A569A"/>
          <w:sz w:val="20"/>
        </w:rPr>
        <w:t xml:space="preserve">  Registrar un ingreso de producción</w:t>
      </w:r>
    </w:p>
    <w:p>
      <w:pPr>
        <w:pStyle w:val="ListBullet"/>
      </w:pPr>
      <w:r>
        <w:rPr>
          <w:sz w:val="18"/>
        </w:rPr>
        <w:t>1. Iniciar sesión (rol mínimo: Operador).</w:t>
      </w:r>
    </w:p>
    <w:p>
      <w:pPr>
        <w:pStyle w:val="ListBullet"/>
      </w:pPr>
      <w:r>
        <w:rPr>
          <w:sz w:val="18"/>
        </w:rPr>
        <w:t>2. Ir al menú → Registrar Movimiento.</w:t>
      </w:r>
    </w:p>
    <w:p>
      <w:pPr>
        <w:pStyle w:val="ListBullet"/>
      </w:pPr>
      <w:r>
        <w:rPr>
          <w:sz w:val="18"/>
        </w:rPr>
        <w:t>3. Seleccionar tipo: INGRESO DE PRODUCCION.</w:t>
      </w:r>
    </w:p>
    <w:p>
      <w:pPr>
        <w:pStyle w:val="ListBullet"/>
      </w:pPr>
      <w:r>
        <w:rPr>
          <w:sz w:val="18"/>
        </w:rPr>
        <w:t>4. Elegir producto, ingresar peso en kg y remisión.</w:t>
      </w:r>
    </w:p>
    <w:p>
      <w:pPr>
        <w:pStyle w:val="ListBullet"/>
      </w:pPr>
      <w:r>
        <w:rPr>
          <w:sz w:val="18"/>
        </w:rPr>
        <w:t>5. Guardar. El stock se actualiza al instante.</w:t>
      </w:r>
    </w:p>
    <w:p/>
    <w:p>
      <w:r>
        <w:rPr>
          <w:b/>
          <w:color w:val="1A569A"/>
          <w:sz w:val="20"/>
        </w:rPr>
        <w:t xml:space="preserve">  Registrar una salida por despacho</w:t>
      </w:r>
    </w:p>
    <w:p>
      <w:pPr>
        <w:pStyle w:val="ListBullet"/>
      </w:pPr>
      <w:r>
        <w:rPr>
          <w:sz w:val="18"/>
        </w:rPr>
        <w:t>1. Ir a Registrar Movimiento → tipo: SALIDA POR DESPACHO.</w:t>
      </w:r>
    </w:p>
    <w:p>
      <w:pPr>
        <w:pStyle w:val="ListBullet"/>
      </w:pPr>
      <w:r>
        <w:rPr>
          <w:sz w:val="18"/>
        </w:rPr>
        <w:t>2. Seleccionar producto y peso.</w:t>
      </w:r>
    </w:p>
    <w:p>
      <w:pPr>
        <w:pStyle w:val="ListBullet"/>
      </w:pPr>
      <w:r>
        <w:rPr>
          <w:sz w:val="18"/>
        </w:rPr>
        <w:t>3. Elegir el almacén destino (obligatorio).</w:t>
      </w:r>
    </w:p>
    <w:p>
      <w:pPr>
        <w:pStyle w:val="ListBullet"/>
      </w:pPr>
      <w:r>
        <w:rPr>
          <w:sz w:val="18"/>
        </w:rPr>
        <w:t>4. Guardar. El stock disminuye y queda registrado el destino.</w:t>
      </w:r>
    </w:p>
    <w:p/>
    <w:p>
      <w:r>
        <w:rPr>
          <w:b/>
          <w:color w:val="1A569A"/>
          <w:sz w:val="20"/>
        </w:rPr>
        <w:t xml:space="preserve">  Registrar una merma</w:t>
      </w:r>
    </w:p>
    <w:p>
      <w:pPr>
        <w:pStyle w:val="ListBullet"/>
      </w:pPr>
      <w:r>
        <w:rPr>
          <w:sz w:val="18"/>
        </w:rPr>
        <w:t>1. Ir a Registrar Movimiento → tipo: MERMA.</w:t>
      </w:r>
    </w:p>
    <w:p>
      <w:pPr>
        <w:pStyle w:val="ListBullet"/>
      </w:pPr>
      <w:r>
        <w:rPr>
          <w:sz w:val="18"/>
        </w:rPr>
        <w:t>2. Seleccionar producto, peso y describir el motivo en el campo Remisión.</w:t>
      </w:r>
    </w:p>
    <w:p>
      <w:pPr>
        <w:pStyle w:val="ListBullet"/>
      </w:pPr>
      <w:r>
        <w:rPr>
          <w:sz w:val="18"/>
        </w:rPr>
        <w:t>3. Guardar. El stock disminuye y queda registrado en auditoría.</w:t>
      </w:r>
    </w:p>
    <w:p/>
    <w:p>
      <w:r>
        <w:rPr>
          <w:b/>
          <w:color w:val="1A569A"/>
          <w:sz w:val="20"/>
        </w:rPr>
        <w:t xml:space="preserve">  Exportar historial a Excel</w:t>
      </w:r>
    </w:p>
    <w:p>
      <w:pPr>
        <w:pStyle w:val="ListBullet"/>
      </w:pPr>
      <w:r>
        <w:rPr>
          <w:sz w:val="18"/>
        </w:rPr>
        <w:t>1. Ir al menú Historial y Reportes.</w:t>
      </w:r>
    </w:p>
    <w:p>
      <w:pPr>
        <w:pStyle w:val="ListBullet"/>
      </w:pPr>
      <w:r>
        <w:rPr>
          <w:sz w:val="18"/>
        </w:rPr>
        <w:t>2. Aplicar filtros de fecha, tipo o producto.</w:t>
      </w:r>
    </w:p>
    <w:p>
      <w:pPr>
        <w:pStyle w:val="ListBullet"/>
      </w:pPr>
      <w:r>
        <w:rPr>
          <w:sz w:val="18"/>
        </w:rPr>
        <w:t>3. Hacer clic en Descargar Excel.</w:t>
      </w:r>
    </w:p>
    <w:p>
      <w:pPr>
        <w:pStyle w:val="ListBullet"/>
      </w:pPr>
      <w:r>
        <w:rPr>
          <w:sz w:val="18"/>
        </w:rPr>
        <w:t>4. El archivo se genera con openpyxl y se descarga desde el navegador.</w:t>
      </w:r>
    </w:p>
    <w:p/>
    <w:p>
      <w:r>
        <w:rPr>
          <w:b/>
          <w:color w:val="1A569A"/>
          <w:sz w:val="20"/>
        </w:rPr>
        <w:t xml:space="preserve">  Editar o eliminar un movimiento</w:t>
      </w:r>
    </w:p>
    <w:p>
      <w:pPr>
        <w:pStyle w:val="ListBullet"/>
      </w:pPr>
      <w:r>
        <w:rPr>
          <w:sz w:val="18"/>
        </w:rPr>
        <w:t>1. Requiere rol Administrador o Super Admin.</w:t>
      </w:r>
    </w:p>
    <w:p>
      <w:pPr>
        <w:pStyle w:val="ListBullet"/>
      </w:pPr>
      <w:r>
        <w:rPr>
          <w:sz w:val="18"/>
        </w:rPr>
        <w:t>2. Ir al menú Gestión de Registros.</w:t>
      </w:r>
    </w:p>
    <w:p>
      <w:pPr>
        <w:pStyle w:val="ListBullet"/>
      </w:pPr>
      <w:r>
        <w:rPr>
          <w:sz w:val="18"/>
        </w:rPr>
        <w:t>3. Se muestran los últimos 100 movimientos.</w:t>
      </w:r>
    </w:p>
    <w:p>
      <w:pPr>
        <w:pStyle w:val="ListBullet"/>
      </w:pPr>
      <w:r>
        <w:rPr>
          <w:sz w:val="18"/>
        </w:rPr>
        <w:t>4. Seleccionar el registro y usar Editar o Eliminar.</w:t>
      </w:r>
    </w:p>
    <w:p>
      <w:pPr>
        <w:pStyle w:val="ListBullet"/>
      </w:pPr>
      <w:r>
        <w:rPr>
          <w:sz w:val="18"/>
        </w:rPr>
        <w:t>5. Cada cambio queda en historial_movimiento con el estado anterior.</w:t>
      </w:r>
    </w:p>
    <w:p/>
    <w:p>
      <w:r>
        <w:rPr>
          <w:b/>
          <w:color w:val="1A569A"/>
          <w:sz w:val="20"/>
        </w:rPr>
        <w:t xml:space="preserve">  Crear o modificar usuarios</w:t>
      </w:r>
    </w:p>
    <w:p>
      <w:pPr>
        <w:pStyle w:val="ListBullet"/>
      </w:pPr>
      <w:r>
        <w:rPr>
          <w:sz w:val="18"/>
        </w:rPr>
        <w:t>1. Requiere rol Super Admin.</w:t>
      </w:r>
    </w:p>
    <w:p>
      <w:pPr>
        <w:pStyle w:val="ListBullet"/>
      </w:pPr>
      <w:r>
        <w:rPr>
          <w:sz w:val="18"/>
        </w:rPr>
        <w:t>2. Ir al menú Gestión de Usuarios.</w:t>
      </w:r>
    </w:p>
    <w:p>
      <w:pPr>
        <w:pStyle w:val="ListBullet"/>
      </w:pPr>
      <w:r>
        <w:rPr>
          <w:sz w:val="18"/>
        </w:rPr>
        <w:t>3. Crear nuevo usuario con nombre, contraseña y rol, o modificar uno existente.</w:t>
      </w:r>
    </w:p>
    <w:p>
      <w:pPr>
        <w:pStyle w:val="ListBullet"/>
      </w:pPr>
      <w:r>
        <w:rPr>
          <w:sz w:val="18"/>
        </w:rPr>
        <w:t>4. Roles disponibles: Consulta, Operador, Administrador, Super Admin.</w:t>
      </w:r>
    </w:p>
    <w:p/>
    <w:p>
      <w:r>
        <w:br w:type="page"/>
      </w:r>
    </w:p>
    <w:p>
      <w:pPr>
        <w:spacing w:before="280"/>
      </w:pPr>
      <w:r>
        <w:rPr>
          <w:b/>
          <w:color w:val="2D3E50"/>
          <w:sz w:val="26"/>
        </w:rPr>
        <w:t>10. Diagrama de Flujo del Sistema</w:t>
      </w:r>
    </w:p>
    <w:p>
      <w:r>
        <w:rPr>
          <w:i w:val="0"/>
          <w:color w:val="555555"/>
          <w:sz w:val="20"/>
        </w:rPr>
        <w:t>El siguiente diagrama muestra el recorrido completo de un usuario desde el acceso al sistema hasta el registro de un movimiento, su almacenamiento en base de datos y la generación de reportes.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653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39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AAAAAA"/>
          <w:sz w:val="16"/>
        </w:rPr>
        <w:t>Colbeef S.A.S. · Inventario Subproductos · Documento generado el 21/07/2026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