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966"/>
          <w:sz w:val="56"/>
        </w:rPr>
        <w:t>Manual de Usuario</w:t>
      </w:r>
    </w:p>
    <w:p>
      <w:pPr>
        <w:jc w:val="center"/>
      </w:pPr>
      <w:r>
        <w:rPr>
          <w:color w:val="475569"/>
          <w:sz w:val="32"/>
        </w:rPr>
        <w:t>JURICOM · Colbeef</w:t>
      </w:r>
    </w:p>
    <w:p>
      <w:pPr>
        <w:jc w:val="center"/>
      </w:pPr>
      <w:r>
        <w:rPr>
          <w:b/>
          <w:color w:val="0F766E"/>
          <w:sz w:val="28"/>
        </w:rPr>
        <w:t>Rol: Compras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Introducción y acceso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Trazabilidad del proceso (estados y flujo)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Bitácora de versiones (qué cambió en cada versión)</w:t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Manual por rol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(nombre técnico)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visible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Capítulo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Supervisor (Solicitante)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compras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proyectos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Proyectos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Proyectos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lider_aprobador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Líder Aprobador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Líder Aprobador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anticipos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Anticipos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Anticipos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contabilidad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Contabilidad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Contabilidad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tesoreria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Tesorería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Tesorería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juridica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Jurídica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Jurídica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7e6" w:val="clear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 importante:</w:t>
      </w:r>
      <w:r w:rsidDel="00000000" w:rsidR="00000000" w:rsidRPr="00000000">
        <w:rPr>
          <w:rtl w:val="0"/>
        </w:rPr>
        <w:t xml:space="preserve"> en la pantalla, el rol técnico </w:t>
      </w:r>
      <w:r w:rsidDel="00000000" w:rsidR="00000000" w:rsidRPr="00000000">
        <w:rPr>
          <w:rFonts w:ascii="Consolas" w:cs="Consolas" w:eastAsia="Consolas" w:hAnsi="Consolas"/>
          <w:color w:val="b02a37"/>
          <w:rtl w:val="0"/>
        </w:rPr>
        <w:t xml:space="preserve">solicitante</w:t>
      </w:r>
      <w:r w:rsidDel="00000000" w:rsidR="00000000" w:rsidRPr="00000000">
        <w:rPr>
          <w:rtl w:val="0"/>
        </w:rPr>
        <w:t xml:space="preserve"> se muestra</w:t>
      </w:r>
    </w:p>
    <w:p w:rsidR="00000000" w:rsidDel="00000000" w:rsidP="00000000" w:rsidRDefault="00000000" w:rsidRPr="00000000" w14:paraId="00000032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"Supervisor"</w:t>
      </w:r>
      <w:r w:rsidDel="00000000" w:rsidR="00000000" w:rsidRPr="00000000">
        <w:rPr>
          <w:rtl w:val="0"/>
        </w:rPr>
        <w:t xml:space="preserve">. No existe un rol llamado "supervisor" aparte.</w:t>
      </w:r>
    </w:p>
    <w:p w:rsidR="00000000" w:rsidDel="00000000" w:rsidP="00000000" w:rsidRDefault="00000000" w:rsidRPr="00000000" w14:paraId="00000033">
      <w:pPr>
        <w:pStyle w:val="Heading3"/>
        <w:rPr/>
      </w:pPr>
      <w:r w:rsidDel="00000000" w:rsidR="00000000" w:rsidRPr="00000000">
        <w:rPr>
          <w:rtl w:val="0"/>
        </w:rPr>
        <w:t xml:space="preserve">Documentos relacionados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Proceso de radicación de contratos y órdenes de trabajo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1. Introducción y acceso</w:t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1.1 ¿Qué es JURICOM?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JURICOM es la plataforma de Colbeef para gestionar el ciclo completo de las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solicitudes a Compras</w:t>
      </w:r>
      <w:r w:rsidDel="00000000" w:rsidR="00000000" w:rsidRPr="00000000">
        <w:rPr>
          <w:rtl w:val="0"/>
        </w:rPr>
        <w:t xml:space="preserve"> (compras, salidas de almacén, servicios y consumibles),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sus </w:t>
      </w:r>
      <w:r w:rsidDel="00000000" w:rsidR="00000000" w:rsidRPr="00000000">
        <w:rPr>
          <w:b w:val="1"/>
          <w:bCs w:val="1"/>
          <w:rtl w:val="0"/>
        </w:rPr>
        <w:t xml:space="preserve">aprobaciones</w:t>
      </w:r>
      <w:r w:rsidDel="00000000" w:rsidR="00000000" w:rsidRPr="00000000">
        <w:rPr>
          <w:rtl w:val="0"/>
        </w:rPr>
        <w:t xml:space="preserve">, la </w:t>
      </w:r>
      <w:r w:rsidDel="00000000" w:rsidR="00000000" w:rsidRPr="00000000">
        <w:rPr>
          <w:b w:val="1"/>
          <w:bCs w:val="1"/>
          <w:rtl w:val="0"/>
        </w:rPr>
        <w:t xml:space="preserve">gestión jurídica de contratos</w:t>
      </w:r>
      <w:r w:rsidDel="00000000" w:rsidR="00000000" w:rsidRPr="00000000">
        <w:rPr>
          <w:rtl w:val="0"/>
        </w:rPr>
        <w:t xml:space="preserve"> y el seguimiento 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anticipos</w:t>
      </w:r>
      <w:r w:rsidDel="00000000" w:rsidR="00000000" w:rsidRPr="00000000">
        <w:rPr>
          <w:rtl w:val="0"/>
        </w:rPr>
        <w:t xml:space="preserve">. Cada solicitud queda registrada con su </w:t>
      </w: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 (historial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 cada paso, quién lo hizo y cuándo).</w:t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1.2 Iniciar sesión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Abre el navegador e ingresa a la dirección de JURICOM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(en la red de la oficina: </w:t>
      </w:r>
      <w:r w:rsidDel="00000000" w:rsidR="00000000" w:rsidRPr="00000000">
        <w:rPr>
          <w:rFonts w:ascii="Consolas" w:cs="Consolas" w:eastAsia="Consolas" w:hAnsi="Consolas"/>
          <w:color w:val="b02a37"/>
          <w:rtl w:val="0"/>
        </w:rPr>
        <w:t xml:space="preserve">http://192.168.20.205:8010/app/login.html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 tu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contraseña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Iniciar sesión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Según tu rol, el sistema te llevará a tu página de inicio y mostrará únicamente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los módulos que te corresponden.</w:t>
      </w:r>
    </w:p>
    <w:p w:rsidR="00000000" w:rsidDel="00000000" w:rsidP="00000000" w:rsidRDefault="00000000" w:rsidRPr="00000000" w14:paraId="00000043">
      <w:pPr>
        <w:shd w:fill="fff7e6" w:val="clear"/>
        <w:ind w:left="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44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2447925" cy="2279912"/>
            <wp:effectExtent b="0" l="0" r="0" t="0"/>
            <wp:docPr id="100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279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1.3 La barra lateral (navegación)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 la izquierda verás la </w:t>
      </w:r>
      <w:r w:rsidDel="00000000" w:rsidR="00000000" w:rsidRPr="00000000">
        <w:rPr>
          <w:b w:val="1"/>
          <w:bCs w:val="1"/>
          <w:rtl w:val="0"/>
        </w:rPr>
        <w:t xml:space="preserve">barra lateral</w:t>
      </w:r>
      <w:r w:rsidDel="00000000" w:rsidR="00000000" w:rsidRPr="00000000">
        <w:rPr>
          <w:rtl w:val="0"/>
        </w:rPr>
        <w:t xml:space="preserve"> con: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nombre del sistema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JURICOM · Colbeef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enlace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"Volver a WorkColbeef"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menú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las opciones de tu rol.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Abajo, tu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de usuario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los botones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Cambiar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Cerrar sesión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Si tienes </w:t>
      </w:r>
      <w:r w:rsidDel="00000000" w:rsidR="00000000" w:rsidRPr="00000000">
        <w:rPr>
          <w:b w:val="1"/>
          <w:bCs w:val="1"/>
          <w:rtl w:val="0"/>
        </w:rPr>
        <w:t xml:space="preserve">más de un rol</w:t>
      </w:r>
      <w:r w:rsidDel="00000000" w:rsidR="00000000" w:rsidRPr="00000000">
        <w:rPr>
          <w:rtl w:val="0"/>
        </w:rPr>
        <w:t xml:space="preserve">, el menú combina las opciones de todos tus roles.</w:t>
      </w:r>
    </w:p>
    <w:p w:rsidR="00000000" w:rsidDel="00000000" w:rsidP="00000000" w:rsidRDefault="00000000" w:rsidRPr="00000000" w14:paraId="0000004D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4E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006600"/>
            <wp:effectExtent b="0" l="0" r="0" t="0"/>
            <wp:docPr id="100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1.4 Cambiar tu contraseña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la parte inferior de la barra lateral, 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Cambiar contraseña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nueva contraseña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(mínimo 6 caracteres) 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confírmala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Verás un mensaje de confirmación.</w:t>
      </w:r>
    </w:p>
    <w:p w:rsidR="00000000" w:rsidDel="00000000" w:rsidP="00000000" w:rsidRDefault="00000000" w:rsidRPr="00000000" w14:paraId="00000053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54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3641609" cy="2747963"/>
            <wp:effectExtent b="0" l="0" r="0" t="0"/>
            <wp:docPr id="100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1609" cy="2747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r w:rsidDel="00000000" w:rsidR="00000000" w:rsidRPr="00000000">
        <w:rPr>
          <w:rtl w:val="0"/>
        </w:rPr>
        <w:t xml:space="preserve">1.5 Cerrar sesión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Pulsa </w:t>
      </w:r>
      <w:r w:rsidDel="00000000" w:rsidR="00000000" w:rsidRPr="00000000">
        <w:rPr>
          <w:b w:val="1"/>
          <w:bCs w:val="1"/>
          <w:rtl w:val="0"/>
        </w:rPr>
        <w:t xml:space="preserve">Cerrar sesión</w:t>
      </w:r>
      <w:r w:rsidDel="00000000" w:rsidR="00000000" w:rsidRPr="00000000">
        <w:rPr>
          <w:rtl w:val="0"/>
        </w:rPr>
        <w:t xml:space="preserve"> al final de la barra lateral. Volverás a la pantalla de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inicio de sesión.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Continúa en el capítulo de tu rol o en la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Trazabilidad del proceso._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r>
        <w:br w:type="page"/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Trazabilidad del proceso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Toda solicitud a Compras deja un </w:t>
      </w:r>
      <w:r w:rsidDel="00000000" w:rsidR="00000000" w:rsidRPr="00000000">
        <w:rPr>
          <w:b w:val="1"/>
          <w:bCs w:val="1"/>
          <w:rtl w:val="0"/>
        </w:rPr>
        <w:t xml:space="preserve">rastro completo</w:t>
      </w:r>
      <w:r w:rsidDel="00000000" w:rsidR="00000000" w:rsidRPr="00000000">
        <w:rPr>
          <w:rtl w:val="0"/>
        </w:rPr>
        <w:t xml:space="preserve"> de lo que le sucede: cada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cambio de etapa, quién lo hizo, cuándo y con qué comentario. Esto es la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, y se ve dentro del detalle de cada solicitud, en la sección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"Historial del flujo"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1. Tipos de solicitud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Desde </w:t>
      </w:r>
      <w:r w:rsidDel="00000000" w:rsidR="00000000" w:rsidRPr="00000000">
        <w:rPr>
          <w:b w:val="1"/>
          <w:bCs w:val="1"/>
          <w:rtl w:val="0"/>
        </w:rPr>
        <w:t xml:space="preserve">Nueva solicitud</w:t>
      </w:r>
      <w:r w:rsidDel="00000000" w:rsidR="00000000" w:rsidRPr="00000000">
        <w:rPr>
          <w:rtl w:val="0"/>
        </w:rPr>
        <w:t xml:space="preserve"> se puede crear uno de cuatro formularios: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Prefijo del código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qué sirve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Formulario 1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Solicitud de Compra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SG-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Comprar bienes o servicios.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Formulario 2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Salidas de Almacén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SA-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Sacar productos que ya están en almacén.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Formulario 3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Solicitud de Servicios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SRV-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Servicios operativos.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Formulario 4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Salida de Consumibles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SC-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Pedir consumibles de una lista; avisa al líder y pasa directo a Compras.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7e6" w:val="clear"/>
        <w:ind w:left="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78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578100"/>
            <wp:effectExtent b="0" l="0" r="0" t="0"/>
            <wp:docPr id="100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2. Flujo principal (etapas)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La mayoría de solicitudes recorren estas etapas en orden: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Solicitud: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recién creada por el solicitante. *(Antes de la primera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aprobación aún se puede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  <w:t xml:space="preserve"> si hubo un error — ver sección 4.)*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Primera Aprobación: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líder/gerencia dio el primer visto bueno.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gestión: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Compras tomó la solicitud (queda como gestor) y la revisa antes de cotizar.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Cotización: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Compras cotiza con proveedores.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Aprobación: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segunda aprobación (líder, Gerencia Financiera o Gerencia General, según elija Compras).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Gestionando servicio / Tramitando OC / Tramitada OC: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Compras ejecuta la compra u orden.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completó la entrega.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En cualquier momento una solicitud puede quedar </w:t>
      </w:r>
      <w:r w:rsidDel="00000000" w:rsidR="00000000" w:rsidRPr="00000000">
        <w:rPr>
          <w:b w:val="1"/>
          <w:bCs w:val="1"/>
          <w:rtl w:val="0"/>
        </w:rPr>
        <w:t xml:space="preserve">Cancelada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rPr/>
      </w:pPr>
      <w:r>
        <w:rPr>
          <w:rtl w:val="0"/>
        </w:rPr>
        <w:t xml:space="preserve">Compras también puede anular una solicitud antes de la orden de compra (En gestión, Programar visita o Cotización) escribiendo el motivo; se avisa por correo al supervisor y al líder.</w:t>
      </w:r>
    </w:p>
    <w:p w:rsidR="00000000" w:rsidDel="00000000" w:rsidP="00000000" w:rsidRDefault="00000000" w:rsidRPr="00000000" w14:paraId="00000084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85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514600"/>
            <wp:effectExtent b="0" l="0" r="0" t="0"/>
            <wp:docPr id="100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3. Ramas especiales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Algunas solicitudes toman caminos adicionales según su naturaleza: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Comité técnico (Proyectos):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tras la primera aprobación, Proyectos puede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revisar y reescribir la solicitud, programar visita, cotizar y reunir al comité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antes de continuar.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Visita previa: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 el solicitante marcó "requiere visita", se agenda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proveedor + fecha + hora antes de cotizar.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Anticipos: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cuando la solicitud requiere anticipo, pasa por Aprobación de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anticipo, Contabilidad y Tesorería.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Jurídica: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servicios (SRV) que derivan en contrato se formalizan en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Jurídica (elaboración, pólizas, firmas, activación).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Recepción de ítems: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las compras con entrega registran ítems en camino,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recepción y entregas parciales.</w:t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4. Edición antes de la primera aprobación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Si el solicitante se equivocó, puede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  <w:t xml:space="preserve"> su solicitud **solo mientras esté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en estado "Solicitud"** (antes de la primera aprobación):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quien creó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solicitud puede editarla.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 cambiar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título, centro de costo, prioridad, líder,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observaciones y los </w:t>
      </w:r>
      <w:r w:rsidDel="00000000" w:rsidR="00000000" w:rsidRPr="00000000">
        <w:rPr>
          <w:b w:val="1"/>
          <w:bCs w:val="1"/>
          <w:rtl w:val="0"/>
        </w:rPr>
        <w:t xml:space="preserve">ítems</w:t>
      </w:r>
      <w:r w:rsidDel="00000000" w:rsidR="00000000" w:rsidRPr="00000000">
        <w:rPr>
          <w:rtl w:val="0"/>
        </w:rPr>
        <w:t xml:space="preserve"> (agregar, quitar o modificar).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vez dada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primera aprobación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el botón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desaparece.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cambio queda registrado en la trazabilidad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el detalle de qué se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modificó (por ejemplo: "Solicitud editada por Pepe. Cambios: título …, se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agregó ítem …").</w:t>
      </w:r>
    </w:p>
    <w:p w:rsidR="00000000" w:rsidDel="00000000" w:rsidP="00000000" w:rsidRDefault="00000000" w:rsidRPr="00000000" w14:paraId="0000009D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9E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3073400"/>
            <wp:effectExtent b="0" l="0" r="0" t="0"/>
            <wp:docPr id="100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A0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2641600"/>
            <wp:effectExtent b="0" l="0" r="0" t="0"/>
            <wp:docPr id="100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  <w:t xml:space="preserve">5. Estados y su significado</w:t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(visible)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Solicitud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Creada, pendiente de la primera aprobación. Editable por el creador.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En revisión (ajustes al solicitante)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Devuelta al solicitante para corregir.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Primera Aprobación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Primer visto bueno otorgado.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>En gestión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>Compras la tomó (tiene gestor) y la revisa antes de cotizar.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Revisión de solicitud (Proyectos)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Comité técnico: Proyectos la reescribe.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Programar visita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Se agenda visita antes de cotizar.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Cotización (Proyectos) / Cotización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En proceso de cotización.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En Aprobación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>Segunda aprobación (la persona que elija Compras).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Comité técnico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Reunión de aceptación del comité.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Gestionando servicio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Compras ejecuta el servicio.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Tramitando OC / Tramitada OC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Gestión de la orden de compra.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Ítems en camino / Recepción de Insumos / Entrega parcial realizada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Etapas de entrega.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Aprobación anticipo / Gestión anticipo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Ruta de anticipos.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En Jurídica / Elaborando contrato / Revisión de pólizas / Solicitud de firmas / Contrato activo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Ruta jurídica del servicio.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Entregado / Facturada / Contrato finalizado / Contrato completado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Cerradas (terminales).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Cancelado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>Rechazada o anulada por Compras (el motivo queda en el historial).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7e6" w:val="clear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algunos estados internos (por ejemplo "Facturada") se muestran como</w:t>
      </w:r>
    </w:p>
    <w:p w:rsidR="00000000" w:rsidDel="00000000" w:rsidP="00000000" w:rsidRDefault="00000000" w:rsidRPr="00000000" w14:paraId="000000C4">
      <w:pPr>
        <w:shd w:fill="fff7e6" w:val="clear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"Entregado"</w:t>
      </w:r>
      <w:r w:rsidDel="00000000" w:rsidR="00000000" w:rsidRPr="00000000">
        <w:rPr>
          <w:rtl w:val="0"/>
        </w:rPr>
        <w:t xml:space="preserve"> a solicitantes y aprobadores para simplificar su lectura.</w:t>
      </w:r>
    </w:p>
    <w:p w:rsidR="00000000" w:rsidDel="00000000" w:rsidP="00000000" w:rsidRDefault="00000000" w:rsidRPr="00000000" w14:paraId="000000C5">
      <w:pPr>
        <w:pStyle w:val="Heading2"/>
        <w:rPr/>
      </w:pPr>
      <w:r w:rsidDel="00000000" w:rsidR="00000000" w:rsidRPr="00000000">
        <w:rPr>
          <w:rtl w:val="0"/>
        </w:rPr>
        <w:t xml:space="preserve">6. ¿Quién ve qué?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roles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solicitante (Supervisor), compras, anticipos y proyectos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solo sus propias solicitudes</w:t>
      </w:r>
      <w:r w:rsidDel="00000000" w:rsidR="00000000" w:rsidRPr="00000000">
        <w:rPr>
          <w:rtl w:val="0"/>
        </w:rPr>
        <w:t xml:space="preserve">… salvo: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algunos usuarios pueden ver, además, las solicitudes de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otros (por ejemplo, un supervisor de mantenimiento puede ver y consultar la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 de las solicitudes de su equipo). Esta relación se configura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por correo.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 todo.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aprobadores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ven las solicitudes que están pendientes de su aprobación.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r>
        <w:br w:type="page"/>
      </w:r>
    </w:p>
    <w:p w:rsidR="00000000" w:rsidDel="00000000" w:rsidP="00000000" w:rsidRDefault="00000000" w:rsidRPr="00000000" w14:paraId="0000014A">
      <w:pPr>
        <w:pStyle w:val="Heading1"/>
        <w:rPr/>
      </w:pPr>
      <w:r w:rsidDel="00000000" w:rsidR="00000000" w:rsidRPr="00000000">
        <w:rPr>
          <w:rtl w:val="0"/>
        </w:rPr>
        <w:t xml:space="preserve">Rol: Compras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Compras recibe las solicitudes aprobadas, </w:t>
      </w:r>
      <w:r w:rsidDel="00000000" w:rsidR="00000000" w:rsidRPr="00000000">
        <w:rPr>
          <w:b w:val="1"/>
          <w:bCs w:val="1"/>
          <w:rtl w:val="0"/>
        </w:rPr>
        <w:t xml:space="preserve">cotiza</w:t>
      </w:r>
      <w:r w:rsidDel="00000000" w:rsidR="00000000" w:rsidRPr="00000000">
        <w:rPr>
          <w:rtl w:val="0"/>
        </w:rPr>
        <w:t xml:space="preserve">, **gestiona la orden de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compra</w:t>
      </w:r>
      <w:r w:rsidDel="00000000" w:rsidR="00000000" w:rsidRPr="00000000">
        <w:rPr>
          <w:b w:val="1"/>
          <w:bCs w:val="1"/>
          <w:rtl w:val="0"/>
        </w:rPr>
        <w:t xml:space="preserve"> y hace seguimiento hasta la </w:t>
      </w:r>
      <w:r w:rsidDel="00000000" w:rsidR="00000000" w:rsidRPr="00000000">
        <w:rPr>
          <w:rtl w:val="0"/>
        </w:rPr>
        <w:t xml:space="preserve">entrega**. También administra el catálogo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de proveedores.</w:t>
      </w:r>
    </w:p>
    <w:p w:rsidR="00000000" w:rsidDel="00000000" w:rsidP="00000000" w:rsidRDefault="00000000" w:rsidRPr="00000000" w14:paraId="0000014E">
      <w:pPr>
        <w:pStyle w:val="Heading2"/>
        <w:rPr/>
      </w:pPr>
      <w:r w:rsidDel="00000000" w:rsidR="00000000" w:rsidRPr="00000000">
        <w:rPr>
          <w:rtl w:val="0"/>
        </w:rPr>
        <w:t xml:space="preserve">Menú disponible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Solicitudes a Compras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 solicitudes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Catálogo de proveedores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153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2933700"/>
            <wp:effectExtent b="0" l="0" r="0" t="0"/>
            <wp:docPr id="100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rPr/>
      </w:pPr>
      <w:r w:rsidDel="00000000" w:rsidR="00000000" w:rsidRPr="00000000">
        <w:rPr>
          <w:rtl w:val="0"/>
        </w:rPr>
        <w:t xml:space="preserve">1. Panel de gestión de solicitudes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Solicitudes a Compras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Verás el panel con las solicitudes que ya pasaron la aprobación y están en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gestión activa</w:t>
      </w:r>
      <w:r w:rsidDel="00000000" w:rsidR="00000000" w:rsidRPr="00000000">
        <w:rPr>
          <w:rtl w:val="0"/>
        </w:rPr>
        <w:t xml:space="preserve">, organizadas por pestañas/estados (por ejemplo: en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cotización, gestionando, tramitando OC, realizadas).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 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buscador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los filtros para ubicar una solicitud.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t>Columna Gestor: muestra el nombre registrado de quien gestiona la solicitud, o "Sin gestor" si nadie la ha tomado. Si la cuenta no tiene nombre, muestra su correo.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Filtro de gestor: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 defecto ves Mías y sin gestor. También puedes elegir Asignadas a mí, Sin gestor, Todos los gestores o un compañero de Compras.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gestor es informativo: cualquier usuario de Compras puede trabajar cualquier solicitud. Solo anular y cambiar el gestor están reservados al gestor asignado (o al Administrador).</w:t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15A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4683727" cy="2528888"/>
            <wp:effectExtent b="0" l="0" r="0" t="0"/>
            <wp:docPr id="100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3727" cy="2528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rPr/>
      </w:pPr>
      <w:r w:rsidDel="00000000" w:rsidR="00000000" w:rsidRPr="00000000">
        <w:rPr>
          <w:rtl w:val="0"/>
        </w:rPr>
        <w:t xml:space="preserve">2. Gestionar una solicitud paso a paso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Abre una solicitud para ver su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sus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ítems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su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trazabilidad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Según la etapa, ejecuta la acción correspondiente: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Gestionar: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quedas como gestor y la solicitud pasa a En gestión. Revísala y pulsa Pasar a cotización (o pasa a Programar visita si el servicio la requiere).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Cotizar: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registra la cotización y el/los proveedores.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Enviar a aprobación: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pásala a la segunda aprobación (eliges líder, Gerencia Financiera o Gerencia General).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Gestionar servicio / Tramitar OC: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avanza la orden de compra.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recepción / entrega: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marca ítems en camino, recepción y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entregas parciales o totales.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acción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avanza el estado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queda registrada en 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historial del flujo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64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165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971800"/>
            <wp:effectExtent b="0" l="0" r="0" t="0"/>
            <wp:docPr id="10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rPr/>
      </w:pPr>
      <w:r w:rsidDel="00000000" w:rsidR="00000000" w:rsidRPr="00000000">
        <w:rPr>
          <w:rtl w:val="0"/>
        </w:rPr>
        <w:t xml:space="preserve">2.1 Compra directa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compra directa</w:t>
      </w:r>
      <w:r w:rsidDel="00000000" w:rsidR="00000000" w:rsidRPr="00000000">
        <w:rPr>
          <w:rtl w:val="0"/>
        </w:rPr>
        <w:t xml:space="preserve"> nace ya con la </w:t>
      </w:r>
      <w:r w:rsidDel="00000000" w:rsidR="00000000" w:rsidRPr="00000000">
        <w:rPr>
          <w:b w:val="1"/>
          <w:bCs w:val="1"/>
          <w:rtl w:val="0"/>
        </w:rPr>
        <w:t xml:space="preserve">primera aprobación</w:t>
      </w:r>
      <w:r w:rsidDel="00000000" w:rsidR="00000000" w:rsidRPr="00000000">
        <w:rPr>
          <w:rtl w:val="0"/>
        </w:rPr>
        <w:t xml:space="preserve"> dada, por lo que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entra al panel de Compras lista para gestionar (no pasa por la etapa "Solicitud"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editable).</w:t>
      </w:r>
    </w:p>
    <w:p w:rsidR="00000000" w:rsidDel="00000000" w:rsidP="00000000" w:rsidRDefault="00000000" w:rsidRPr="00000000" w14:paraId="000000EC">
      <w:pPr>
        <w:rPr/>
      </w:pPr>
      <w:r>
        <w:rPr>
          <w:rtl w:val="0"/>
        </w:rPr>
        <w:t xml:space="preserve">Desde En gestión decides qué hacer con una compra de menor cuantía: Continuar a Trámite OC (sin segunda aprobación), Pasar a cotización o Enviar a aprobación del líder.</w:t>
      </w:r>
    </w:p>
    <w:p w:rsidR="00000000" w:rsidDel="00000000" w:rsidP="00000000" w:rsidRDefault="00000000" w:rsidRPr="00000000" w14:paraId="00000166">
      <w:pPr>
        <w:pStyle w:val="Heading3"/>
        <w:rPr/>
      </w:pPr>
      <w:r>
        <w:rPr>
          <w:rtl w:val="0"/>
        </w:rPr>
        <w:t xml:space="preserve">2.2 Anular una solicitud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el gestor asignado (o el Administrador) ve el botón Anular solicitud.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 anular en En gestión, Programar visita o Cotización, es decir, antes de registrar la orden de compra.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 el motivo (obligatorio) y confirma. La solicitud pasa a Cancelado y sale del panel.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supervisor y el líder reciben un correo con el motivo, que también queda en el historial.</w:t>
      </w:r>
    </w:p>
    <w:p w:rsidR="00000000" w:rsidDel="00000000" w:rsidP="00000000" w:rsidRDefault="00000000" w:rsidRPr="00000000" w14:paraId="00000166">
      <w:pPr>
        <w:pStyle w:val="Heading3"/>
        <w:rPr/>
      </w:pPr>
      <w:r>
        <w:rPr>
          <w:rtl w:val="0"/>
        </w:rPr>
        <w:t xml:space="preserve">2.3 Cambiar el gestor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Abre la solicitud y pulsa Cambiar gestor (lo ve el gestor asignado, el Administrador, o cualquier usuario de Compras si la solicitud aún no tiene gestor).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Elige al nuevo gestor de Compras y, si quieres, escribe un comentario.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cambio queda en el historial y al nuevo gestor le llega un correo.</w:t>
      </w:r>
    </w:p>
    <w:p w:rsidR="00000000" w:rsidDel="00000000" w:rsidP="00000000" w:rsidRDefault="00000000" w:rsidRPr="00000000" w14:paraId="0000016A">
      <w:pPr>
        <w:pStyle w:val="Heading2"/>
        <w:rPr/>
      </w:pPr>
      <w:r w:rsidDel="00000000" w:rsidR="00000000" w:rsidRPr="00000000">
        <w:rPr>
          <w:rtl w:val="0"/>
        </w:rPr>
        <w:t xml:space="preserve">3. Catálogo de proveedores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Catálogo de proveedores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Consulta, busca y administra los proveedores disponibles para las cotizaciones.</w:t>
      </w:r>
    </w:p>
    <w:p w:rsidR="00000000" w:rsidDel="00000000" w:rsidP="00000000" w:rsidRDefault="00000000" w:rsidRPr="00000000" w14:paraId="0000016D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16E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10088" cy="2294194"/>
            <wp:effectExtent b="0" l="0" r="0" t="0"/>
            <wp:docPr id="101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2294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rPr/>
      </w:pPr>
      <w:r w:rsidDel="00000000" w:rsidR="00000000" w:rsidRPr="00000000">
        <w:rPr>
          <w:rtl w:val="0"/>
        </w:rPr>
        <w:t xml:space="preserve">4. Trazabilidad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En el detalle de cada solicitud, la sección </w:t>
      </w:r>
      <w:r w:rsidDel="00000000" w:rsidR="00000000" w:rsidRPr="00000000">
        <w:rPr>
          <w:b w:val="1"/>
          <w:bCs w:val="1"/>
          <w:rtl w:val="0"/>
        </w:rPr>
        <w:t xml:space="preserve">"Historial del flujo"</w:t>
      </w:r>
      <w:r w:rsidDel="00000000" w:rsidR="00000000" w:rsidRPr="00000000">
        <w:rPr>
          <w:rtl w:val="0"/>
        </w:rPr>
        <w:t xml:space="preserve"> muestra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toda la trazabilidad: cada cambio de etapa, quién lo hizo y cuándo. Consulta la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Trazabilidad del proceso para el detalle de estados.</w:t>
      </w:r>
    </w:p>
    <w:p w:rsidR="00000000" w:rsidDel="00000000" w:rsidP="00000000" w:rsidRDefault="00000000" w:rsidRPr="00000000" w14:paraId="00000173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174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2159000"/>
            <wp:effectExtent b="0" l="0" r="0" t="0"/>
            <wp:docPr id="101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r>
        <w:br w:type="page"/>
      </w:r>
    </w:p>
    <w:p w:rsidR="00000000" w:rsidDel="00000000" w:rsidP="00000000" w:rsidRDefault="00000000" w:rsidRPr="00000000" w14:paraId="0000005B">
      <w:pPr>
        <w:pStyle w:val="Heading1"/>
        <w:rPr/>
      </w:pPr>
      <w:r>
        <w:rPr>
          <w:rtl w:val="0"/>
        </w:rPr>
        <w:t xml:space="preserve">Bitácora de versiones</w:t>
      </w:r>
    </w:p>
    <w:p w:rsidR="00000000" w:rsidDel="00000000" w:rsidP="00000000" w:rsidRDefault="00000000" w:rsidRPr="00000000" w14:paraId="000000EC">
      <w:pPr>
        <w:rPr/>
      </w:pPr>
      <w:r>
        <w:rPr>
          <w:rtl w:val="0"/>
        </w:rPr>
        <w:t xml:space="preserve">Cambios de JURICOM por versión. La versión más reciente va primero.</w:t>
      </w:r>
    </w:p>
    <w:p w:rsidR="00000000" w:rsidDel="00000000" w:rsidP="00000000" w:rsidRDefault="00000000" w:rsidRPr="00000000" w14:paraId="00000060">
      <w:pPr>
        <w:pStyle w:val="Heading2"/>
        <w:rPr/>
      </w:pPr>
      <w:r>
        <w:t>JURICOM 1.4 — 09/10/2026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</w:rPr>
        <w:t xml:space="preserve">Salida de Consumibles: </w:t>
      </w:r>
      <w:r>
        <w:t>cada consumible registra su propio centro de costo; comienza con el centro general y puede cambiarse por fila.</w:t>
      </w:r>
    </w:p>
    <w:p w:rsidR="00000000" w:rsidDel="00000000" w:rsidP="00000000" w:rsidRDefault="00000000" w:rsidRPr="00000000" w14:paraId="00000123">
      <w:pPr>
        <w:rPr/>
      </w:pPr>
      <w:r>
        <w:rPr>
          <w:b/>
        </w:rPr>
        <w:t xml:space="preserve">Roles afectados: </w:t>
      </w:r>
      <w:r>
        <w:t>Supervisor.</w:t>
      </w:r>
    </w:p>
    <w:p w:rsidR="00000000" w:rsidDel="00000000" w:rsidP="00000000" w:rsidRDefault="00000000" w:rsidRPr="00000000" w14:paraId="00000060">
      <w:pPr>
        <w:pStyle w:val="Heading2"/>
        <w:rPr/>
      </w:pPr>
      <w:r>
        <w:t>JURICOM 1.3 — 08/10/2026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</w:rPr>
        <w:t xml:space="preserve">Aprobaciones: </w:t>
      </w:r>
      <w:r>
        <w:t>cada aprobador consulta las solicitudes que ya revisó, su decisión, fecha y estado actual.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</w:rPr>
        <w:t xml:space="preserve">Vista de Administrador: </w:t>
      </w:r>
      <w:r>
        <w:t>muestra las decisiones de todos y el nombre de quien decidió.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</w:rPr>
        <w:t xml:space="preserve">Nombre del gestor: </w:t>
      </w:r>
      <w:r>
        <w:t>la columna Gestor muestra el nombre registrado, o el correo si no hay nombre.</w:t>
      </w:r>
    </w:p>
    <w:p w:rsidR="00000000" w:rsidDel="00000000" w:rsidP="00000000" w:rsidRDefault="00000000" w:rsidRPr="00000000" w14:paraId="000000EC">
      <w:pPr>
        <w:rPr/>
      </w:pPr>
      <w:r>
        <w:rPr>
          <w:b/>
        </w:rPr>
        <w:t xml:space="preserve">Roles afectados: </w:t>
      </w:r>
      <w:r>
        <w:t>Líder Aprobador, Administrador, Compras.</w:t>
      </w:r>
    </w:p>
    <w:p w:rsidR="00000000" w:rsidDel="00000000" w:rsidP="00000000" w:rsidRDefault="00000000" w:rsidRPr="00000000" w14:paraId="00000060">
      <w:pPr>
        <w:pStyle w:val="Heading2"/>
        <w:rPr/>
      </w:pPr>
      <w:r>
        <w:rPr>
          <w:rtl w:val="0"/>
        </w:rPr>
        <w:t>JURICOM 1.2 — 07/10/2026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Columna y filtro Gestor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el panel de Compras (por defecto: Mías y sin gestor).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Nuevo estado En gestión: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 pulsar Gestionar, Compras revisa la solicitud y luego la pasa a cotización.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Menor cuantía: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decisión (directo a OC, cotizar o devolver al líder) se toma en En gestión.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Anular solicitud: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gestor o el Administrador la anulan antes de la OC, con motivo; se avisa al supervisor y al líder.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Cambiar gestor: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reasignar la solicitud a otro usuario de Compras, con aviso por correo.</w:t>
      </w:r>
    </w:p>
    <w:p w:rsidR="00000000" w:rsidDel="00000000" w:rsidP="00000000" w:rsidRDefault="00000000" w:rsidRPr="00000000" w14:paraId="000000EC">
      <w:pPr>
        <w:rPr/>
      </w:pPr>
      <w:r>
        <w:rPr>
          <w:b/>
          <w:rtl w:val="0"/>
        </w:rPr>
        <w:t xml:space="preserve">Roles afectados: </w:t>
      </w:r>
      <w:r>
        <w:rPr>
          <w:rtl w:val="0"/>
        </w:rPr>
        <w:t xml:space="preserve">Compras, Supervisor, Líder Aprobador, Administrador.</w:t>
      </w:r>
    </w:p>
    <w:p w:rsidR="00000000" w:rsidDel="00000000" w:rsidP="00000000" w:rsidRDefault="00000000" w:rsidRPr="00000000" w14:paraId="00000060">
      <w:pPr>
        <w:pStyle w:val="Heading2"/>
        <w:rPr/>
      </w:pPr>
      <w:r>
        <w:rPr>
          <w:rtl w:val="0"/>
        </w:rPr>
        <w:t xml:space="preserve">JURICOM 1.1 — 07/10/2026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Comité técnico: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mantenimiento puede ver las SRV en comité y sus cotizaciones (solo lectura).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Manuales por rol: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cada usuario recibió por correo el manual de sus roles.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Corrección: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nombre correcto del usuario de Gerencia General.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Diagramas de flujo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Compras, Salidas de Almacén, Salida de Consumibles y Servicios con Contrato u OS.</w:t>
      </w:r>
    </w:p>
    <w:p w:rsidR="00000000" w:rsidDel="00000000" w:rsidP="00000000" w:rsidRDefault="00000000" w:rsidRPr="00000000" w14:paraId="000000EC">
      <w:pPr>
        <w:rPr/>
      </w:pPr>
      <w:r>
        <w:rPr>
          <w:b/>
          <w:rtl w:val="0"/>
        </w:rPr>
        <w:t xml:space="preserve">Roles afectados: </w:t>
      </w:r>
      <w:r>
        <w:rPr>
          <w:rtl w:val="0"/>
        </w:rPr>
        <w:t xml:space="preserve">Supervisor (mantenimiento), Proyectos, todos (manuales).</w:t>
      </w:r>
    </w:p>
    <w:p w:rsidR="00000000" w:rsidDel="00000000" w:rsidP="00000000" w:rsidRDefault="00000000" w:rsidRPr="00000000" w14:paraId="00000060">
      <w:pPr>
        <w:pStyle w:val="Heading2"/>
        <w:rPr/>
      </w:pPr>
      <w:r>
        <w:rPr>
          <w:rtl w:val="0"/>
        </w:rPr>
        <w:t xml:space="preserve">JURICOM 1.0 — hasta 05/10/2026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Solicitudes: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Compras, Salidas de Almacén, Salida de Consumibles y Servicios con comité técnico.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Segunda aprobación: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Compras elige líder, Gerencia Financiera o Gerencia General.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Jurídica: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contratos y órdenes de servicio, pólizas, firmas, anticipos, otrosíes y cierre.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Varios roles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 usuario (por ejemplo Supervisor + Jurídica).</w:t>
      </w:r>
    </w:p>
    <w:p w:rsidR="00000000" w:rsidDel="00000000" w:rsidP="00000000" w:rsidRDefault="00000000" w:rsidRPr="00000000" w14:paraId="000000EC">
      <w:pPr>
        <w:rPr/>
      </w:pPr>
      <w:r>
        <w:rPr>
          <w:b/>
          <w:rtl w:val="0"/>
        </w:rPr>
        <w:t xml:space="preserve">Roles afectados: </w:t>
      </w:r>
      <w:r>
        <w:rPr>
          <w:rtl w:val="0"/>
        </w:rPr>
        <w:t xml:space="preserve">Todos.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29.png"/><Relationship Id="rId10" Type="http://schemas.openxmlformats.org/officeDocument/2006/relationships/image" Target="media/image39.png"/><Relationship Id="rId11" Type="http://schemas.openxmlformats.org/officeDocument/2006/relationships/image" Target="media/image24.png"/><Relationship Id="rId12" Type="http://schemas.openxmlformats.org/officeDocument/2006/relationships/image" Target="media/image31.png"/><Relationship Id="rId13" Type="http://schemas.openxmlformats.org/officeDocument/2006/relationships/image" Target="media/image34.png"/><Relationship Id="rId14" Type="http://schemas.openxmlformats.org/officeDocument/2006/relationships/image" Target="media/image15.png"/><Relationship Id="rId15" Type="http://schemas.openxmlformats.org/officeDocument/2006/relationships/image" Target="media/image10.png"/><Relationship Id="rId16" Type="http://schemas.openxmlformats.org/officeDocument/2006/relationships/image" Target="media/image2.png"/><Relationship Id="rId17" Type="http://schemas.openxmlformats.org/officeDocument/2006/relationships/image" Target="media/image1.png"/><Relationship Id="rId18" Type="http://schemas.openxmlformats.org/officeDocument/2006/relationships/image" Target="media/image17.png"/><Relationship Id="rId19" Type="http://schemas.openxmlformats.org/officeDocument/2006/relationships/image" Target="media/image23.png"/><Relationship Id="rId20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