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966"/>
          <w:sz w:val="56"/>
        </w:rPr>
        <w:t>Manual de Usuario</w:t>
      </w:r>
    </w:p>
    <w:p>
      <w:pPr>
        <w:jc w:val="center"/>
      </w:pPr>
      <w:r>
        <w:rPr>
          <w:color w:val="475569"/>
          <w:sz w:val="32"/>
        </w:rPr>
        <w:t>JURICOM · Colbeef</w:t>
      </w:r>
    </w:p>
    <w:p>
      <w:pPr>
        <w:jc w:val="center"/>
      </w:pPr>
      <w:r>
        <w:rPr>
          <w:b/>
          <w:color w:val="0F766E"/>
          <w:sz w:val="28"/>
        </w:rPr>
        <w:t>Rol: Jurídica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Introducción y acceso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Trazabilidad del proceso (estados y flujo)</w:t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Manual por rol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(nombre técnico)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visible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Capítulo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Supervisor (Solicitante)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compras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proyectos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Proyectos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Proyectos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lider_aprobador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Líder Aprobador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Líder Aprobador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anticipos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Anticipos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Anticipos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contabilidad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Contabilidad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Contabilidad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tesoreria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Tesorería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Tesorería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juridica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Jurídica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Jurídica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7e6" w:val="clear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 importante:</w:t>
      </w:r>
      <w:r w:rsidDel="00000000" w:rsidR="00000000" w:rsidRPr="00000000">
        <w:rPr>
          <w:rtl w:val="0"/>
        </w:rPr>
        <w:t xml:space="preserve"> en la pantalla, el rol técnico </w:t>
      </w:r>
      <w:r w:rsidDel="00000000" w:rsidR="00000000" w:rsidRPr="00000000">
        <w:rPr>
          <w:rFonts w:ascii="Consolas" w:cs="Consolas" w:eastAsia="Consolas" w:hAnsi="Consolas"/>
          <w:color w:val="b02a37"/>
          <w:rtl w:val="0"/>
        </w:rPr>
        <w:t xml:space="preserve">solicitante</w:t>
      </w:r>
      <w:r w:rsidDel="00000000" w:rsidR="00000000" w:rsidRPr="00000000">
        <w:rPr>
          <w:rtl w:val="0"/>
        </w:rPr>
        <w:t xml:space="preserve"> se muestra</w:t>
      </w:r>
    </w:p>
    <w:p w:rsidR="00000000" w:rsidDel="00000000" w:rsidP="00000000" w:rsidRDefault="00000000" w:rsidRPr="00000000" w14:paraId="00000032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"Supervisor"</w:t>
      </w:r>
      <w:r w:rsidDel="00000000" w:rsidR="00000000" w:rsidRPr="00000000">
        <w:rPr>
          <w:rtl w:val="0"/>
        </w:rPr>
        <w:t xml:space="preserve">. No existe un rol llamado "supervisor" aparte.</w:t>
      </w:r>
    </w:p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rtl w:val="0"/>
        </w:rPr>
        <w:t xml:space="preserve">Documentos relacionados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Proceso de radicación de contratos y órdenes de trabajo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1. Introducción y acceso</w:t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1.1 ¿Qué es JURICOM?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JURICOM es la plataforma de Colbeef para gestionar el ciclo completo de las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solicitudes a Compras</w:t>
      </w:r>
      <w:r w:rsidDel="00000000" w:rsidR="00000000" w:rsidRPr="00000000">
        <w:rPr>
          <w:rtl w:val="0"/>
        </w:rPr>
        <w:t xml:space="preserve"> (compras, salidas de almacén, servicios y consumibles),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sus </w:t>
      </w:r>
      <w:r w:rsidDel="00000000" w:rsidR="00000000" w:rsidRPr="00000000">
        <w:rPr>
          <w:b w:val="1"/>
          <w:bCs w:val="1"/>
          <w:rtl w:val="0"/>
        </w:rPr>
        <w:t xml:space="preserve">aprobaciones</w:t>
      </w:r>
      <w:r w:rsidDel="00000000" w:rsidR="00000000" w:rsidRPr="00000000">
        <w:rPr>
          <w:rtl w:val="0"/>
        </w:rPr>
        <w:t xml:space="preserve">, la </w:t>
      </w:r>
      <w:r w:rsidDel="00000000" w:rsidR="00000000" w:rsidRPr="00000000">
        <w:rPr>
          <w:b w:val="1"/>
          <w:bCs w:val="1"/>
          <w:rtl w:val="0"/>
        </w:rPr>
        <w:t xml:space="preserve">gestión jurídica de contratos</w:t>
      </w:r>
      <w:r w:rsidDel="00000000" w:rsidR="00000000" w:rsidRPr="00000000">
        <w:rPr>
          <w:rtl w:val="0"/>
        </w:rPr>
        <w:t xml:space="preserve"> y el seguimiento 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anticipos</w:t>
      </w:r>
      <w:r w:rsidDel="00000000" w:rsidR="00000000" w:rsidRPr="00000000">
        <w:rPr>
          <w:rtl w:val="0"/>
        </w:rPr>
        <w:t xml:space="preserve">. Cada solicitud queda registrada con su </w:t>
      </w: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 (historial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 cada paso, quién lo hizo y cuándo).</w:t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1.2 Iniciar sesión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Abre el navegador e ingresa a la dirección de JURICOM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(en la red de la oficina: </w:t>
      </w:r>
      <w:r w:rsidDel="00000000" w:rsidR="00000000" w:rsidRPr="00000000">
        <w:rPr>
          <w:rFonts w:ascii="Consolas" w:cs="Consolas" w:eastAsia="Consolas" w:hAnsi="Consolas"/>
          <w:color w:val="b02a37"/>
          <w:rtl w:val="0"/>
        </w:rPr>
        <w:t xml:space="preserve">http://192.168.20.205:8010/app/login.html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tu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contraseña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Iniciar sesión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Según tu rol, el sistema te llevará a tu página de inicio y mostrará únicamente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los módulos que te corresponden.</w:t>
      </w:r>
    </w:p>
    <w:p w:rsidR="00000000" w:rsidDel="00000000" w:rsidP="00000000" w:rsidRDefault="00000000" w:rsidRPr="00000000" w14:paraId="00000043">
      <w:pPr>
        <w:shd w:fill="fff7e6" w:val="clear"/>
        <w:ind w:left="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44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2447925" cy="2279912"/>
            <wp:effectExtent b="0" l="0" r="0" t="0"/>
            <wp:docPr id="100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279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1.3 La barra lateral (navegación)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 la izquierda verás la </w:t>
      </w:r>
      <w:r w:rsidDel="00000000" w:rsidR="00000000" w:rsidRPr="00000000">
        <w:rPr>
          <w:b w:val="1"/>
          <w:bCs w:val="1"/>
          <w:rtl w:val="0"/>
        </w:rPr>
        <w:t xml:space="preserve">barra lateral</w:t>
      </w:r>
      <w:r w:rsidDel="00000000" w:rsidR="00000000" w:rsidRPr="00000000">
        <w:rPr>
          <w:rtl w:val="0"/>
        </w:rPr>
        <w:t xml:space="preserve"> con: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nombre del sistema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JURICOM · Colbeef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enlace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"Volver a WorkColbeef"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menú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las opciones de tu rol.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Abajo, tu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 usuario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los botones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Cambiar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Cerrar sesión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Si tienes </w:t>
      </w:r>
      <w:r w:rsidDel="00000000" w:rsidR="00000000" w:rsidRPr="00000000">
        <w:rPr>
          <w:b w:val="1"/>
          <w:bCs w:val="1"/>
          <w:rtl w:val="0"/>
        </w:rPr>
        <w:t xml:space="preserve">más de un rol</w:t>
      </w:r>
      <w:r w:rsidDel="00000000" w:rsidR="00000000" w:rsidRPr="00000000">
        <w:rPr>
          <w:rtl w:val="0"/>
        </w:rPr>
        <w:t xml:space="preserve">, el menú combina las opciones de todos tus roles.</w:t>
      </w:r>
    </w:p>
    <w:p w:rsidR="00000000" w:rsidDel="00000000" w:rsidP="00000000" w:rsidRDefault="00000000" w:rsidRPr="00000000" w14:paraId="0000004D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4E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006600"/>
            <wp:effectExtent b="0" l="0" r="0" t="0"/>
            <wp:docPr id="100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1.4 Cambiar tu contraseña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 parte inferior de la barra lateral, 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Cambiar contraseña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nueva contraseña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(mínimo 6 caracteres) 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confírmala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Verás un mensaje de confirmación.</w:t>
      </w:r>
    </w:p>
    <w:p w:rsidR="00000000" w:rsidDel="00000000" w:rsidP="00000000" w:rsidRDefault="00000000" w:rsidRPr="00000000" w14:paraId="00000053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54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3641609" cy="2747963"/>
            <wp:effectExtent b="0" l="0" r="0" t="0"/>
            <wp:docPr id="100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1609" cy="2747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r w:rsidDel="00000000" w:rsidR="00000000" w:rsidRPr="00000000">
        <w:rPr>
          <w:rtl w:val="0"/>
        </w:rPr>
        <w:t xml:space="preserve">1.5 Cerrar sesión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Pulsa </w:t>
      </w:r>
      <w:r w:rsidDel="00000000" w:rsidR="00000000" w:rsidRPr="00000000">
        <w:rPr>
          <w:b w:val="1"/>
          <w:bCs w:val="1"/>
          <w:rtl w:val="0"/>
        </w:rPr>
        <w:t xml:space="preserve">Cerrar sesión</w:t>
      </w:r>
      <w:r w:rsidDel="00000000" w:rsidR="00000000" w:rsidRPr="00000000">
        <w:rPr>
          <w:rtl w:val="0"/>
        </w:rPr>
        <w:t xml:space="preserve"> al final de la barra lateral. Volverás a la pantalla de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inicio de sesión.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Continúa en el capítulo de tu rol o en la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Trazabilidad del proceso._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r>
        <w:br w:type="page"/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Trazabilidad del proceso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Toda solicitud a Compras deja un </w:t>
      </w:r>
      <w:r w:rsidDel="00000000" w:rsidR="00000000" w:rsidRPr="00000000">
        <w:rPr>
          <w:b w:val="1"/>
          <w:bCs w:val="1"/>
          <w:rtl w:val="0"/>
        </w:rPr>
        <w:t xml:space="preserve">rastro completo</w:t>
      </w:r>
      <w:r w:rsidDel="00000000" w:rsidR="00000000" w:rsidRPr="00000000">
        <w:rPr>
          <w:rtl w:val="0"/>
        </w:rPr>
        <w:t xml:space="preserve"> de lo que le sucede: cada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cambio de etapa, quién lo hizo, cuándo y con qué comentario. Esto es la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, y se ve dentro del detalle de cada solicitud, en la sección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"Historial del flujo"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1. Tipos de solicitud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Desde </w:t>
      </w:r>
      <w:r w:rsidDel="00000000" w:rsidR="00000000" w:rsidRPr="00000000">
        <w:rPr>
          <w:b w:val="1"/>
          <w:bCs w:val="1"/>
          <w:rtl w:val="0"/>
        </w:rPr>
        <w:t xml:space="preserve">Nueva solicitud</w:t>
      </w:r>
      <w:r w:rsidDel="00000000" w:rsidR="00000000" w:rsidRPr="00000000">
        <w:rPr>
          <w:rtl w:val="0"/>
        </w:rPr>
        <w:t xml:space="preserve"> se puede crear uno de cuatro formularios: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Prefijo del código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qué sirve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Formulario 1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Solicitud de Compra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SG-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Comprar bienes o servicios.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Formulario 2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Salidas de Almacén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SA-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Sacar productos que ya están en almacén.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Formulario 3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Solicitud de Servicios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SRV-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Servicios operativos.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Formulario 4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Salida de Consumibles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SC-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Pedir consumibles de una lista; avisa al líder y pasa directo a Compras.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7e6" w:val="clear"/>
        <w:ind w:left="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78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578100"/>
            <wp:effectExtent b="0" l="0" r="0" t="0"/>
            <wp:docPr id="100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2. Flujo principal (etapas)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La mayoría de solicitudes recorren estas etapas en orden: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Solicitud: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recién creada por el solicitante. *(Antes de la primera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aprobación aún se puede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  <w:t xml:space="preserve"> si hubo un error — ver sección 4.)*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Primera Aprobación: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líder/gerencia dio el primer visto bueno.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Cotización: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Compras cotiza con proveedores.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Aprobación: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segunda aprobación (gerencia financiera).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Gestionando servicio / Tramitando OC / Tramitada OC: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Compras ejecuta la compra u orden.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completó la entrega.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En cualquier momento una solicitud puede quedar </w:t>
      </w:r>
      <w:r w:rsidDel="00000000" w:rsidR="00000000" w:rsidRPr="00000000">
        <w:rPr>
          <w:b w:val="1"/>
          <w:bCs w:val="1"/>
          <w:rtl w:val="0"/>
        </w:rPr>
        <w:t xml:space="preserve">Cancelada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85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514600"/>
            <wp:effectExtent b="0" l="0" r="0" t="0"/>
            <wp:docPr id="100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3. Ramas especiales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Algunas solicitudes toman caminos adicionales según su naturaleza: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Comité técnico (Proyectos):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tras la primera aprobación, Proyectos puede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revisar y reescribir la solicitud, programar visita, cotizar y reunir al comité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antes de continuar.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Visita previa: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 el solicitante marcó "requiere visita", se agenda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proveedor + fecha + hora antes de cotizar.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Anticipos: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cuando la solicitud requiere anticipo, pasa por Aprobación de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anticipo, Contabilidad y Tesorería.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Jurídica: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servicios (SRV) que derivan en contrato se formalizan en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Jurídica (elaboración, pólizas, firmas, activación).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Recepción de ítems: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las compras con entrega registran ítems en camino,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recepción y entregas parciales.</w:t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4. Edición antes de la primera aprobación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Si el solicitante se equivocó, puede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  <w:t xml:space="preserve"> su solicitud **solo mientras esté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en estado "Solicitud"** (antes de la primera aprobación):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quien creó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solicitud puede editarla.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 cambiar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título, centro de costo, prioridad, líder,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observaciones y los </w:t>
      </w:r>
      <w:r w:rsidDel="00000000" w:rsidR="00000000" w:rsidRPr="00000000">
        <w:rPr>
          <w:b w:val="1"/>
          <w:bCs w:val="1"/>
          <w:rtl w:val="0"/>
        </w:rPr>
        <w:t xml:space="preserve">ítems</w:t>
      </w:r>
      <w:r w:rsidDel="00000000" w:rsidR="00000000" w:rsidRPr="00000000">
        <w:rPr>
          <w:rtl w:val="0"/>
        </w:rPr>
        <w:t xml:space="preserve"> (agregar, quitar o modificar).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vez dada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primera aprobación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el botón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desaparece.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cambio queda registrado en la trazabilidad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el detalle de qué se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modificó (por ejemplo: "Solicitud editada por Pepe. Cambios: título …, se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agregó ítem …").</w:t>
      </w:r>
    </w:p>
    <w:p w:rsidR="00000000" w:rsidDel="00000000" w:rsidP="00000000" w:rsidRDefault="00000000" w:rsidRPr="00000000" w14:paraId="0000009D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9E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3073400"/>
            <wp:effectExtent b="0" l="0" r="0" t="0"/>
            <wp:docPr id="100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A0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2641600"/>
            <wp:effectExtent b="0" l="0" r="0" t="0"/>
            <wp:docPr id="100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5. Estados y su significado</w:t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(visible)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Solicitud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Creada, pendiente de la primera aprobación. Editable por el creador.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En revisión (ajustes al solicitante)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Devuelta al solicitante para corregir.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Primera Aprobación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Primer visto bueno otorgado.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Revisión de solicitud (Proyectos)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Comité técnico: Proyectos la reescribe.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Programar visita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Se agenda visita antes de cotizar.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Cotización (Proyectos) / Cotización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En proceso de cotización.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En Aprobación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Segunda aprobación (gerencia financiera).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Comité técnico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Reunión de aceptación del comité.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Gestionando servicio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Compras ejecuta el servicio.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Tramitando OC / Tramitada OC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Gestión de la orden de compra.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Ítems en camino / Recepción de Insumos / Entrega parcial realizada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Etapas de entrega.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Aprobación anticipo / Gestión anticipo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Ruta de anticipos.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En Jurídica / Elaborando contrato / Revisión de pólizas / Solicitud de firmas / Contrato activo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Ruta jurídica del servicio.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Entregado / Facturada / Contrato finalizado / Contrato completado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Cerradas (terminales).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Cancelado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Anulada.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7e6" w:val="clear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algunos estados internos (por ejemplo "Facturada") se muestran como</w:t>
      </w:r>
    </w:p>
    <w:p w:rsidR="00000000" w:rsidDel="00000000" w:rsidP="00000000" w:rsidRDefault="00000000" w:rsidRPr="00000000" w14:paraId="000000C4">
      <w:pPr>
        <w:shd w:fill="fff7e6" w:val="clear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"Entregado"</w:t>
      </w:r>
      <w:r w:rsidDel="00000000" w:rsidR="00000000" w:rsidRPr="00000000">
        <w:rPr>
          <w:rtl w:val="0"/>
        </w:rPr>
        <w:t xml:space="preserve"> a solicitantes y aprobadores para simplificar su lectura.</w:t>
      </w:r>
    </w:p>
    <w:p w:rsidR="00000000" w:rsidDel="00000000" w:rsidP="00000000" w:rsidRDefault="00000000" w:rsidRPr="00000000" w14:paraId="000000C5">
      <w:pPr>
        <w:pStyle w:val="Heading2"/>
        <w:rPr/>
      </w:pPr>
      <w:r w:rsidDel="00000000" w:rsidR="00000000" w:rsidRPr="00000000">
        <w:rPr>
          <w:rtl w:val="0"/>
        </w:rPr>
        <w:t xml:space="preserve">6. ¿Quién ve qué?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roles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solicitante (Supervisor), compras, anticipos y proyectos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solo sus propias solicitudes</w:t>
      </w:r>
      <w:r w:rsidDel="00000000" w:rsidR="00000000" w:rsidRPr="00000000">
        <w:rPr>
          <w:rtl w:val="0"/>
        </w:rPr>
        <w:t xml:space="preserve">… salvo: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algunos usuarios pueden ver, además, las solicitudes de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otros (por ejemplo, un supervisor de mantenimiento puede ver y consultar la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 de las solicitudes de su equipo). Esta relación se configura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por correo.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 todo.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aprobadores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ven las solicitudes que están pendientes de su aprobación.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r>
        <w:br w:type="page"/>
      </w:r>
    </w:p>
    <w:p w:rsidR="00000000" w:rsidDel="00000000" w:rsidP="00000000" w:rsidRDefault="00000000" w:rsidRPr="00000000" w14:paraId="000001D0">
      <w:pPr>
        <w:pStyle w:val="Heading1"/>
        <w:rPr/>
      </w:pPr>
      <w:r w:rsidDel="00000000" w:rsidR="00000000" w:rsidRPr="00000000">
        <w:rPr>
          <w:rtl w:val="0"/>
        </w:rPr>
        <w:t xml:space="preserve">Rol: Jurídica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Jurídica </w:t>
      </w:r>
      <w:r w:rsidDel="00000000" w:rsidR="00000000" w:rsidRPr="00000000">
        <w:rPr>
          <w:b w:val="1"/>
          <w:bCs w:val="1"/>
          <w:rtl w:val="0"/>
        </w:rPr>
        <w:t xml:space="preserve">formaliza los contratos y órdenes de trabajo</w:t>
      </w:r>
      <w:r w:rsidDel="00000000" w:rsidR="00000000" w:rsidRPr="00000000">
        <w:rPr>
          <w:rtl w:val="0"/>
        </w:rPr>
        <w:t xml:space="preserve"> aprobados: elabora el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documento, gestiona pólizas y firmas, define fechas y </w:t>
      </w:r>
      <w:r w:rsidDel="00000000" w:rsidR="00000000" w:rsidRPr="00000000">
        <w:rPr>
          <w:b w:val="1"/>
          <w:bCs w:val="1"/>
          <w:rtl w:val="0"/>
        </w:rPr>
        <w:t xml:space="preserve">activa</w:t>
      </w:r>
      <w:r w:rsidDel="00000000" w:rsidR="00000000" w:rsidRPr="00000000">
        <w:rPr>
          <w:rtl w:val="0"/>
        </w:rPr>
        <w:t xml:space="preserve"> el contrato.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También hace seguimiento a la </w:t>
      </w:r>
      <w:r w:rsidDel="00000000" w:rsidR="00000000" w:rsidRPr="00000000">
        <w:rPr>
          <w:b w:val="1"/>
          <w:bCs w:val="1"/>
          <w:rtl w:val="0"/>
        </w:rPr>
        <w:t xml:space="preserve">trazabilidad de los servicios (SRV)</w:t>
      </w:r>
      <w:r w:rsidDel="00000000" w:rsidR="00000000" w:rsidRPr="00000000">
        <w:rPr>
          <w:rtl w:val="0"/>
        </w:rPr>
        <w:t xml:space="preserve"> y radica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contratos.</w:t>
      </w:r>
    </w:p>
    <w:p w:rsidR="00000000" w:rsidDel="00000000" w:rsidP="00000000" w:rsidRDefault="00000000" w:rsidRPr="00000000" w14:paraId="000001D5">
      <w:pPr>
        <w:pStyle w:val="Heading2"/>
        <w:rPr/>
      </w:pPr>
      <w:r w:rsidDel="00000000" w:rsidR="00000000" w:rsidRPr="00000000">
        <w:rPr>
          <w:rtl w:val="0"/>
        </w:rPr>
        <w:t xml:space="preserve">Menú disponible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Jurídica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Trazabilidad SRV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de radicaciones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Radicar contrato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1DB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3213100"/>
            <wp:effectExtent b="0" l="0" r="0" t="0"/>
            <wp:docPr id="100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rPr/>
      </w:pPr>
      <w:r w:rsidDel="00000000" w:rsidR="00000000" w:rsidRPr="00000000">
        <w:rPr>
          <w:rtl w:val="0"/>
        </w:rPr>
        <w:t xml:space="preserve">1. Gestión Jurídica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Jurídica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Verás los contratos/solicitudes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listos para formalizar, además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de pendientes y otrosíes.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Abre un contrato para: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Cargar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póliza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(si aplica) y 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firmado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de inicio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de fin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fecha/hora de notificación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Cambiar el estado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E4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  <w:t xml:space="preserve">Si activas sin definir fechas, el sistema las calcula: inicio = hoy;</w:t>
      </w:r>
    </w:p>
    <w:p w:rsidR="00000000" w:rsidDel="00000000" w:rsidP="00000000" w:rsidRDefault="00000000" w:rsidRPr="00000000" w14:paraId="000001E5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  <w:t xml:space="preserve">fin = inicio + plazo; notificación = 30 días antes del fin.</w:t>
      </w:r>
    </w:p>
    <w:p w:rsidR="00000000" w:rsidDel="00000000" w:rsidP="00000000" w:rsidRDefault="00000000" w:rsidRPr="00000000" w14:paraId="000001E6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1E7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921000"/>
            <wp:effectExtent b="0" l="0" r="0" t="0"/>
            <wp:docPr id="100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rPr/>
      </w:pPr>
      <w:r w:rsidDel="00000000" w:rsidR="00000000" w:rsidRPr="00000000">
        <w:rPr>
          <w:rtl w:val="0"/>
        </w:rPr>
        <w:t xml:space="preserve">2. Trazabilidad SRV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Trazabilidad SRV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 el recorrido de las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solicitudes de servicios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 las etapas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jurídicas (En Jurídica, Solicitando información, Elaborando contrato,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Revisión de pólizas, Solicitud de firmas, Contrato activo…).</w:t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1ED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33863" cy="2800524"/>
            <wp:effectExtent b="0" l="0" r="0" t="0"/>
            <wp:docPr id="10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800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rPr/>
      </w:pPr>
      <w:r w:rsidDel="00000000" w:rsidR="00000000" w:rsidRPr="00000000">
        <w:rPr>
          <w:rtl w:val="0"/>
        </w:rPr>
        <w:t xml:space="preserve">3. Dashboard de radicaciones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Pulsa </w:t>
      </w:r>
      <w:r w:rsidDel="00000000" w:rsidR="00000000" w:rsidRPr="00000000">
        <w:rPr>
          <w:b w:val="1"/>
          <w:bCs w:val="1"/>
          <w:rtl w:val="0"/>
        </w:rPr>
        <w:t xml:space="preserve">Dashboard de radicaciones</w:t>
      </w:r>
      <w:r w:rsidDel="00000000" w:rsidR="00000000" w:rsidRPr="00000000">
        <w:rPr>
          <w:rtl w:val="0"/>
        </w:rPr>
        <w:t xml:space="preserve"> para ver indicadores y el estado general de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las radicaciones de contratos.</w:t>
      </w:r>
    </w:p>
    <w:p w:rsidR="00000000" w:rsidDel="00000000" w:rsidP="00000000" w:rsidRDefault="00000000" w:rsidRPr="00000000" w14:paraId="000001F1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1F2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4052888" cy="2441583"/>
            <wp:effectExtent b="0" l="0" r="0" t="0"/>
            <wp:docPr id="101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2441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rPr/>
      </w:pPr>
      <w:r w:rsidDel="00000000" w:rsidR="00000000" w:rsidRPr="00000000">
        <w:rPr>
          <w:rtl w:val="0"/>
        </w:rPr>
        <w:t xml:space="preserve">4. Radicar contrato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Radicar contrato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Diligencia el formulario (proveedor, descripción, obligaciones, valor, plazo,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correos de líder y gerencia) y adjunta la documentación obligatoria.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Envía la radicación; el flujo de aprobaciones inicia automáticamente.</w:t>
      </w:r>
    </w:p>
    <w:p w:rsidR="00000000" w:rsidDel="00000000" w:rsidP="00000000" w:rsidRDefault="00000000" w:rsidRPr="00000000" w14:paraId="000001F8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1F9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3759200"/>
            <wp:effectExtent b="0" l="0" r="0" t="0"/>
            <wp:docPr id="101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29.png"/><Relationship Id="rId10" Type="http://schemas.openxmlformats.org/officeDocument/2006/relationships/image" Target="media/image39.png"/><Relationship Id="rId11" Type="http://schemas.openxmlformats.org/officeDocument/2006/relationships/image" Target="media/image24.png"/><Relationship Id="rId12" Type="http://schemas.openxmlformats.org/officeDocument/2006/relationships/image" Target="media/image31.png"/><Relationship Id="rId13" Type="http://schemas.openxmlformats.org/officeDocument/2006/relationships/image" Target="media/image34.png"/><Relationship Id="rId14" Type="http://schemas.openxmlformats.org/officeDocument/2006/relationships/image" Target="media/image15.png"/><Relationship Id="rId15" Type="http://schemas.openxmlformats.org/officeDocument/2006/relationships/image" Target="media/image10.png"/><Relationship Id="rId16" Type="http://schemas.openxmlformats.org/officeDocument/2006/relationships/image" Target="media/image16.png"/><Relationship Id="rId17" Type="http://schemas.openxmlformats.org/officeDocument/2006/relationships/image" Target="media/image13.png"/><Relationship Id="rId18" Type="http://schemas.openxmlformats.org/officeDocument/2006/relationships/image" Target="media/image4.png"/><Relationship Id="rId19" Type="http://schemas.openxmlformats.org/officeDocument/2006/relationships/image" Target="media/image28.png"/><Relationship Id="rId2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