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="http://schemas.openxmlformats.org/wordprocessingml/2006/main" xmlns:vyd="http://volga.yandex.com/schemas/document/model" xmlns:mc="http://schemas.openxmlformats.org/markup-compatibility/2006" w:conformance="transitional" mc:Ignorable="vyd">
  <w:background/>
  <w:body vyd:_id="vyd:00000000000001">
    <w:p w:rsidR="00000000" w:rsidDel="00000000" w:rsidP="00000000" w:rsidRDefault="00000000" w:rsidRPr="00000000" w14:paraId="00000001" vyd:_id="vyd:0000000000005p">
      <w:pPr>
        <w:pStyle w:val="Heading1"/>
        <w:rPr>
          <w:rFonts w:ascii="Verdana" w:hAnsi="Verdana" w:eastAsia="Verdana" w:cs="Verdana"/>
        </w:rPr>
      </w:pPr>
      <w:bookmarkStart w:id="0" w:colFirst="0" w:colLast="0" w:name="_r48y7t2xd8xm" vyd:_id="vyd:0000000000005r"/>
      <w:bookmarkEnd w:id="0"/>
      <w:r>
        <w:rPr>
          <w:rFonts w:ascii="Verdana" w:hAnsi="Verdana" w:eastAsia="Verdana" w:cs="Verdana"/>
          <w:rtl w:val="0"/>
        </w:rPr>
        <w:t vyd:_id="vyd:0000000000005q">Проект первого модуля: анализ данных для агентства недвижимости</w:t>
      </w:r>
    </w:p>
    <w:p w:rsidR="00000000" w:rsidDel="00000000" w:rsidP="00000000" w:rsidRDefault="00000000" w:rsidRPr="00000000" w14:paraId="00000002" vyd:_id="vyd:0000000000005n">
      <w:pPr>
        <w:rPr>
          <w:rFonts w:ascii="Verdana" w:hAnsi="Verdana" w:eastAsia="Verdana" w:cs="Verdana"/>
        </w:rPr>
      </w:pPr>
      <w:r>
        <w:rPr>
          <w:rFonts w:ascii="Verdana" w:hAnsi="Verdana" w:eastAsia="Verdana" w:cs="Verdana"/>
          <w:b w:val="1"/>
          <w:rtl w:val="0"/>
          <w:bCs w:val="1"/>
        </w:rPr>
        <w:t vyd:_id="vyd:0000000000005o">Автор: Каламагин Евгений</w:t>
      </w:r>
    </w:p>
    <w:p w:rsidR="00000000" w:rsidDel="00000000" w:rsidP="00000000" w:rsidRDefault="00000000" w:rsidRPr="00000000" w14:paraId="00000003" vyd:_id="vyd:0000000000005l">
      <w:pPr>
        <w:rPr>
          <w:rFonts w:ascii="Verdana" w:hAnsi="Verdana" w:eastAsia="Verdana" w:cs="Verdana"/>
          <w:b w:val="1"/>
          <w:bCs w:val="1"/>
        </w:rPr>
      </w:pPr>
      <w:r>
        <w:rPr>
          <w:rFonts w:ascii="Verdana" w:hAnsi="Verdana" w:eastAsia="Verdana" w:cs="Verdana"/>
          <w:b w:val="1"/>
          <w:rtl w:val="0"/>
          <w:bCs w:val="1"/>
        </w:rPr>
        <w:t vyd:_id="vyd:0000000000005m">Дата: 12.04.2026</w:t>
      </w:r>
    </w:p>
    <w:p w:rsidR="00000000" w:rsidDel="00000000" w:rsidP="00000000" w:rsidRDefault="00000000" w:rsidRPr="00000000" w14:paraId="00000004" vyd:_id="vyd:0000000000005k">
      <w:pPr>
        <w:rPr>
          <w:rFonts w:ascii="Verdana" w:hAnsi="Verdana" w:eastAsia="Verdana" w:cs="Verdana"/>
          <w:b w:val="1"/>
          <w:bCs w:val="1"/>
        </w:rPr>
      </w:pPr>
    </w:p>
    <w:p w:rsidR="00000000" w:rsidDel="00000000" w:rsidP="00000000" w:rsidRDefault="00000000" w:rsidRPr="00000000" w14:paraId="00000005" vyd:_id="vyd:0000000000005h">
      <w:pPr>
        <w:pStyle w:val="Heading2"/>
        <w:spacing w:after="80" w:lineRule="auto"/>
        <w:rPr>
          <w:rFonts w:ascii="Verdana" w:hAnsi="Verdana" w:eastAsia="Verdana" w:cs="Verdana"/>
        </w:rPr>
      </w:pPr>
      <w:bookmarkStart w:id="1" w:colFirst="0" w:colLast="0" w:name="_ql8crxsguxmy" vyd:_id="vyd:0000000000005j"/>
      <w:bookmarkEnd w:id="1"/>
      <w:r>
        <w:rPr>
          <w:rFonts w:ascii="Verdana" w:hAnsi="Verdana" w:eastAsia="Verdana" w:cs="Verdana"/>
          <w:sz w:val="34"/>
          <w:b w:val="1"/>
          <w:rtl w:val="0"/>
          <w:bCs w:val="1"/>
          <w:szCs w:val="34"/>
        </w:rPr>
        <w:t vyd:_id="vyd:0000000000005i" xml:space="preserve">Часть 2. Решаем ad hoc задачи </w:t>
      </w:r>
    </w:p>
    <w:p w:rsidR="00000000" w:rsidDel="00000000" w:rsidP="00000000" w:rsidRDefault="00000000" w:rsidRPr="00000000" w14:paraId="00000006" vyd:_id="vyd:0000000000005e">
      <w:pPr>
        <w:pStyle w:val="Heading3"/>
        <w:keepNext w:val="0"/>
        <w:keepLines w:val="0"/>
        <w:rPr>
          <w:rFonts w:ascii="Verdana" w:hAnsi="Verdana" w:eastAsia="Verdana" w:cs="Verdana"/>
        </w:rPr>
      </w:pPr>
      <w:bookmarkStart w:id="2" w:colFirst="0" w:colLast="0" w:name="_1hgyrou3xvn5" vyd:_id="vyd:0000000000005g"/>
      <w:bookmarkEnd w:id="2"/>
      <w:r>
        <w:rPr>
          <w:rFonts w:ascii="Verdana" w:hAnsi="Verdana" w:eastAsia="Verdana" w:cs="Verdana"/>
          <w:rtl w:val="0"/>
        </w:rPr>
        <w:t vyd:_id="vyd:0000000000005f">Задача 1. Время активности объявлений</w:t>
      </w:r>
    </w:p>
    <w:p w:rsidR="00000000" w:rsidDel="00000000" w:rsidP="00000000" w:rsidRDefault="00000000" w:rsidRPr="00000000" w14:paraId="00000007" vyd:_id="vyd:0000000000005c">
      <w:pPr>
        <w:spacing w:after="240" w:before="240" w:lineRule="auto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5d">Чтобы спланировать эффективную бизнес-стратегию на рынке недвижимости, заказчику нужно определить — по времени активности объявления — самые привлекательные для работы сегменты недвижимости Санкт-Петербурга и городов Ленинградской области.</w:t>
      </w:r>
    </w:p>
    <w:p w:rsidR="00000000" w:rsidDel="00000000" w:rsidP="00000000" w:rsidRDefault="00000000" w:rsidRPr="00000000" w14:paraId="00000008" vyd:_id="vyd:0000000000005a">
      <w:pPr>
        <w:spacing w:after="240" w:before="240" w:lineRule="auto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5b">Проанализируйте результаты и опишите их. Ответы на такие вопросы:</w:t>
      </w:r>
    </w:p>
    <w:p w:rsidR="00000000" w:rsidDel="00000000" w:rsidP="00000000" w:rsidRDefault="00000000" w:rsidRPr="00000000" w14:paraId="00000009" vyd:_id="vyd:00000000000058">
      <w:pPr>
        <w:spacing w:after="240" w:before="240" w:lineRule="auto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59">1. Какие категории объявлений являются самыми распространёнными в Санкт-Петербурге и городах Ленинградской области?</w:t>
      </w:r>
    </w:p>
    <w:p w:rsidR="00000000" w:rsidDel="00000000" w:rsidP="00000000" w:rsidRDefault="00000000" w:rsidRPr="00000000" w14:paraId="0000000A" vyd:_id="vyd:00000000000056">
      <w:pPr>
        <w:spacing w:after="240" w:before="240" w:lineRule="auto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57">В Санкт-Петербурге наибольшее количество объявлений приходится на категории:</w:t>
      </w:r>
    </w:p>
    <w:p w:rsidR="00000000" w:rsidDel="00000000" w:rsidP="00000000" w:rsidRDefault="00000000" w:rsidRPr="00000000" w14:paraId="0000000B" vyd:_id="vyd:00000000000055">
      <w:pPr>
        <w:spacing w:after="240" w:before="240" w:lineRule="auto"/>
        <w:rPr>
          <w:rFonts w:ascii="Verdana" w:hAnsi="Verdana" w:eastAsia="Verdana" w:cs="Verdana"/>
          <w:sz w:val="24"/>
          <w:szCs w:val="24"/>
        </w:rPr>
      </w:pPr>
    </w:p>
    <w:tbl vyd:_id="vyd:0000000000004e">
      <w:tblPr>
        <w:tblStyle w:val="Table1"/>
        <w:tblW w:w="9029" w:type="dxa"/>
        <w:jc w:val="star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0" w:lastRow="0" w:firstColumn="0" w:lastColumn="0" w:noHBand="1" w:noVBand="1" w:val="0000"/>
      </w:tblPr>
      <w:tblGrid>
        <w:gridCol w:w="2257.25"/>
        <w:gridCol w:w="2257.25"/>
        <w:gridCol w:w="2257.25"/>
        <w:gridCol w:w="2257.25"/>
      </w:tblGrid>
      <w:tr vyd:_id="vyd:0000000000004s">
        <w:trPr>
          <w:cantSplit w:val="0"/>
          <w:tblHeader w:val="0"/>
        </w:trPr>
        <w:tc vyd:_id="vyd:00000000000052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0C" vyd:_id="vyd:00000000000053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rFonts w:ascii="Verdana" w:hAnsi="Verdana" w:eastAsia="Verdana" w:cs="Verdana"/>
                <w:sz w:val="24"/>
                <w:szCs w:val="24"/>
              </w:rPr>
            </w:pPr>
            <w:r>
              <w:rPr>
                <w:rFonts w:ascii="Verdana" w:hAnsi="Verdana" w:eastAsia="Verdana" w:cs="Verdana"/>
                <w:sz w:val="24"/>
                <w:rtl w:val="0"/>
                <w:szCs w:val="24"/>
              </w:rPr>
              <w:t vyd:_id="vyd:00000000000054">Длитльность</w:t>
            </w:r>
          </w:p>
        </w:tc>
        <w:tc vyd:_id="vyd:0000000000004z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0D" vyd:_id="vyd:00000000000050">
            <w:pPr>
              <w:spacing w:after="240" w:before="240" w:lineRule="auto"/>
              <w:ind w:start="0" w:firstLine="0"/>
              <w:rPr>
                <w:rFonts w:ascii="Verdana" w:hAnsi="Verdana" w:eastAsia="Verdana" w:cs="Verdana"/>
                <w:sz w:val="24"/>
                <w:szCs w:val="24"/>
              </w:rPr>
            </w:pPr>
            <w:r>
              <w:rPr>
                <w:rFonts w:ascii="Verdana" w:hAnsi="Verdana" w:eastAsia="Verdana" w:cs="Verdana"/>
                <w:sz w:val="24"/>
                <w:rtl w:val="0"/>
                <w:szCs w:val="24"/>
              </w:rPr>
              <w:t vyd:_id="vyd:00000000000051" xml:space="preserve">181+ </w:t>
            </w:r>
          </w:p>
        </w:tc>
        <w:tc vyd:_id="vyd:0000000000004w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0E" vyd:_id="vyd:0000000000004x">
            <w:pPr>
              <w:spacing w:after="240" w:before="240" w:lineRule="auto"/>
              <w:ind w:start="0" w:firstLine="0"/>
              <w:rPr>
                <w:rFonts w:ascii="Verdana" w:hAnsi="Verdana" w:eastAsia="Verdana" w:cs="Verdana"/>
                <w:sz w:val="24"/>
                <w:szCs w:val="24"/>
              </w:rPr>
            </w:pPr>
            <w:r>
              <w:rPr>
                <w:rFonts w:ascii="Verdana" w:hAnsi="Verdana" w:eastAsia="Verdana" w:cs="Verdana"/>
                <w:sz w:val="24"/>
                <w:rtl w:val="0"/>
                <w:szCs w:val="24"/>
              </w:rPr>
              <w:t vyd:_id="vyd:0000000000004y">31–90</w:t>
            </w:r>
          </w:p>
        </w:tc>
        <w:tc vyd:_id="vyd:0000000000004t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0F" vyd:_id="vyd:0000000000004u">
            <w:pPr>
              <w:spacing w:after="240" w:before="240" w:lineRule="auto"/>
              <w:ind w:start="0" w:firstLine="0"/>
              <w:rPr>
                <w:rFonts w:ascii="Verdana" w:hAnsi="Verdana" w:eastAsia="Verdana" w:cs="Verdana"/>
                <w:sz w:val="24"/>
                <w:szCs w:val="24"/>
              </w:rPr>
            </w:pPr>
            <w:r>
              <w:rPr>
                <w:rFonts w:ascii="Verdana" w:hAnsi="Verdana" w:eastAsia="Verdana" w:cs="Verdana"/>
                <w:sz w:val="24"/>
                <w:rtl w:val="0"/>
                <w:szCs w:val="24"/>
              </w:rPr>
              <w:t vyd:_id="vyd:0000000000004v">91–180</w:t>
            </w:r>
          </w:p>
        </w:tc>
      </w:tr>
      <w:tr vyd:_id="vyd:0000000000004f">
        <w:trPr>
          <w:cantSplit w:val="0"/>
          <w:tblHeader w:val="0"/>
        </w:trPr>
        <w:tc vyd:_id="vyd:0000000000004p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10" vyd:_id="vyd:0000000000004q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rFonts w:ascii="Verdana" w:hAnsi="Verdana" w:eastAsia="Verdana" w:cs="Verdana"/>
                <w:sz w:val="24"/>
                <w:szCs w:val="24"/>
              </w:rPr>
            </w:pPr>
            <w:r>
              <w:rPr>
                <w:rFonts w:ascii="Verdana" w:hAnsi="Verdana" w:eastAsia="Verdana" w:cs="Verdana"/>
                <w:sz w:val="24"/>
                <w:rtl w:val="0"/>
                <w:szCs w:val="24"/>
              </w:rPr>
              <w:t vyd:_id="vyd:0000000000004r">Количество объявлений</w:t>
            </w:r>
          </w:p>
        </w:tc>
        <w:tc vyd:_id="vyd:0000000000004m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11" vyd:_id="vyd:0000000000004n">
            <w:pPr>
              <w:spacing w:after="240" w:before="240" w:lineRule="auto"/>
              <w:ind w:start="0" w:firstLine="0"/>
              <w:rPr>
                <w:rFonts w:ascii="Verdana" w:hAnsi="Verdana" w:eastAsia="Verdana" w:cs="Verdana"/>
                <w:sz w:val="24"/>
                <w:szCs w:val="24"/>
              </w:rPr>
            </w:pPr>
            <w:r>
              <w:rPr>
                <w:rFonts w:ascii="Verdana" w:hAnsi="Verdana" w:eastAsia="Verdana" w:cs="Verdana"/>
                <w:sz w:val="24"/>
                <w:rtl w:val="0"/>
                <w:szCs w:val="24"/>
              </w:rPr>
              <w:t vyd:_id="vyd:0000000000004o">3506</w:t>
            </w:r>
          </w:p>
        </w:tc>
        <w:tc vyd:_id="vyd:0000000000004j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12" vyd:_id="vyd:0000000000004k">
            <w:pPr>
              <w:spacing w:after="240" w:before="240" w:lineRule="auto"/>
              <w:ind w:start="0" w:firstLine="0"/>
              <w:rPr>
                <w:rFonts w:ascii="Verdana" w:hAnsi="Verdana" w:eastAsia="Verdana" w:cs="Verdana"/>
                <w:sz w:val="24"/>
                <w:szCs w:val="24"/>
              </w:rPr>
            </w:pPr>
            <w:r>
              <w:rPr>
                <w:rFonts w:ascii="Verdana" w:hAnsi="Verdana" w:eastAsia="Verdana" w:cs="Verdana"/>
                <w:sz w:val="24"/>
                <w:rtl w:val="0"/>
                <w:szCs w:val="24"/>
              </w:rPr>
              <w:t vyd:_id="vyd:0000000000004l">3020</w:t>
            </w:r>
          </w:p>
        </w:tc>
        <w:tc vyd:_id="vyd:0000000000004g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13" vyd:_id="vyd:0000000000004h">
            <w:pPr>
              <w:spacing w:after="240" w:before="240" w:lineRule="auto"/>
              <w:ind w:start="0" w:firstLine="0"/>
              <w:rPr>
                <w:rFonts w:ascii="Verdana" w:hAnsi="Verdana" w:eastAsia="Verdana" w:cs="Verdana"/>
                <w:sz w:val="24"/>
                <w:szCs w:val="24"/>
              </w:rPr>
            </w:pPr>
            <w:r>
              <w:rPr>
                <w:rFonts w:ascii="Verdana" w:hAnsi="Verdana" w:eastAsia="Verdana" w:cs="Verdana"/>
                <w:sz w:val="24"/>
                <w:rtl w:val="0"/>
                <w:szCs w:val="24"/>
              </w:rPr>
              <w:t vyd:_id="vyd:0000000000004i">2244</w:t>
            </w:r>
          </w:p>
        </w:tc>
      </w:tr>
    </w:tbl>
    <w:p w:rsidR="00000000" w:rsidDel="00000000" w:rsidP="00000000" w:rsidRDefault="00000000" w:rsidRPr="00000000" w14:paraId="00000014" vyd:_id="vyd:0000000000004d">
      <w:pPr>
        <w:spacing w:after="240" w:before="240" w:lineRule="auto"/>
        <w:ind w:start="0" w:firstLine="0"/>
        <w:rPr>
          <w:rFonts w:ascii="Verdana" w:hAnsi="Verdana" w:eastAsia="Verdana" w:cs="Verdana"/>
          <w:sz w:val="24"/>
          <w:szCs w:val="24"/>
        </w:rPr>
      </w:pPr>
    </w:p>
    <w:p w:rsidR="00000000" w:rsidDel="00000000" w:rsidP="00000000" w:rsidRDefault="00000000" w:rsidRPr="00000000" w14:paraId="00000015" vyd:_id="vyd:0000000000004b">
      <w:pPr>
        <w:spacing w:after="240" w:before="240" w:lineRule="auto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4c">То есть основная масса объявлений продаётся долго (более 3 месяцев).</w:t>
      </w:r>
    </w:p>
    <w:p w:rsidR="00000000" w:rsidDel="00000000" w:rsidP="00000000" w:rsidRDefault="00000000" w:rsidRPr="00000000" w14:paraId="00000016" vyd:_id="vyd:00000000000049">
      <w:pPr>
        <w:spacing w:after="240" w:before="240" w:lineRule="auto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4a">В Ленинградской области распределение более равномерное, но лидируют:</w:t>
      </w:r>
    </w:p>
    <w:p w:rsidR="00000000" w:rsidDel="00000000" w:rsidP="00000000" w:rsidRDefault="00000000" w:rsidRPr="00000000" w14:paraId="00000017" vyd:_id="vyd:00000000000047">
      <w:pPr>
        <w:numPr>
          <w:ilvl w:val="0"/>
          <w:numId w:val="14"/>
        </w:numPr>
        <w:spacing w:after="0" w:afterAutospacing="0" w:before="240" w:lineRule="auto"/>
        <w:ind w:start="720" w:hanging="360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48">181+  (873 объявления)</w:t>
      </w:r>
    </w:p>
    <w:p w:rsidR="00000000" w:rsidDel="00000000" w:rsidP="00000000" w:rsidRDefault="00000000" w:rsidRPr="00000000" w14:paraId="00000018" vyd:_id="vyd:00000000000045">
      <w:pPr>
        <w:numPr>
          <w:ilvl w:val="0"/>
          <w:numId w:val="14"/>
        </w:numPr>
        <w:spacing w:after="240" w:before="0" w:beforeAutospacing="0" w:lineRule="auto"/>
        <w:ind w:start="720" w:hanging="360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46">31–90 (864 объявления)</w:t>
      </w:r>
    </w:p>
    <w:p w:rsidR="00000000" w:rsidDel="00000000" w:rsidP="00000000" w:rsidRDefault="00000000" w:rsidRPr="00000000" w14:paraId="00000019" vyd:_id="vyd:00000000000043">
      <w:pPr>
        <w:spacing w:after="240" w:before="240" w:lineRule="auto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44">Таким образом, в обоих регионах наиболее распространены объявления с длительным сроком экспозиции, особенно категория 181+.</w:t>
      </w:r>
    </w:p>
    <w:p w:rsidR="00000000" w:rsidDel="00000000" w:rsidP="00000000" w:rsidRDefault="00000000" w:rsidRPr="00000000" w14:paraId="0000001A" vyd:_id="vyd:00000000000041">
      <w:pPr>
        <w:spacing w:after="240" w:before="240" w:lineRule="auto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42">2. Какие характеристики недвижимости, включая площадь недвижимости, среднюю стоимость квадратного метра, количество комнат и балконов и другие параметры, влияют на время активности объявлений? Как эти зависимости варьируют между регионами?</w:t>
      </w:r>
    </w:p>
    <w:p w:rsidR="00000000" w:rsidDel="00000000" w:rsidP="00000000" w:rsidRDefault="00000000" w:rsidRPr="00000000" w14:paraId="0000001B" vyd:_id="vyd:0000000000003z">
      <w:pPr>
        <w:spacing w:after="240" w:before="240" w:lineRule="auto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40">Наблюдаются зависимости:</w:t>
      </w:r>
    </w:p>
    <w:p w:rsidR="00000000" w:rsidDel="00000000" w:rsidP="00000000" w:rsidRDefault="00000000" w:rsidRPr="00000000" w14:paraId="0000001C" vyd:_id="vyd:0000000000003x">
      <w:pPr>
        <w:spacing w:after="240" w:before="240" w:lineRule="auto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3y">Площадь и комнаты:</w:t>
      </w:r>
    </w:p>
    <w:p w:rsidR="00000000" w:rsidDel="00000000" w:rsidP="00000000" w:rsidRDefault="00000000" w:rsidRPr="00000000" w14:paraId="0000001D" vyd:_id="vyd:0000000000003v">
      <w:pPr>
        <w:spacing w:after="240" w:before="240" w:lineRule="auto"/>
        <w:ind w:start="0" w:firstLine="0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3w">Чем больше площадь и количество комнат, тем дольше продаётся квартира</w:t>
      </w:r>
    </w:p>
    <w:p w:rsidR="00000000" w:rsidDel="00000000" w:rsidP="00000000" w:rsidRDefault="00000000" w:rsidRPr="00000000" w14:paraId="0000001E" vyd:_id="vyd:0000000000003t">
      <w:pPr>
        <w:spacing w:after="240" w:before="240" w:lineRule="auto"/>
        <w:ind w:start="0" w:firstLine="0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3u">Например, в СПб:</w:t>
      </w:r>
    </w:p>
    <w:p w:rsidR="00000000" w:rsidDel="00000000" w:rsidP="00000000" w:rsidRDefault="00000000" w:rsidRPr="00000000" w14:paraId="0000001F" vyd:_id="vyd:0000000000003r">
      <w:pPr>
        <w:numPr>
          <w:ilvl w:val="0"/>
          <w:numId w:val="12"/>
        </w:numPr>
        <w:spacing w:after="0" w:afterAutospacing="0" w:before="240" w:lineRule="auto"/>
        <w:ind w:start="720" w:hanging="360"/>
        <w:rPr>
          <w:rFonts w:ascii="Verdana" w:hAnsi="Verdana" w:eastAsia="Verdana" w:cs="Verdana"/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rtl w:val="0"/>
          <w:szCs w:val="24"/>
        </w:rPr>
        <w:t vyd:_id="vyd:0000000000003s">1–30 дней → ~54 м², 1.87 комнаты</w:t>
      </w:r>
    </w:p>
    <w:p w:rsidR="00000000" w:rsidDel="00000000" w:rsidP="00000000" w:rsidRDefault="00000000" w:rsidRPr="00000000" w14:paraId="00000020" vyd:_id="vyd:0000000000003p">
      <w:pPr>
        <w:numPr>
          <w:ilvl w:val="0"/>
          <w:numId w:val="12"/>
        </w:numPr>
        <w:spacing w:after="240" w:before="0" w:beforeAutospacing="0" w:lineRule="auto"/>
        <w:ind w:start="720" w:hanging="360"/>
        <w:rPr>
          <w:rFonts w:ascii="Verdana" w:hAnsi="Verdana" w:eastAsia="Verdana" w:cs="Verdana"/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rtl w:val="0"/>
          <w:szCs w:val="24"/>
        </w:rPr>
        <w:t vyd:_id="vyd:0000000000003q">181+ дней → ~65 м², 2.17 комнаты</w:t>
      </w:r>
    </w:p>
    <w:p w:rsidR="00000000" w:rsidDel="00000000" w:rsidP="00000000" w:rsidRDefault="00000000" w:rsidRPr="00000000" w14:paraId="00000021" vyd:_id="vyd:0000000000003n">
      <w:pPr>
        <w:spacing w:after="240" w:before="240" w:lineRule="auto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3o">Цена за квадратный метр:</w:t>
      </w:r>
    </w:p>
    <w:p w:rsidR="00000000" w:rsidDel="00000000" w:rsidP="00000000" w:rsidRDefault="00000000" w:rsidRPr="00000000" w14:paraId="00000022" vyd:_id="vyd:0000000000003l">
      <w:pPr>
        <w:numPr>
          <w:ilvl w:val="0"/>
          <w:numId w:val="15"/>
        </w:numPr>
        <w:spacing w:after="0" w:afterAutospacing="0" w:before="240" w:lineRule="auto"/>
        <w:ind w:start="720" w:hanging="360"/>
        <w:rPr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3m">В СПб более дорогие квартиры (по цене за м²) чаще находятся в категории долгих продаж</w:t>
      </w:r>
    </w:p>
    <w:p w:rsidR="00000000" w:rsidDel="00000000" w:rsidP="00000000" w:rsidRDefault="00000000" w:rsidRPr="00000000" w14:paraId="00000023" vyd:_id="vyd:0000000000003j">
      <w:pPr>
        <w:numPr>
          <w:ilvl w:val="0"/>
          <w:numId w:val="15"/>
        </w:numPr>
        <w:spacing w:after="240" w:before="0" w:beforeAutospacing="0" w:lineRule="auto"/>
        <w:ind w:start="720" w:hanging="360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3k">В Ленобласти связь слабее, рынок более чувствителен к цене</w:t>
      </w:r>
    </w:p>
    <w:p w:rsidR="00000000" w:rsidDel="00000000" w:rsidP="00000000" w:rsidRDefault="00000000" w:rsidRPr="00000000" w14:paraId="00000024" vyd:_id="vyd:0000000000003h">
      <w:pPr>
        <w:spacing w:after="240" w:before="240" w:lineRule="auto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3i">Вывод по логике рынка:</w:t>
      </w:r>
    </w:p>
    <w:p w:rsidR="00000000" w:rsidDel="00000000" w:rsidP="00000000" w:rsidRDefault="00000000" w:rsidRPr="00000000" w14:paraId="00000025" vyd:_id="vyd:0000000000003f">
      <w:pPr>
        <w:spacing w:after="240" w:before="240" w:lineRule="auto"/>
        <w:ind w:start="0" w:firstLine="0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3g">Быстро продаются:</w:t>
      </w:r>
    </w:p>
    <w:p w:rsidR="00000000" w:rsidDel="00000000" w:rsidP="00000000" w:rsidRDefault="00000000" w:rsidRPr="00000000" w14:paraId="00000026" vyd:_id="vyd:0000000000003c">
      <w:pPr>
        <w:numPr>
          <w:ilvl w:val="0"/>
          <w:numId w:val="8"/>
        </w:numPr>
        <w:spacing w:after="240" w:before="240" w:lineRule="auto"/>
        <w:ind w:start="720" w:hanging="360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3e" xml:space="preserve">более компактные квартиры </w:t>
      </w:r>
      <w:r>
        <w:rPr>
          <w:rFonts w:ascii="Verdana" w:hAnsi="Verdana" w:eastAsia="Verdana" w:cs="Verdana"/>
          <w:sz w:val="24"/>
          <w:rtl w:val="0"/>
          <w:szCs w:val="24"/>
        </w:rPr>
        <w:t vyd:_id="vyd:0000000000003d">с меньшим числом комнат</w:t>
      </w:r>
    </w:p>
    <w:p w:rsidR="00000000" w:rsidDel="00000000" w:rsidP="00000000" w:rsidRDefault="00000000" w:rsidRPr="00000000" w14:paraId="00000027" vyd:_id="vyd:0000000000003a">
      <w:pPr>
        <w:spacing w:after="240" w:before="240" w:lineRule="auto"/>
        <w:ind w:start="0" w:firstLine="0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3b">Долго продаются:</w:t>
      </w:r>
    </w:p>
    <w:p w:rsidR="00000000" w:rsidDel="00000000" w:rsidP="00000000" w:rsidRDefault="00000000" w:rsidRPr="00000000" w14:paraId="00000028" vyd:_id="vyd:00000000000038">
      <w:pPr>
        <w:numPr>
          <w:ilvl w:val="0"/>
          <w:numId w:val="1"/>
        </w:numPr>
        <w:spacing w:after="240" w:before="240" w:lineRule="auto"/>
        <w:ind w:start="720" w:hanging="360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39">большие квартиры, более дорогие объекты</w:t>
      </w:r>
    </w:p>
    <w:p w:rsidR="00000000" w:rsidDel="00000000" w:rsidP="00000000" w:rsidRDefault="00000000" w:rsidRPr="00000000" w14:paraId="00000029" vyd:_id="vyd:00000000000036">
      <w:pPr>
        <w:spacing w:after="240" w:before="240" w:lineRule="auto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37">3. Есть ли различия между недвижимостью Санкт-Петербурга и Ленинградской области по полученным результатам?</w:t>
      </w:r>
    </w:p>
    <w:p w:rsidR="00000000" w:rsidDel="00000000" w:rsidP="00000000" w:rsidRDefault="00000000" w:rsidRPr="00000000" w14:paraId="0000002A" vyd:_id="vyd:00000000000034">
      <w:pPr>
        <w:spacing w:after="240" w:before="240" w:lineRule="auto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35">Цена:</w:t>
      </w:r>
    </w:p>
    <w:p w:rsidR="00000000" w:rsidDel="00000000" w:rsidP="00000000" w:rsidRDefault="00000000" w:rsidRPr="00000000" w14:paraId="0000002B" vyd:_id="vyd:00000000000032">
      <w:pPr>
        <w:numPr>
          <w:ilvl w:val="0"/>
          <w:numId w:val="3"/>
        </w:numPr>
        <w:spacing w:after="0" w:afterAutospacing="0" w:before="240" w:lineRule="auto"/>
        <w:ind w:start="720" w:hanging="360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33">СПб: 109k–115k за м²</w:t>
      </w:r>
    </w:p>
    <w:p w:rsidR="00000000" w:rsidDel="00000000" w:rsidP="00000000" w:rsidRDefault="00000000" w:rsidRPr="00000000" w14:paraId="0000002C" vyd:_id="vyd:00000000000030">
      <w:pPr>
        <w:numPr>
          <w:ilvl w:val="0"/>
          <w:numId w:val="3"/>
        </w:numPr>
        <w:spacing w:after="0" w:afterAutospacing="0" w:before="0" w:beforeAutospacing="0" w:lineRule="auto"/>
        <w:ind w:start="720" w:hanging="360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31">Ленобласть: 67k–72k за м²</w:t>
      </w:r>
    </w:p>
    <w:p w:rsidR="00000000" w:rsidDel="00000000" w:rsidP="00000000" w:rsidRDefault="00000000" w:rsidRPr="00000000" w14:paraId="0000002D" vyd:_id="vyd:0000000000002z">
      <w:pPr>
        <w:numPr>
          <w:ilvl w:val="0"/>
          <w:numId w:val="3"/>
        </w:numPr>
        <w:spacing w:after="240" w:before="0" w:beforeAutospacing="0" w:lineRule="auto"/>
        <w:ind w:start="720" w:hanging="360"/>
        <w:rPr>
          <w:rFonts w:ascii="Verdana" w:hAnsi="Verdana" w:eastAsia="Verdana" w:cs="Verdana"/>
          <w:sz w:val="24"/>
          <w:szCs w:val="24"/>
        </w:rPr>
      </w:pPr>
    </w:p>
    <w:p w:rsidR="00000000" w:rsidDel="00000000" w:rsidP="00000000" w:rsidRDefault="00000000" w:rsidRPr="00000000" w14:paraId="0000002E" vyd:_id="vyd:0000000000002x">
      <w:pPr>
        <w:spacing w:after="240" w:before="240" w:lineRule="auto"/>
        <w:ind w:start="0" w:firstLine="0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2y" xml:space="preserve"> разрыв значительный</w:t>
      </w:r>
    </w:p>
    <w:p w:rsidR="00000000" w:rsidDel="00000000" w:rsidP="00000000" w:rsidRDefault="00000000" w:rsidRPr="00000000" w14:paraId="0000002F" vyd:_id="vyd:0000000000002v">
      <w:pPr>
        <w:spacing w:after="240" w:before="240" w:lineRule="auto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2w">Скорость продаж:</w:t>
      </w:r>
    </w:p>
    <w:p w:rsidR="00000000" w:rsidDel="00000000" w:rsidP="00000000" w:rsidRDefault="00000000" w:rsidRPr="00000000" w14:paraId="00000030" vyd:_id="vyd:0000000000002t">
      <w:pPr>
        <w:numPr>
          <w:ilvl w:val="0"/>
          <w:numId w:val="13"/>
        </w:numPr>
        <w:spacing w:after="0" w:afterAutospacing="0" w:before="240" w:lineRule="auto"/>
        <w:ind w:start="720" w:hanging="360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2u">В СПб больше объявлений во всех категориях</w:t>
      </w:r>
    </w:p>
    <w:p w:rsidR="00000000" w:rsidDel="00000000" w:rsidP="00000000" w:rsidRDefault="00000000" w:rsidRPr="00000000" w14:paraId="00000031" vyd:_id="vyd:0000000000002r">
      <w:pPr>
        <w:numPr>
          <w:ilvl w:val="0"/>
          <w:numId w:val="13"/>
        </w:numPr>
        <w:spacing w:after="240" w:before="0" w:beforeAutospacing="0" w:lineRule="auto"/>
        <w:ind w:start="720" w:hanging="360"/>
        <w:rPr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2s">В Ленобласти рынок менее ликвидный (продажи идут медленнее при сопоставимых характеристиках)</w:t>
      </w:r>
    </w:p>
    <w:p w:rsidR="00000000" w:rsidDel="00000000" w:rsidP="00000000" w:rsidRDefault="00000000" w:rsidRPr="00000000" w14:paraId="00000032" vyd:_id="vyd:0000000000002p">
      <w:pPr>
        <w:spacing w:after="240" w:before="240" w:lineRule="auto"/>
        <w:ind w:start="0" w:firstLine="0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2q">В СПб квартиры в среднем больше по площади и дороже</w:t>
      </w:r>
    </w:p>
    <w:p w:rsidR="00000000" w:rsidDel="00000000" w:rsidP="00000000" w:rsidRDefault="00000000" w:rsidRPr="00000000" w14:paraId="00000033" vyd:_id="vyd:0000000000002n">
      <w:pPr>
        <w:spacing w:after="240" w:before="240" w:lineRule="auto"/>
        <w:ind w:start="0" w:firstLine="0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2o">В Ленобласти дешевле и немного меньше по площади</w:t>
      </w:r>
    </w:p>
    <w:p w:rsidR="00000000" w:rsidDel="00000000" w:rsidP="00000000" w:rsidRDefault="00000000" w:rsidRPr="00000000" w14:paraId="00000034" vyd:_id="vyd:0000000000002h">
      <w:pPr>
        <w:spacing w:after="240" w:before="240" w:lineRule="auto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2m">Общий вывод:</w:t>
      </w:r>
      <w:r>
        <w:rPr>
          <w:rFonts w:ascii="Verdana" w:hAnsi="Verdana" w:eastAsia="Verdana" w:cs="Verdana"/>
          <w:sz w:val="24"/>
          <w:rtl w:val="0"/>
          <w:szCs w:val="24"/>
        </w:rPr>
        <w:br w:type="textWrapping" vyd:_id="vyd:0000000000002l"/>
      </w:r>
      <w:r>
        <w:rPr>
          <w:rFonts w:ascii="Verdana" w:hAnsi="Verdana" w:eastAsia="Verdana" w:cs="Verdana"/>
          <w:sz w:val="24"/>
          <w:rtl w:val="0"/>
          <w:szCs w:val="24"/>
        </w:rPr>
        <w:t vyd:_id="vyd:0000000000002k" xml:space="preserve"> СПб — более активный и дорогой рынок,</w:t>
      </w:r>
      <w:r>
        <w:rPr>
          <w:rFonts w:ascii="Verdana" w:hAnsi="Verdana" w:eastAsia="Verdana" w:cs="Verdana"/>
          <w:sz w:val="24"/>
          <w:rtl w:val="0"/>
          <w:szCs w:val="24"/>
        </w:rPr>
        <w:br w:type="textWrapping" vyd:_id="vyd:0000000000002j"/>
      </w:r>
      <w:r>
        <w:rPr>
          <w:rFonts w:ascii="Verdana" w:hAnsi="Verdana" w:eastAsia="Verdana" w:cs="Verdana"/>
          <w:sz w:val="24"/>
          <w:rtl w:val="0"/>
          <w:szCs w:val="24"/>
        </w:rPr>
        <w:t vyd:_id="vyd:0000000000002i" xml:space="preserve"> Ленобласть — более медленный и чувствительный к характеристикам жилья.</w:t>
      </w:r>
    </w:p>
    <w:p w:rsidR="00000000" w:rsidDel="00000000" w:rsidP="00000000" w:rsidRDefault="00000000" w:rsidRPr="00000000" w14:paraId="00000035" vyd:_id="vyd:0000000000002g">
      <w:pPr>
        <w:spacing w:after="240" w:before="240" w:lineRule="auto"/>
        <w:rPr/>
      </w:pPr>
    </w:p>
    <w:p w:rsidR="00000000" w:rsidDel="00000000" w:rsidP="00000000" w:rsidRDefault="00000000" w:rsidRPr="00000000" w14:paraId="00000036" vyd:_id="vyd:0000000000002d">
      <w:pPr>
        <w:pStyle w:val="Heading3"/>
        <w:keepNext w:val="0"/>
        <w:keepLines w:val="0"/>
        <w:rPr>
          <w:rFonts w:ascii="Verdana" w:hAnsi="Verdana" w:eastAsia="Verdana" w:cs="Verdana"/>
        </w:rPr>
      </w:pPr>
      <w:bookmarkStart w:id="3" w:colFirst="0" w:colLast="0" w:name="_849oinaybosd" vyd:_id="vyd:0000000000002f"/>
      <w:bookmarkEnd w:id="3"/>
      <w:r>
        <w:rPr>
          <w:rFonts w:ascii="Verdana" w:hAnsi="Verdana" w:eastAsia="Verdana" w:cs="Verdana"/>
          <w:rtl w:val="0"/>
        </w:rPr>
        <w:t vyd:_id="vyd:0000000000002e">Задача 2. Сезонность объявлений</w:t>
      </w:r>
    </w:p>
    <w:p w:rsidR="00000000" w:rsidDel="00000000" w:rsidP="00000000" w:rsidRDefault="00000000" w:rsidRPr="00000000" w14:paraId="00000037" vyd:_id="vyd:0000000000002b">
      <w:pPr>
        <w:spacing w:after="240" w:before="240" w:lineRule="auto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2c">Заказчику важно понять сезонные тенденции на рынке недвижимости Санкт-Петербурга и Ленинградской области — то есть для всего региона, чтобы выявить периоды с повышенной активностью продавцов и покупателей недвижимости. Это поможет спланировать маркетинговые кампании и выбрать сроки для выхода на рынок.</w:t>
      </w:r>
    </w:p>
    <w:p w:rsidR="00000000" w:rsidDel="00000000" w:rsidP="00000000" w:rsidRDefault="00000000" w:rsidRPr="00000000" w14:paraId="00000038" vyd:_id="vyd:00000000000029">
      <w:pPr>
        <w:spacing w:after="240" w:before="240" w:lineRule="auto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2a">Проанализируйте результаты и опишите их. Ответы на такие вопросы:</w:t>
      </w:r>
    </w:p>
    <w:p w:rsidR="00000000" w:rsidDel="00000000" w:rsidP="00000000" w:rsidRDefault="00000000" w:rsidRPr="00000000" w14:paraId="00000039" vyd:_id="vyd:00000000000027">
      <w:pPr>
        <w:spacing w:after="240" w:before="240" w:lineRule="auto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28">1. В какие месяцы наблюдается наибольшая активность в публикации объявлений о продаже недвижимости? А в какие — по снятию? Это показывает динамику активности покупателей.</w:t>
      </w:r>
    </w:p>
    <w:p w:rsidR="00000000" w:rsidDel="00000000" w:rsidP="00000000" w:rsidRDefault="00000000" w:rsidRPr="00000000" w14:paraId="0000003A" vyd:_id="vyd:00000000000025">
      <w:pPr>
        <w:spacing w:after="240" w:before="240" w:lineRule="auto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26">Публикация объявлений (продавцы):</w:t>
      </w:r>
    </w:p>
    <w:p w:rsidR="00000000" w:rsidDel="00000000" w:rsidP="00000000" w:rsidRDefault="00000000" w:rsidRPr="00000000" w14:paraId="0000003B" vyd:_id="vyd:00000000000023">
      <w:pPr>
        <w:spacing w:after="240" w:before="240" w:lineRule="auto"/>
        <w:ind w:start="0" w:firstLine="0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24">Пик:</w:t>
      </w:r>
    </w:p>
    <w:p w:rsidR="00000000" w:rsidDel="00000000" w:rsidP="00000000" w:rsidRDefault="00000000" w:rsidRPr="00000000" w14:paraId="0000003C" vyd:_id="vyd:00000000000021">
      <w:pPr>
        <w:numPr>
          <w:ilvl w:val="0"/>
          <w:numId w:val="11"/>
        </w:numPr>
        <w:spacing w:after="0" w:afterAutospacing="0" w:before="240" w:lineRule="auto"/>
        <w:ind w:start="720" w:hanging="360"/>
        <w:rPr>
          <w:rFonts w:ascii="Verdana" w:hAnsi="Verdana" w:eastAsia="Verdana" w:cs="Verdana"/>
          <w:sz w:val="24"/>
          <w:u w:val="none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22">ноябрь (1569)</w:t>
      </w:r>
    </w:p>
    <w:p w:rsidR="00000000" w:rsidDel="00000000" w:rsidP="00000000" w:rsidRDefault="00000000" w:rsidRPr="00000000" w14:paraId="0000003D" vyd:_id="vyd:0000000000001z">
      <w:pPr>
        <w:numPr>
          <w:ilvl w:val="0"/>
          <w:numId w:val="11"/>
        </w:numPr>
        <w:spacing w:after="0" w:afterAutospacing="0" w:before="0" w:beforeAutospacing="0" w:lineRule="auto"/>
        <w:ind w:start="720" w:hanging="360"/>
        <w:rPr>
          <w:rFonts w:ascii="Verdana" w:hAnsi="Verdana" w:eastAsia="Verdana" w:cs="Verdana"/>
          <w:sz w:val="24"/>
          <w:u w:val="none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20">октябрь (1437)</w:t>
      </w:r>
    </w:p>
    <w:p w:rsidR="00000000" w:rsidDel="00000000" w:rsidP="00000000" w:rsidRDefault="00000000" w:rsidRPr="00000000" w14:paraId="0000003E" vyd:_id="vyd:0000000000001x">
      <w:pPr>
        <w:numPr>
          <w:ilvl w:val="0"/>
          <w:numId w:val="11"/>
        </w:numPr>
        <w:spacing w:after="240" w:before="0" w:beforeAutospacing="0" w:lineRule="auto"/>
        <w:ind w:start="720" w:hanging="360"/>
        <w:rPr>
          <w:rFonts w:ascii="Verdana" w:hAnsi="Verdana" w:eastAsia="Verdana" w:cs="Verdana"/>
          <w:sz w:val="24"/>
          <w:u w:val="none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1y">сентябрь (1341)</w:t>
      </w:r>
    </w:p>
    <w:p w:rsidR="00000000" w:rsidDel="00000000" w:rsidP="00000000" w:rsidRDefault="00000000" w:rsidRPr="00000000" w14:paraId="0000003F" vyd:_id="vyd:0000000000001v">
      <w:pPr>
        <w:spacing w:after="240" w:before="240" w:lineRule="auto"/>
        <w:ind w:start="0" w:firstLine="0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1w">Минимум:</w:t>
      </w:r>
    </w:p>
    <w:p w:rsidR="00000000" w:rsidDel="00000000" w:rsidP="00000000" w:rsidRDefault="00000000" w:rsidRPr="00000000" w14:paraId="00000040" vyd:_id="vyd:0000000000001t">
      <w:pPr>
        <w:numPr>
          <w:ilvl w:val="0"/>
          <w:numId w:val="16"/>
        </w:numPr>
        <w:spacing w:after="0" w:afterAutospacing="0" w:before="240" w:lineRule="auto"/>
        <w:ind w:start="720" w:hanging="360"/>
        <w:rPr>
          <w:rFonts w:ascii="Verdana" w:hAnsi="Verdana" w:eastAsia="Verdana" w:cs="Verdana"/>
          <w:sz w:val="24"/>
          <w:u w:val="none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1u">январь (735)</w:t>
      </w:r>
    </w:p>
    <w:p w:rsidR="00000000" w:rsidDel="00000000" w:rsidP="00000000" w:rsidRDefault="00000000" w:rsidRPr="00000000" w14:paraId="00000041" vyd:_id="vyd:0000000000001r">
      <w:pPr>
        <w:numPr>
          <w:ilvl w:val="0"/>
          <w:numId w:val="16"/>
        </w:numPr>
        <w:spacing w:after="240" w:before="0" w:beforeAutospacing="0" w:lineRule="auto"/>
        <w:ind w:start="720" w:hanging="360"/>
        <w:rPr>
          <w:rFonts w:ascii="Verdana" w:hAnsi="Verdana" w:eastAsia="Verdana" w:cs="Verdana"/>
          <w:sz w:val="24"/>
          <w:u w:val="none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1s">май (891)</w:t>
      </w:r>
    </w:p>
    <w:p w:rsidR="00000000" w:rsidDel="00000000" w:rsidP="00000000" w:rsidRDefault="00000000" w:rsidRPr="00000000" w14:paraId="00000042" vyd:_id="vyd:0000000000001q">
      <w:pPr>
        <w:spacing w:after="240" w:before="240" w:lineRule="auto"/>
        <w:rPr>
          <w:rFonts w:ascii="Verdana" w:hAnsi="Verdana" w:eastAsia="Verdana" w:cs="Verdana"/>
          <w:sz w:val="24"/>
          <w:szCs w:val="24"/>
        </w:rPr>
      </w:pPr>
    </w:p>
    <w:p w:rsidR="00000000" w:rsidDel="00000000" w:rsidP="00000000" w:rsidRDefault="00000000" w:rsidRPr="00000000" w14:paraId="00000043" vyd:_id="vyd:0000000000001o">
      <w:pPr>
        <w:spacing w:after="240" w:before="240" w:lineRule="auto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1p">2. Совпадают ли периоды активной публикации объявлений и периоды, когда происходит повышенная продажа недвижимости (по месяцам снятия объявлений)?</w:t>
      </w:r>
    </w:p>
    <w:p w:rsidR="00000000" w:rsidDel="00000000" w:rsidP="00000000" w:rsidRDefault="00000000" w:rsidRPr="00000000" w14:paraId="00000044" vyd:_id="vyd:0000000000001m">
      <w:pPr>
        <w:spacing w:after="240" w:before="240" w:lineRule="auto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1n">Пик:</w:t>
      </w:r>
    </w:p>
    <w:p w:rsidR="00000000" w:rsidDel="00000000" w:rsidP="00000000" w:rsidRDefault="00000000" w:rsidRPr="00000000" w14:paraId="00000045" vyd:_id="vyd:0000000000001k">
      <w:pPr>
        <w:numPr>
          <w:ilvl w:val="0"/>
          <w:numId w:val="10"/>
        </w:numPr>
        <w:spacing w:after="0" w:afterAutospacing="0" w:before="240" w:lineRule="auto"/>
        <w:ind w:start="720" w:hanging="360"/>
        <w:rPr>
          <w:rFonts w:ascii="Verdana" w:hAnsi="Verdana" w:eastAsia="Verdana" w:cs="Verdana"/>
          <w:sz w:val="24"/>
          <w:u w:val="none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1l">октябрь (1360)</w:t>
      </w:r>
    </w:p>
    <w:p w:rsidR="00000000" w:rsidDel="00000000" w:rsidP="00000000" w:rsidRDefault="00000000" w:rsidRPr="00000000" w14:paraId="00000046" vyd:_id="vyd:0000000000001i">
      <w:pPr>
        <w:numPr>
          <w:ilvl w:val="0"/>
          <w:numId w:val="10"/>
        </w:numPr>
        <w:spacing w:after="0" w:afterAutospacing="0" w:before="0" w:beforeAutospacing="0" w:lineRule="auto"/>
        <w:ind w:start="720" w:hanging="360"/>
        <w:rPr>
          <w:rFonts w:ascii="Verdana" w:hAnsi="Verdana" w:eastAsia="Verdana" w:cs="Verdana"/>
          <w:sz w:val="24"/>
          <w:u w:val="none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1j">ноябрь (1301)</w:t>
      </w:r>
    </w:p>
    <w:p w:rsidR="00000000" w:rsidDel="00000000" w:rsidP="00000000" w:rsidRDefault="00000000" w:rsidRPr="00000000" w14:paraId="00000047" vyd:_id="vyd:0000000000001g">
      <w:pPr>
        <w:numPr>
          <w:ilvl w:val="0"/>
          <w:numId w:val="10"/>
        </w:numPr>
        <w:spacing w:after="240" w:before="0" w:beforeAutospacing="0" w:lineRule="auto"/>
        <w:ind w:start="720" w:hanging="360"/>
        <w:rPr>
          <w:rFonts w:ascii="Verdana" w:hAnsi="Verdana" w:eastAsia="Verdana" w:cs="Verdana"/>
          <w:sz w:val="24"/>
          <w:u w:val="none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1h">январь (1225)</w:t>
      </w:r>
    </w:p>
    <w:p w:rsidR="00000000" w:rsidDel="00000000" w:rsidP="00000000" w:rsidRDefault="00000000" w:rsidRPr="00000000" w14:paraId="00000048" vyd:_id="vyd:0000000000001e">
      <w:pPr>
        <w:spacing w:after="240" w:before="240" w:lineRule="auto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1f">Минимум:</w:t>
      </w:r>
    </w:p>
    <w:p w:rsidR="00000000" w:rsidDel="00000000" w:rsidP="00000000" w:rsidRDefault="00000000" w:rsidRPr="00000000" w14:paraId="00000049" vyd:_id="vyd:0000000000001c">
      <w:pPr>
        <w:numPr>
          <w:ilvl w:val="0"/>
          <w:numId w:val="2"/>
        </w:numPr>
        <w:spacing w:after="0" w:afterAutospacing="0" w:before="240" w:lineRule="auto"/>
        <w:ind w:start="720" w:hanging="360"/>
        <w:rPr>
          <w:rFonts w:ascii="Verdana" w:hAnsi="Verdana" w:eastAsia="Verdana" w:cs="Verdana"/>
          <w:sz w:val="24"/>
          <w:u w:val="none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1d">май (729)</w:t>
      </w:r>
    </w:p>
    <w:p w:rsidR="00000000" w:rsidDel="00000000" w:rsidP="00000000" w:rsidRDefault="00000000" w:rsidRPr="00000000" w14:paraId="0000004A" vyd:_id="vyd:0000000000001a">
      <w:pPr>
        <w:numPr>
          <w:ilvl w:val="0"/>
          <w:numId w:val="2"/>
        </w:numPr>
        <w:spacing w:after="240" w:before="0" w:beforeAutospacing="0" w:lineRule="auto"/>
        <w:ind w:start="720" w:hanging="360"/>
        <w:rPr>
          <w:rFonts w:ascii="Verdana" w:hAnsi="Verdana" w:eastAsia="Verdana" w:cs="Verdana"/>
          <w:sz w:val="24"/>
          <w:u w:val="none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1b">июнь (771)</w:t>
      </w:r>
    </w:p>
    <w:p w:rsidR="00000000" w:rsidDel="00000000" w:rsidP="00000000" w:rsidRDefault="00000000" w:rsidRPr="00000000" w14:paraId="0000004B" vyd:_id="vyd:00000000000019">
      <w:pPr>
        <w:spacing w:after="240" w:before="240" w:lineRule="auto"/>
        <w:rPr>
          <w:rFonts w:ascii="Verdana" w:hAnsi="Verdana" w:eastAsia="Verdana" w:cs="Verdana"/>
          <w:sz w:val="24"/>
          <w:szCs w:val="24"/>
        </w:rPr>
      </w:pPr>
    </w:p>
    <w:p w:rsidR="00000000" w:rsidDel="00000000" w:rsidP="00000000" w:rsidRDefault="00000000" w:rsidRPr="00000000" w14:paraId="0000004C" vyd:_id="vyd:00000000000017">
      <w:pPr>
        <w:spacing w:after="240" w:before="240" w:lineRule="auto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18">3. Как сезонные колебания влияют на среднюю стоимость квадратного метра и среднюю площадь квартир? Что можно сказать о зависимости этих параметров от месяца?</w:t>
      </w:r>
    </w:p>
    <w:p w:rsidR="00000000" w:rsidDel="00000000" w:rsidP="00000000" w:rsidRDefault="00000000" w:rsidRPr="00000000" w14:paraId="0000004D" vyd:_id="vyd:00000000000015">
      <w:pPr>
        <w:spacing w:after="240" w:before="240" w:lineRule="auto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16">Осень — главный сезон рынка недвижимости:</w:t>
      </w:r>
    </w:p>
    <w:p w:rsidR="00000000" w:rsidDel="00000000" w:rsidP="00000000" w:rsidRDefault="00000000" w:rsidRPr="00000000" w14:paraId="0000004E" vyd:_id="vyd:00000000000013">
      <w:pPr>
        <w:numPr>
          <w:ilvl w:val="0"/>
          <w:numId w:val="7"/>
        </w:numPr>
        <w:spacing w:after="0" w:afterAutospacing="0" w:before="240" w:lineRule="auto"/>
        <w:ind w:start="720" w:hanging="360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14">много новых объявлений</w:t>
      </w:r>
    </w:p>
    <w:p w:rsidR="00000000" w:rsidDel="00000000" w:rsidP="00000000" w:rsidRDefault="00000000" w:rsidRPr="00000000" w14:paraId="0000004F" vyd:_id="vyd:00000000000011">
      <w:pPr>
        <w:numPr>
          <w:ilvl w:val="0"/>
          <w:numId w:val="7"/>
        </w:numPr>
        <w:spacing w:after="240" w:before="0" w:beforeAutospacing="0" w:lineRule="auto"/>
        <w:ind w:start="720" w:hanging="360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12">много закрытий сделок</w:t>
      </w:r>
    </w:p>
    <w:p w:rsidR="00000000" w:rsidDel="00000000" w:rsidP="00000000" w:rsidRDefault="00000000" w:rsidRPr="00000000" w14:paraId="00000050" vyd:_id="vyd:0000000000000z">
      <w:pPr>
        <w:spacing w:after="240" w:before="240" w:lineRule="auto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10">Зимой:</w:t>
      </w:r>
    </w:p>
    <w:p w:rsidR="00000000" w:rsidDel="00000000" w:rsidP="00000000" w:rsidRDefault="00000000" w:rsidRPr="00000000" w14:paraId="00000051" vyd:_id="vyd:0000000000000x">
      <w:pPr>
        <w:numPr>
          <w:ilvl w:val="0"/>
          <w:numId w:val="4"/>
        </w:numPr>
        <w:spacing w:after="0" w:afterAutospacing="0" w:before="240" w:lineRule="auto"/>
        <w:ind w:start="720" w:hanging="360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0y">меньше публикаций</w:t>
      </w:r>
    </w:p>
    <w:p w:rsidR="00000000" w:rsidDel="00000000" w:rsidP="00000000" w:rsidRDefault="00000000" w:rsidRPr="00000000" w14:paraId="00000052" vyd:_id="vyd:0000000000000v">
      <w:pPr>
        <w:numPr>
          <w:ilvl w:val="0"/>
          <w:numId w:val="4"/>
        </w:numPr>
        <w:spacing w:after="240" w:before="0" w:beforeAutospacing="0" w:lineRule="auto"/>
        <w:ind w:start="720" w:hanging="360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0w">но сделки всё ещё идут (инерция рынка)</w:t>
      </w:r>
    </w:p>
    <w:p w:rsidR="00000000" w:rsidDel="00000000" w:rsidP="00000000" w:rsidRDefault="00000000" w:rsidRPr="00000000" w14:paraId="00000053" vyd:_id="vyd:0000000000000t">
      <w:pPr>
        <w:spacing w:after="240" w:before="240" w:lineRule="auto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0u">Летом:</w:t>
      </w:r>
    </w:p>
    <w:p w:rsidR="00000000" w:rsidDel="00000000" w:rsidP="00000000" w:rsidRDefault="00000000" w:rsidRPr="00000000" w14:paraId="00000054" vyd:_id="vyd:0000000000000r">
      <w:pPr>
        <w:numPr>
          <w:ilvl w:val="0"/>
          <w:numId w:val="9"/>
        </w:numPr>
        <w:spacing w:after="0" w:afterAutospacing="0" w:before="240" w:lineRule="auto"/>
        <w:ind w:start="720" w:hanging="360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0s">спад активности</w:t>
      </w:r>
    </w:p>
    <w:p w:rsidR="00000000" w:rsidDel="00000000" w:rsidP="00000000" w:rsidRDefault="00000000" w:rsidRPr="00000000" w14:paraId="00000055" vyd:_id="vyd:0000000000000p">
      <w:pPr>
        <w:numPr>
          <w:ilvl w:val="0"/>
          <w:numId w:val="9"/>
        </w:numPr>
        <w:spacing w:after="240" w:before="0" w:beforeAutospacing="0" w:lineRule="auto"/>
        <w:ind w:start="720" w:hanging="360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0q">люди заняты чем угодно, кроме покупки квартир (шок, правда)</w:t>
      </w:r>
    </w:p>
    <w:p w:rsidR="00000000" w:rsidDel="00000000" w:rsidP="00000000" w:rsidRDefault="00000000" w:rsidRPr="00000000" w14:paraId="00000056" vyd:_id="vyd:0000000000000o">
      <w:pPr>
        <w:spacing w:after="240" w:before="240" w:lineRule="auto"/>
        <w:rPr>
          <w:rFonts w:ascii="Verdana" w:hAnsi="Verdana" w:eastAsia="Verdana" w:cs="Verdana"/>
          <w:sz w:val="24"/>
          <w:szCs w:val="24"/>
        </w:rPr>
      </w:pPr>
    </w:p>
    <w:p w:rsidR="00000000" w:rsidDel="00000000" w:rsidP="00000000" w:rsidRDefault="00000000" w:rsidRPr="00000000" w14:paraId="00000057" vyd:_id="vyd:0000000000000l">
      <w:pPr>
        <w:pStyle w:val="Heading3"/>
        <w:spacing w:after="240" w:before="240" w:lineRule="auto"/>
        <w:rPr>
          <w:rFonts w:ascii="Verdana" w:hAnsi="Verdana" w:eastAsia="Verdana" w:cs="Verdana"/>
        </w:rPr>
      </w:pPr>
      <w:bookmarkStart w:id="4" w:colFirst="0" w:colLast="0" w:name="_nwm5lzghpmz8" vyd:_id="vyd:0000000000000n"/>
      <w:bookmarkEnd w:id="4"/>
      <w:r>
        <w:rPr>
          <w:rFonts w:ascii="Verdana" w:hAnsi="Verdana" w:eastAsia="Verdana" w:cs="Verdana"/>
          <w:rtl w:val="0"/>
        </w:rPr>
        <w:t vyd:_id="vyd:0000000000000m">Общие выводы и рекомендации</w:t>
      </w:r>
    </w:p>
    <w:p w:rsidR="00000000" w:rsidDel="00000000" w:rsidP="00000000" w:rsidRDefault="00000000" w:rsidRPr="00000000" w14:paraId="00000058" vyd:_id="vyd:0000000000000k">
      <w:pPr>
        <w:spacing w:after="240" w:before="240" w:lineRule="auto"/>
        <w:rPr>
          <w:rFonts w:ascii="Verdana" w:hAnsi="Verdana" w:eastAsia="Verdana" w:cs="Verdana"/>
          <w:sz w:val="24"/>
          <w:color w:val="0b5394"/>
          <w:i w:val="1"/>
          <w:iCs w:val="1"/>
          <w:szCs w:val="24"/>
        </w:rPr>
      </w:pPr>
    </w:p>
    <w:p w:rsidR="00000000" w:rsidDel="00000000" w:rsidP="00000000" w:rsidRDefault="00000000" w:rsidRPr="00000000" w14:paraId="00000059" vyd:_id="vyd:0000000000000i">
      <w:pPr>
        <w:spacing w:after="240" w:before="240" w:lineRule="auto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0j">Рынок недвижимости:</w:t>
      </w:r>
    </w:p>
    <w:p w:rsidR="00000000" w:rsidDel="00000000" w:rsidP="00000000" w:rsidRDefault="00000000" w:rsidRPr="00000000" w14:paraId="0000005A" vyd:_id="vyd:0000000000000g">
      <w:pPr>
        <w:numPr>
          <w:ilvl w:val="0"/>
          <w:numId w:val="5"/>
        </w:numPr>
        <w:spacing w:after="0" w:afterAutospacing="0" w:before="240" w:lineRule="auto"/>
        <w:ind w:start="720" w:hanging="360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0h">неравномерен по времени (сезонность)</w:t>
      </w:r>
    </w:p>
    <w:p w:rsidR="00000000" w:rsidDel="00000000" w:rsidP="00000000" w:rsidRDefault="00000000" w:rsidRPr="00000000" w14:paraId="0000005B" vyd:_id="vyd:0000000000000e">
      <w:pPr>
        <w:numPr>
          <w:ilvl w:val="0"/>
          <w:numId w:val="5"/>
        </w:numPr>
        <w:spacing w:after="0" w:afterAutospacing="0" w:before="0" w:beforeAutospacing="0" w:lineRule="auto"/>
        <w:ind w:start="720" w:hanging="360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0f">зависит от характеристик объектов (размер, цена)</w:t>
      </w:r>
    </w:p>
    <w:p w:rsidR="00000000" w:rsidDel="00000000" w:rsidP="00000000" w:rsidRDefault="00000000" w:rsidRPr="00000000" w14:paraId="0000005C" vyd:_id="vyd:0000000000000c">
      <w:pPr>
        <w:numPr>
          <w:ilvl w:val="0"/>
          <w:numId w:val="5"/>
        </w:numPr>
        <w:spacing w:after="240" w:before="0" w:beforeAutospacing="0" w:lineRule="auto"/>
        <w:ind w:start="720" w:hanging="360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0d">сильно различается между СПб и Ленинградской областью</w:t>
      </w:r>
    </w:p>
    <w:p w:rsidR="00000000" w:rsidDel="00000000" w:rsidP="00000000" w:rsidRDefault="00000000" w:rsidRPr="00000000" w14:paraId="0000005D" vyd:_id="vyd:0000000000000a">
      <w:pPr>
        <w:spacing w:after="240" w:before="240" w:lineRule="auto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0b">Если совсем упростить:</w:t>
      </w:r>
    </w:p>
    <w:p w:rsidR="00000000" w:rsidDel="00000000" w:rsidP="00000000" w:rsidRDefault="00000000" w:rsidRPr="00000000" w14:paraId="0000005E" vyd:_id="vyd:00000000000008">
      <w:pPr>
        <w:numPr>
          <w:ilvl w:val="0"/>
          <w:numId w:val="6"/>
        </w:numPr>
        <w:spacing w:after="0" w:afterAutospacing="0" w:before="240" w:lineRule="auto"/>
        <w:ind w:start="720" w:hanging="360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09">маленькие квартиры продаются быстро</w:t>
      </w:r>
    </w:p>
    <w:p w:rsidR="00000000" w:rsidDel="00000000" w:rsidP="00000000" w:rsidRDefault="00000000" w:rsidRPr="00000000" w14:paraId="0000005F" vyd:_id="vyd:00000000000006">
      <w:pPr>
        <w:numPr>
          <w:ilvl w:val="0"/>
          <w:numId w:val="6"/>
        </w:numPr>
        <w:spacing w:after="0" w:afterAutospacing="0" w:before="0" w:beforeAutospacing="0" w:lineRule="auto"/>
        <w:ind w:start="720" w:hanging="360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07">большие и дорогие — “висят”</w:t>
      </w:r>
    </w:p>
    <w:p w:rsidR="00000000" w:rsidDel="00000000" w:rsidP="00000000" w:rsidRDefault="00000000" w:rsidRPr="00000000" w14:paraId="00000060" vyd:_id="vyd:00000000000004">
      <w:pPr>
        <w:numPr>
          <w:ilvl w:val="0"/>
          <w:numId w:val="6"/>
        </w:numPr>
        <w:spacing w:after="240" w:before="0" w:beforeAutospacing="0" w:lineRule="auto"/>
        <w:ind w:start="720" w:hanging="360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rtl w:val="0"/>
          <w:szCs w:val="24"/>
        </w:rPr>
        <w:t vyd:_id="vyd:00000000000005">осенью все внезапно вспоминают, что им нужна квартира</w:t>
      </w:r>
    </w:p>
    <w:p w:rsidR="00000000" w:rsidDel="00000000" w:rsidP="00000000" w:rsidRDefault="00000000" w:rsidRPr="00000000" w14:paraId="00000061" vyd:_id="vyd:00000000000003">
      <w:pPr>
        <w:rPr>
          <w:rFonts w:ascii="Verdana" w:hAnsi="Verdana" w:eastAsia="Verdana" w:cs="Verdana"/>
          <w:sz w:val="24"/>
        </w:rPr>
      </w:pPr>
    </w:p>
    <w:p w:rsidR="00000000" w:rsidDel="00000000" w:rsidP="00000000" w:rsidRDefault="00000000" w:rsidRPr="00000000" w14:paraId="00000061" vyd:_id="vyd:mnxdk04kiu1gwl">
      <w:pPr>
        <w:rPr>
          <w:rFonts w:ascii="Verdana" w:hAnsi="Verdana" w:eastAsia="Verdana" w:cs="Verdana"/>
          <w:sz w:val="24"/>
        </w:rPr>
      </w:pPr>
    </w:p>
    <w:p w:rsidR="00000000" w:rsidDel="00000000" w:rsidP="00000000" w:rsidRDefault="00000000" w:rsidRPr="00000000" w14:paraId="00000061" vyd:_id="vyd:mnxdk0ak5aamrh">
      <w:pPr>
        <w:rPr>
          <w:rFonts w:ascii="Verdana" w:hAnsi="Verdana" w:eastAsia="Verdana" w:cs="Verdana"/>
          <w:sz w:val="24"/>
        </w:rPr>
      </w:pPr>
      <w:r>
        <w:fldChar w:fldCharType="begin" vyd:_id="vyd:mnxdkbs9b60fx3"/>
      </w:r>
      <w:r>
        <w:instrText>HYPERLINK "https://datalens.yandex/gnkj0ymml2t40"</w:instrText>
      </w:r>
      <w:r>
        <w:fldChar w:fldCharType="separate"/>
      </w:r>
      <w:r>
        <w:rPr>
          <w:rStyle w:val="Hyperlink"/>
          <w:rFonts w:ascii="Verdana" w:hAnsi="Verdana" w:eastAsia="Verdana" w:cs="Verdana"/>
          <w:sz w:val="24"/>
        </w:rPr>
        <w:t vyd:_id="vyd:mnxdk1q7pjgk78">дэшборд</w:t>
      </w:r>
      <w:r>
        <w:fldChar w:fldCharType="end" vyd:_id="vyd:mnxdkbs9b60fx3-end"/>
      </w:r>
    </w:p>
    <w:sectPr vyd:_id="vyd:00000000000002">
      <w:type w:val="nextPage"/>
      <w:pgSz w:w="11909" w:h="16834" w:orient="portrait"/>
      <w:pgMar w:top="1440" w:right="1440" w:bottom="1440" w:left="1440" w:header="720" w:footer="720" w:gutter="0"/>
      <w:pgNumType w:start="1"/>
      <w:cols w:equalWidth="1" w:space="1350" w:sep="0"/>
      <w:vAlign w:val="top"/>
      <w:titlePg w:val="0"/>
    </w:sectPr>
  </w:body>
</w:document>
</file>

<file path=word/fontTable.xml><?xml version="1.0" encoding="utf-8"?>
<w:fonts xmlns:w="http://schemas.openxmlformats.org/wordprocessingml/2006/main">
  <w:font w:name="Arial"/>
  <w:font w:name="Verdana"/>
  <w:font w:name="Arial Unicode MS"/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lvlJc w:val="start"/>
      <w:pPr>
        <w:ind w:start="720" w:hanging="360"/>
      </w:pPr>
      <w:rPr>
        <w:u w:val="none"/>
      </w:rPr>
    </w:lvl>
    <w:lvl w:ilvl="1">
      <w:start w:val="1"/>
      <w:numFmt w:val="bullet"/>
      <w:lvlText w:val="-"/>
      <w:lvlJc w:val="start"/>
      <w:pPr>
        <w:ind w:start="1440" w:hanging="360"/>
      </w:pPr>
      <w:rPr>
        <w:u w:val="none"/>
      </w:rPr>
    </w:lvl>
    <w:lvl w:ilvl="2">
      <w:start w:val="1"/>
      <w:numFmt w:val="bullet"/>
      <w:lvlText w:val="-"/>
      <w:lvlJc w:val="start"/>
      <w:pPr>
        <w:ind w:start="2160" w:hanging="360"/>
      </w:pPr>
      <w:rPr>
        <w:u w:val="none"/>
      </w:rPr>
    </w:lvl>
    <w:lvl w:ilvl="3">
      <w:start w:val="1"/>
      <w:numFmt w:val="bullet"/>
      <w:lvlText w:val="-"/>
      <w:lvlJc w:val="start"/>
      <w:pPr>
        <w:ind w:start="2880" w:hanging="360"/>
      </w:pPr>
      <w:rPr>
        <w:u w:val="none"/>
      </w:rPr>
    </w:lvl>
    <w:lvl w:ilvl="4">
      <w:start w:val="1"/>
      <w:numFmt w:val="bullet"/>
      <w:lvlText w:val="-"/>
      <w:lvlJc w:val="start"/>
      <w:pPr>
        <w:ind w:start="3600" w:hanging="360"/>
      </w:pPr>
      <w:rPr>
        <w:u w:val="none"/>
      </w:rPr>
    </w:lvl>
    <w:lvl w:ilvl="5">
      <w:start w:val="1"/>
      <w:numFmt w:val="bullet"/>
      <w:lvlText w:val="-"/>
      <w:lvlJc w:val="start"/>
      <w:pPr>
        <w:ind w:start="4320" w:hanging="360"/>
      </w:pPr>
      <w:rPr>
        <w:u w:val="none"/>
      </w:rPr>
    </w:lvl>
    <w:lvl w:ilvl="6">
      <w:start w:val="1"/>
      <w:numFmt w:val="bullet"/>
      <w:lvlText w:val="-"/>
      <w:lvlJc w:val="start"/>
      <w:pPr>
        <w:ind w:start="5040" w:hanging="360"/>
      </w:pPr>
      <w:rPr>
        <w:u w:val="none"/>
      </w:rPr>
    </w:lvl>
    <w:lvl w:ilvl="7">
      <w:start w:val="1"/>
      <w:numFmt w:val="bullet"/>
      <w:lvlText w:val="-"/>
      <w:lvlJc w:val="start"/>
      <w:pPr>
        <w:ind w:start="5760" w:hanging="360"/>
      </w:pPr>
      <w:rPr>
        <w:u w:val="none"/>
      </w:rPr>
    </w:lvl>
    <w:lvl w:ilvl="8">
      <w:start w:val="1"/>
      <w:numFmt w:val="bullet"/>
      <w:lvlText w:val="-"/>
      <w:lvlJc w:val="start"/>
      <w:pPr>
        <w:ind w:star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start"/>
      <w:pPr>
        <w:ind w:start="720" w:hanging="360"/>
      </w:pPr>
      <w:rPr>
        <w:u w:val="none"/>
      </w:rPr>
    </w:lvl>
    <w:lvl w:ilvl="1">
      <w:start w:val="1"/>
      <w:numFmt w:val="bullet"/>
      <w:lvlText w:val="-"/>
      <w:lvlJc w:val="start"/>
      <w:pPr>
        <w:ind w:start="1440" w:hanging="360"/>
      </w:pPr>
      <w:rPr>
        <w:u w:val="none"/>
      </w:rPr>
    </w:lvl>
    <w:lvl w:ilvl="2">
      <w:start w:val="1"/>
      <w:numFmt w:val="bullet"/>
      <w:lvlText w:val="-"/>
      <w:lvlJc w:val="start"/>
      <w:pPr>
        <w:ind w:start="2160" w:hanging="360"/>
      </w:pPr>
      <w:rPr>
        <w:u w:val="none"/>
      </w:rPr>
    </w:lvl>
    <w:lvl w:ilvl="3">
      <w:start w:val="1"/>
      <w:numFmt w:val="bullet"/>
      <w:lvlText w:val="-"/>
      <w:lvlJc w:val="start"/>
      <w:pPr>
        <w:ind w:start="2880" w:hanging="360"/>
      </w:pPr>
      <w:rPr>
        <w:u w:val="none"/>
      </w:rPr>
    </w:lvl>
    <w:lvl w:ilvl="4">
      <w:start w:val="1"/>
      <w:numFmt w:val="bullet"/>
      <w:lvlText w:val="-"/>
      <w:lvlJc w:val="start"/>
      <w:pPr>
        <w:ind w:start="3600" w:hanging="360"/>
      </w:pPr>
      <w:rPr>
        <w:u w:val="none"/>
      </w:rPr>
    </w:lvl>
    <w:lvl w:ilvl="5">
      <w:start w:val="1"/>
      <w:numFmt w:val="bullet"/>
      <w:lvlText w:val="-"/>
      <w:lvlJc w:val="start"/>
      <w:pPr>
        <w:ind w:start="4320" w:hanging="360"/>
      </w:pPr>
      <w:rPr>
        <w:u w:val="none"/>
      </w:rPr>
    </w:lvl>
    <w:lvl w:ilvl="6">
      <w:start w:val="1"/>
      <w:numFmt w:val="bullet"/>
      <w:lvlText w:val="-"/>
      <w:lvlJc w:val="start"/>
      <w:pPr>
        <w:ind w:start="5040" w:hanging="360"/>
      </w:pPr>
      <w:rPr>
        <w:u w:val="none"/>
      </w:rPr>
    </w:lvl>
    <w:lvl w:ilvl="7">
      <w:start w:val="1"/>
      <w:numFmt w:val="bullet"/>
      <w:lvlText w:val="-"/>
      <w:lvlJc w:val="start"/>
      <w:pPr>
        <w:ind w:start="5760" w:hanging="360"/>
      </w:pPr>
      <w:rPr>
        <w:u w:val="none"/>
      </w:rPr>
    </w:lvl>
    <w:lvl w:ilvl="8">
      <w:start w:val="1"/>
      <w:numFmt w:val="bullet"/>
      <w:lvlText w:val="-"/>
      <w:lvlJc w:val="start"/>
      <w:pPr>
        <w:ind w:star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start"/>
      <w:pPr>
        <w:ind w:start="720" w:hanging="360"/>
      </w:pPr>
      <w:rPr>
        <w:u w:val="none"/>
      </w:rPr>
    </w:lvl>
    <w:lvl w:ilvl="1">
      <w:start w:val="1"/>
      <w:numFmt w:val="bullet"/>
      <w:lvlText w:val="-"/>
      <w:lvlJc w:val="start"/>
      <w:pPr>
        <w:ind w:start="1440" w:hanging="360"/>
      </w:pPr>
      <w:rPr>
        <w:u w:val="none"/>
      </w:rPr>
    </w:lvl>
    <w:lvl w:ilvl="2">
      <w:start w:val="1"/>
      <w:numFmt w:val="bullet"/>
      <w:lvlText w:val="-"/>
      <w:lvlJc w:val="start"/>
      <w:pPr>
        <w:ind w:start="2160" w:hanging="360"/>
      </w:pPr>
      <w:rPr>
        <w:u w:val="none"/>
      </w:rPr>
    </w:lvl>
    <w:lvl w:ilvl="3">
      <w:start w:val="1"/>
      <w:numFmt w:val="bullet"/>
      <w:lvlText w:val="-"/>
      <w:lvlJc w:val="start"/>
      <w:pPr>
        <w:ind w:start="2880" w:hanging="360"/>
      </w:pPr>
      <w:rPr>
        <w:u w:val="none"/>
      </w:rPr>
    </w:lvl>
    <w:lvl w:ilvl="4">
      <w:start w:val="1"/>
      <w:numFmt w:val="bullet"/>
      <w:lvlText w:val="-"/>
      <w:lvlJc w:val="start"/>
      <w:pPr>
        <w:ind w:start="3600" w:hanging="360"/>
      </w:pPr>
      <w:rPr>
        <w:u w:val="none"/>
      </w:rPr>
    </w:lvl>
    <w:lvl w:ilvl="5">
      <w:start w:val="1"/>
      <w:numFmt w:val="bullet"/>
      <w:lvlText w:val="-"/>
      <w:lvlJc w:val="start"/>
      <w:pPr>
        <w:ind w:start="4320" w:hanging="360"/>
      </w:pPr>
      <w:rPr>
        <w:u w:val="none"/>
      </w:rPr>
    </w:lvl>
    <w:lvl w:ilvl="6">
      <w:start w:val="1"/>
      <w:numFmt w:val="bullet"/>
      <w:lvlText w:val="-"/>
      <w:lvlJc w:val="start"/>
      <w:pPr>
        <w:ind w:start="5040" w:hanging="360"/>
      </w:pPr>
      <w:rPr>
        <w:u w:val="none"/>
      </w:rPr>
    </w:lvl>
    <w:lvl w:ilvl="7">
      <w:start w:val="1"/>
      <w:numFmt w:val="bullet"/>
      <w:lvlText w:val="-"/>
      <w:lvlJc w:val="start"/>
      <w:pPr>
        <w:ind w:start="5760" w:hanging="360"/>
      </w:pPr>
      <w:rPr>
        <w:u w:val="none"/>
      </w:rPr>
    </w:lvl>
    <w:lvl w:ilvl="8">
      <w:start w:val="1"/>
      <w:numFmt w:val="bullet"/>
      <w:lvlText w:val="-"/>
      <w:lvlJc w:val="start"/>
      <w:pPr>
        <w:ind w:star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start"/>
      <w:pPr>
        <w:ind w:start="720" w:hanging="360"/>
      </w:pPr>
      <w:rPr>
        <w:u w:val="none"/>
      </w:rPr>
    </w:lvl>
    <w:lvl w:ilvl="1">
      <w:start w:val="1"/>
      <w:numFmt w:val="bullet"/>
      <w:lvlText w:val="-"/>
      <w:lvlJc w:val="start"/>
      <w:pPr>
        <w:ind w:start="1440" w:hanging="360"/>
      </w:pPr>
      <w:rPr>
        <w:u w:val="none"/>
      </w:rPr>
    </w:lvl>
    <w:lvl w:ilvl="2">
      <w:start w:val="1"/>
      <w:numFmt w:val="bullet"/>
      <w:lvlText w:val="-"/>
      <w:lvlJc w:val="start"/>
      <w:pPr>
        <w:ind w:start="2160" w:hanging="360"/>
      </w:pPr>
      <w:rPr>
        <w:u w:val="none"/>
      </w:rPr>
    </w:lvl>
    <w:lvl w:ilvl="3">
      <w:start w:val="1"/>
      <w:numFmt w:val="bullet"/>
      <w:lvlText w:val="-"/>
      <w:lvlJc w:val="start"/>
      <w:pPr>
        <w:ind w:start="2880" w:hanging="360"/>
      </w:pPr>
      <w:rPr>
        <w:u w:val="none"/>
      </w:rPr>
    </w:lvl>
    <w:lvl w:ilvl="4">
      <w:start w:val="1"/>
      <w:numFmt w:val="bullet"/>
      <w:lvlText w:val="-"/>
      <w:lvlJc w:val="start"/>
      <w:pPr>
        <w:ind w:start="3600" w:hanging="360"/>
      </w:pPr>
      <w:rPr>
        <w:u w:val="none"/>
      </w:rPr>
    </w:lvl>
    <w:lvl w:ilvl="5">
      <w:start w:val="1"/>
      <w:numFmt w:val="bullet"/>
      <w:lvlText w:val="-"/>
      <w:lvlJc w:val="start"/>
      <w:pPr>
        <w:ind w:start="4320" w:hanging="360"/>
      </w:pPr>
      <w:rPr>
        <w:u w:val="none"/>
      </w:rPr>
    </w:lvl>
    <w:lvl w:ilvl="6">
      <w:start w:val="1"/>
      <w:numFmt w:val="bullet"/>
      <w:lvlText w:val="-"/>
      <w:lvlJc w:val="start"/>
      <w:pPr>
        <w:ind w:start="5040" w:hanging="360"/>
      </w:pPr>
      <w:rPr>
        <w:u w:val="none"/>
      </w:rPr>
    </w:lvl>
    <w:lvl w:ilvl="7">
      <w:start w:val="1"/>
      <w:numFmt w:val="bullet"/>
      <w:lvlText w:val="-"/>
      <w:lvlJc w:val="start"/>
      <w:pPr>
        <w:ind w:start="5760" w:hanging="360"/>
      </w:pPr>
      <w:rPr>
        <w:u w:val="none"/>
      </w:rPr>
    </w:lvl>
    <w:lvl w:ilvl="8">
      <w:start w:val="1"/>
      <w:numFmt w:val="bullet"/>
      <w:lvlText w:val="-"/>
      <w:lvlJc w:val="start"/>
      <w:pPr>
        <w:ind w:star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start"/>
      <w:pPr>
        <w:ind w:start="720" w:hanging="360"/>
      </w:pPr>
      <w:rPr>
        <w:u w:val="none"/>
      </w:rPr>
    </w:lvl>
    <w:lvl w:ilvl="1">
      <w:start w:val="1"/>
      <w:numFmt w:val="bullet"/>
      <w:lvlText w:val="-"/>
      <w:lvlJc w:val="start"/>
      <w:pPr>
        <w:ind w:start="1440" w:hanging="360"/>
      </w:pPr>
      <w:rPr>
        <w:u w:val="none"/>
      </w:rPr>
    </w:lvl>
    <w:lvl w:ilvl="2">
      <w:start w:val="1"/>
      <w:numFmt w:val="bullet"/>
      <w:lvlText w:val="-"/>
      <w:lvlJc w:val="start"/>
      <w:pPr>
        <w:ind w:start="2160" w:hanging="360"/>
      </w:pPr>
      <w:rPr>
        <w:u w:val="none"/>
      </w:rPr>
    </w:lvl>
    <w:lvl w:ilvl="3">
      <w:start w:val="1"/>
      <w:numFmt w:val="bullet"/>
      <w:lvlText w:val="-"/>
      <w:lvlJc w:val="start"/>
      <w:pPr>
        <w:ind w:start="2880" w:hanging="360"/>
      </w:pPr>
      <w:rPr>
        <w:u w:val="none"/>
      </w:rPr>
    </w:lvl>
    <w:lvl w:ilvl="4">
      <w:start w:val="1"/>
      <w:numFmt w:val="bullet"/>
      <w:lvlText w:val="-"/>
      <w:lvlJc w:val="start"/>
      <w:pPr>
        <w:ind w:start="3600" w:hanging="360"/>
      </w:pPr>
      <w:rPr>
        <w:u w:val="none"/>
      </w:rPr>
    </w:lvl>
    <w:lvl w:ilvl="5">
      <w:start w:val="1"/>
      <w:numFmt w:val="bullet"/>
      <w:lvlText w:val="-"/>
      <w:lvlJc w:val="start"/>
      <w:pPr>
        <w:ind w:start="4320" w:hanging="360"/>
      </w:pPr>
      <w:rPr>
        <w:u w:val="none"/>
      </w:rPr>
    </w:lvl>
    <w:lvl w:ilvl="6">
      <w:start w:val="1"/>
      <w:numFmt w:val="bullet"/>
      <w:lvlText w:val="-"/>
      <w:lvlJc w:val="start"/>
      <w:pPr>
        <w:ind w:start="5040" w:hanging="360"/>
      </w:pPr>
      <w:rPr>
        <w:u w:val="none"/>
      </w:rPr>
    </w:lvl>
    <w:lvl w:ilvl="7">
      <w:start w:val="1"/>
      <w:numFmt w:val="bullet"/>
      <w:lvlText w:val="-"/>
      <w:lvlJc w:val="start"/>
      <w:pPr>
        <w:ind w:start="5760" w:hanging="360"/>
      </w:pPr>
      <w:rPr>
        <w:u w:val="none"/>
      </w:rPr>
    </w:lvl>
    <w:lvl w:ilvl="8">
      <w:start w:val="1"/>
      <w:numFmt w:val="bullet"/>
      <w:lvlText w:val="-"/>
      <w:lvlJc w:val="start"/>
      <w:pPr>
        <w:ind w:star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start"/>
      <w:pPr>
        <w:ind w:start="720" w:hanging="360"/>
      </w:pPr>
      <w:rPr>
        <w:u w:val="none"/>
      </w:rPr>
    </w:lvl>
    <w:lvl w:ilvl="1">
      <w:start w:val="1"/>
      <w:numFmt w:val="bullet"/>
      <w:lvlText w:val="-"/>
      <w:lvlJc w:val="start"/>
      <w:pPr>
        <w:ind w:start="1440" w:hanging="360"/>
      </w:pPr>
      <w:rPr>
        <w:u w:val="none"/>
      </w:rPr>
    </w:lvl>
    <w:lvl w:ilvl="2">
      <w:start w:val="1"/>
      <w:numFmt w:val="bullet"/>
      <w:lvlText w:val="-"/>
      <w:lvlJc w:val="start"/>
      <w:pPr>
        <w:ind w:start="2160" w:hanging="360"/>
      </w:pPr>
      <w:rPr>
        <w:u w:val="none"/>
      </w:rPr>
    </w:lvl>
    <w:lvl w:ilvl="3">
      <w:start w:val="1"/>
      <w:numFmt w:val="bullet"/>
      <w:lvlText w:val="-"/>
      <w:lvlJc w:val="start"/>
      <w:pPr>
        <w:ind w:start="2880" w:hanging="360"/>
      </w:pPr>
      <w:rPr>
        <w:u w:val="none"/>
      </w:rPr>
    </w:lvl>
    <w:lvl w:ilvl="4">
      <w:start w:val="1"/>
      <w:numFmt w:val="bullet"/>
      <w:lvlText w:val="-"/>
      <w:lvlJc w:val="start"/>
      <w:pPr>
        <w:ind w:start="3600" w:hanging="360"/>
      </w:pPr>
      <w:rPr>
        <w:u w:val="none"/>
      </w:rPr>
    </w:lvl>
    <w:lvl w:ilvl="5">
      <w:start w:val="1"/>
      <w:numFmt w:val="bullet"/>
      <w:lvlText w:val="-"/>
      <w:lvlJc w:val="start"/>
      <w:pPr>
        <w:ind w:start="4320" w:hanging="360"/>
      </w:pPr>
      <w:rPr>
        <w:u w:val="none"/>
      </w:rPr>
    </w:lvl>
    <w:lvl w:ilvl="6">
      <w:start w:val="1"/>
      <w:numFmt w:val="bullet"/>
      <w:lvlText w:val="-"/>
      <w:lvlJc w:val="start"/>
      <w:pPr>
        <w:ind w:start="5040" w:hanging="360"/>
      </w:pPr>
      <w:rPr>
        <w:u w:val="none"/>
      </w:rPr>
    </w:lvl>
    <w:lvl w:ilvl="7">
      <w:start w:val="1"/>
      <w:numFmt w:val="bullet"/>
      <w:lvlText w:val="-"/>
      <w:lvlJc w:val="start"/>
      <w:pPr>
        <w:ind w:start="5760" w:hanging="360"/>
      </w:pPr>
      <w:rPr>
        <w:u w:val="none"/>
      </w:rPr>
    </w:lvl>
    <w:lvl w:ilvl="8">
      <w:start w:val="1"/>
      <w:numFmt w:val="bullet"/>
      <w:lvlText w:val="-"/>
      <w:lvlJc w:val="start"/>
      <w:pPr>
        <w:ind w:star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start"/>
      <w:pPr>
        <w:ind w:start="720" w:hanging="360"/>
      </w:pPr>
      <w:rPr>
        <w:u w:val="none"/>
      </w:rPr>
    </w:lvl>
    <w:lvl w:ilvl="1">
      <w:start w:val="1"/>
      <w:numFmt w:val="bullet"/>
      <w:lvlText w:val="-"/>
      <w:lvlJc w:val="start"/>
      <w:pPr>
        <w:ind w:start="1440" w:hanging="360"/>
      </w:pPr>
      <w:rPr>
        <w:u w:val="none"/>
      </w:rPr>
    </w:lvl>
    <w:lvl w:ilvl="2">
      <w:start w:val="1"/>
      <w:numFmt w:val="bullet"/>
      <w:lvlText w:val="-"/>
      <w:lvlJc w:val="start"/>
      <w:pPr>
        <w:ind w:start="2160" w:hanging="360"/>
      </w:pPr>
      <w:rPr>
        <w:u w:val="none"/>
      </w:rPr>
    </w:lvl>
    <w:lvl w:ilvl="3">
      <w:start w:val="1"/>
      <w:numFmt w:val="bullet"/>
      <w:lvlText w:val="-"/>
      <w:lvlJc w:val="start"/>
      <w:pPr>
        <w:ind w:start="2880" w:hanging="360"/>
      </w:pPr>
      <w:rPr>
        <w:u w:val="none"/>
      </w:rPr>
    </w:lvl>
    <w:lvl w:ilvl="4">
      <w:start w:val="1"/>
      <w:numFmt w:val="bullet"/>
      <w:lvlText w:val="-"/>
      <w:lvlJc w:val="start"/>
      <w:pPr>
        <w:ind w:start="3600" w:hanging="360"/>
      </w:pPr>
      <w:rPr>
        <w:u w:val="none"/>
      </w:rPr>
    </w:lvl>
    <w:lvl w:ilvl="5">
      <w:start w:val="1"/>
      <w:numFmt w:val="bullet"/>
      <w:lvlText w:val="-"/>
      <w:lvlJc w:val="start"/>
      <w:pPr>
        <w:ind w:start="4320" w:hanging="360"/>
      </w:pPr>
      <w:rPr>
        <w:u w:val="none"/>
      </w:rPr>
    </w:lvl>
    <w:lvl w:ilvl="6">
      <w:start w:val="1"/>
      <w:numFmt w:val="bullet"/>
      <w:lvlText w:val="-"/>
      <w:lvlJc w:val="start"/>
      <w:pPr>
        <w:ind w:start="5040" w:hanging="360"/>
      </w:pPr>
      <w:rPr>
        <w:u w:val="none"/>
      </w:rPr>
    </w:lvl>
    <w:lvl w:ilvl="7">
      <w:start w:val="1"/>
      <w:numFmt w:val="bullet"/>
      <w:lvlText w:val="-"/>
      <w:lvlJc w:val="start"/>
      <w:pPr>
        <w:ind w:start="5760" w:hanging="360"/>
      </w:pPr>
      <w:rPr>
        <w:u w:val="none"/>
      </w:rPr>
    </w:lvl>
    <w:lvl w:ilvl="8">
      <w:start w:val="1"/>
      <w:numFmt w:val="bullet"/>
      <w:lvlText w:val="-"/>
      <w:lvlJc w:val="start"/>
      <w:pPr>
        <w:ind w:star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start"/>
      <w:pPr>
        <w:ind w:start="720" w:hanging="360"/>
      </w:pPr>
      <w:rPr>
        <w:u w:val="none"/>
      </w:rPr>
    </w:lvl>
    <w:lvl w:ilvl="1">
      <w:start w:val="1"/>
      <w:numFmt w:val="bullet"/>
      <w:lvlText w:val="-"/>
      <w:lvlJc w:val="start"/>
      <w:pPr>
        <w:ind w:start="1440" w:hanging="360"/>
      </w:pPr>
      <w:rPr>
        <w:u w:val="none"/>
      </w:rPr>
    </w:lvl>
    <w:lvl w:ilvl="2">
      <w:start w:val="1"/>
      <w:numFmt w:val="bullet"/>
      <w:lvlText w:val="-"/>
      <w:lvlJc w:val="start"/>
      <w:pPr>
        <w:ind w:start="2160" w:hanging="360"/>
      </w:pPr>
      <w:rPr>
        <w:u w:val="none"/>
      </w:rPr>
    </w:lvl>
    <w:lvl w:ilvl="3">
      <w:start w:val="1"/>
      <w:numFmt w:val="bullet"/>
      <w:lvlText w:val="-"/>
      <w:lvlJc w:val="start"/>
      <w:pPr>
        <w:ind w:start="2880" w:hanging="360"/>
      </w:pPr>
      <w:rPr>
        <w:u w:val="none"/>
      </w:rPr>
    </w:lvl>
    <w:lvl w:ilvl="4">
      <w:start w:val="1"/>
      <w:numFmt w:val="bullet"/>
      <w:lvlText w:val="-"/>
      <w:lvlJc w:val="start"/>
      <w:pPr>
        <w:ind w:start="3600" w:hanging="360"/>
      </w:pPr>
      <w:rPr>
        <w:u w:val="none"/>
      </w:rPr>
    </w:lvl>
    <w:lvl w:ilvl="5">
      <w:start w:val="1"/>
      <w:numFmt w:val="bullet"/>
      <w:lvlText w:val="-"/>
      <w:lvlJc w:val="start"/>
      <w:pPr>
        <w:ind w:start="4320" w:hanging="360"/>
      </w:pPr>
      <w:rPr>
        <w:u w:val="none"/>
      </w:rPr>
    </w:lvl>
    <w:lvl w:ilvl="6">
      <w:start w:val="1"/>
      <w:numFmt w:val="bullet"/>
      <w:lvlText w:val="-"/>
      <w:lvlJc w:val="start"/>
      <w:pPr>
        <w:ind w:start="5040" w:hanging="360"/>
      </w:pPr>
      <w:rPr>
        <w:u w:val="none"/>
      </w:rPr>
    </w:lvl>
    <w:lvl w:ilvl="7">
      <w:start w:val="1"/>
      <w:numFmt w:val="bullet"/>
      <w:lvlText w:val="-"/>
      <w:lvlJc w:val="start"/>
      <w:pPr>
        <w:ind w:start="5760" w:hanging="360"/>
      </w:pPr>
      <w:rPr>
        <w:u w:val="none"/>
      </w:rPr>
    </w:lvl>
    <w:lvl w:ilvl="8">
      <w:start w:val="1"/>
      <w:numFmt w:val="bullet"/>
      <w:lvlText w:val="-"/>
      <w:lvlJc w:val="start"/>
      <w:pPr>
        <w:ind w:star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start"/>
      <w:pPr>
        <w:ind w:start="720" w:hanging="360"/>
      </w:pPr>
      <w:rPr>
        <w:u w:val="none"/>
      </w:rPr>
    </w:lvl>
    <w:lvl w:ilvl="1">
      <w:start w:val="1"/>
      <w:numFmt w:val="bullet"/>
      <w:lvlText w:val="-"/>
      <w:lvlJc w:val="start"/>
      <w:pPr>
        <w:ind w:start="1440" w:hanging="360"/>
      </w:pPr>
      <w:rPr>
        <w:u w:val="none"/>
      </w:rPr>
    </w:lvl>
    <w:lvl w:ilvl="2">
      <w:start w:val="1"/>
      <w:numFmt w:val="bullet"/>
      <w:lvlText w:val="-"/>
      <w:lvlJc w:val="start"/>
      <w:pPr>
        <w:ind w:start="2160" w:hanging="360"/>
      </w:pPr>
      <w:rPr>
        <w:u w:val="none"/>
      </w:rPr>
    </w:lvl>
    <w:lvl w:ilvl="3">
      <w:start w:val="1"/>
      <w:numFmt w:val="bullet"/>
      <w:lvlText w:val="-"/>
      <w:lvlJc w:val="start"/>
      <w:pPr>
        <w:ind w:start="2880" w:hanging="360"/>
      </w:pPr>
      <w:rPr>
        <w:u w:val="none"/>
      </w:rPr>
    </w:lvl>
    <w:lvl w:ilvl="4">
      <w:start w:val="1"/>
      <w:numFmt w:val="bullet"/>
      <w:lvlText w:val="-"/>
      <w:lvlJc w:val="start"/>
      <w:pPr>
        <w:ind w:start="3600" w:hanging="360"/>
      </w:pPr>
      <w:rPr>
        <w:u w:val="none"/>
      </w:rPr>
    </w:lvl>
    <w:lvl w:ilvl="5">
      <w:start w:val="1"/>
      <w:numFmt w:val="bullet"/>
      <w:lvlText w:val="-"/>
      <w:lvlJc w:val="start"/>
      <w:pPr>
        <w:ind w:start="4320" w:hanging="360"/>
      </w:pPr>
      <w:rPr>
        <w:u w:val="none"/>
      </w:rPr>
    </w:lvl>
    <w:lvl w:ilvl="6">
      <w:start w:val="1"/>
      <w:numFmt w:val="bullet"/>
      <w:lvlText w:val="-"/>
      <w:lvlJc w:val="start"/>
      <w:pPr>
        <w:ind w:start="5040" w:hanging="360"/>
      </w:pPr>
      <w:rPr>
        <w:u w:val="none"/>
      </w:rPr>
    </w:lvl>
    <w:lvl w:ilvl="7">
      <w:start w:val="1"/>
      <w:numFmt w:val="bullet"/>
      <w:lvlText w:val="-"/>
      <w:lvlJc w:val="start"/>
      <w:pPr>
        <w:ind w:start="5760" w:hanging="360"/>
      </w:pPr>
      <w:rPr>
        <w:u w:val="none"/>
      </w:rPr>
    </w:lvl>
    <w:lvl w:ilvl="8">
      <w:start w:val="1"/>
      <w:numFmt w:val="bullet"/>
      <w:lvlText w:val="-"/>
      <w:lvlJc w:val="start"/>
      <w:pPr>
        <w:ind w:star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start"/>
      <w:pPr>
        <w:ind w:start="720" w:hanging="360"/>
      </w:pPr>
      <w:rPr>
        <w:u w:val="none"/>
      </w:rPr>
    </w:lvl>
    <w:lvl w:ilvl="1">
      <w:start w:val="1"/>
      <w:numFmt w:val="bullet"/>
      <w:lvlText w:val="-"/>
      <w:lvlJc w:val="start"/>
      <w:pPr>
        <w:ind w:start="1440" w:hanging="360"/>
      </w:pPr>
      <w:rPr>
        <w:u w:val="none"/>
      </w:rPr>
    </w:lvl>
    <w:lvl w:ilvl="2">
      <w:start w:val="1"/>
      <w:numFmt w:val="bullet"/>
      <w:lvlText w:val="-"/>
      <w:lvlJc w:val="start"/>
      <w:pPr>
        <w:ind w:start="2160" w:hanging="360"/>
      </w:pPr>
      <w:rPr>
        <w:u w:val="none"/>
      </w:rPr>
    </w:lvl>
    <w:lvl w:ilvl="3">
      <w:start w:val="1"/>
      <w:numFmt w:val="bullet"/>
      <w:lvlText w:val="-"/>
      <w:lvlJc w:val="start"/>
      <w:pPr>
        <w:ind w:start="2880" w:hanging="360"/>
      </w:pPr>
      <w:rPr>
        <w:u w:val="none"/>
      </w:rPr>
    </w:lvl>
    <w:lvl w:ilvl="4">
      <w:start w:val="1"/>
      <w:numFmt w:val="bullet"/>
      <w:lvlText w:val="-"/>
      <w:lvlJc w:val="start"/>
      <w:pPr>
        <w:ind w:start="3600" w:hanging="360"/>
      </w:pPr>
      <w:rPr>
        <w:u w:val="none"/>
      </w:rPr>
    </w:lvl>
    <w:lvl w:ilvl="5">
      <w:start w:val="1"/>
      <w:numFmt w:val="bullet"/>
      <w:lvlText w:val="-"/>
      <w:lvlJc w:val="start"/>
      <w:pPr>
        <w:ind w:start="4320" w:hanging="360"/>
      </w:pPr>
      <w:rPr>
        <w:u w:val="none"/>
      </w:rPr>
    </w:lvl>
    <w:lvl w:ilvl="6">
      <w:start w:val="1"/>
      <w:numFmt w:val="bullet"/>
      <w:lvlText w:val="-"/>
      <w:lvlJc w:val="start"/>
      <w:pPr>
        <w:ind w:start="5040" w:hanging="360"/>
      </w:pPr>
      <w:rPr>
        <w:u w:val="none"/>
      </w:rPr>
    </w:lvl>
    <w:lvl w:ilvl="7">
      <w:start w:val="1"/>
      <w:numFmt w:val="bullet"/>
      <w:lvlText w:val="-"/>
      <w:lvlJc w:val="start"/>
      <w:pPr>
        <w:ind w:start="5760" w:hanging="360"/>
      </w:pPr>
      <w:rPr>
        <w:u w:val="none"/>
      </w:rPr>
    </w:lvl>
    <w:lvl w:ilvl="8">
      <w:start w:val="1"/>
      <w:numFmt w:val="bullet"/>
      <w:lvlText w:val="-"/>
      <w:lvlJc w:val="start"/>
      <w:pPr>
        <w:ind w:star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start"/>
      <w:pPr>
        <w:ind w:start="720" w:hanging="360"/>
      </w:pPr>
      <w:rPr>
        <w:u w:val="none"/>
      </w:rPr>
    </w:lvl>
    <w:lvl w:ilvl="1">
      <w:start w:val="1"/>
      <w:numFmt w:val="bullet"/>
      <w:lvlText w:val="○"/>
      <w:lvlJc w:val="start"/>
      <w:pPr>
        <w:ind w:start="1440" w:hanging="360"/>
      </w:pPr>
      <w:rPr>
        <w:u w:val="none"/>
      </w:rPr>
    </w:lvl>
    <w:lvl w:ilvl="2">
      <w:start w:val="1"/>
      <w:numFmt w:val="bullet"/>
      <w:lvlText w:val="■"/>
      <w:lvlJc w:val="start"/>
      <w:pPr>
        <w:ind w:start="2160" w:hanging="360"/>
      </w:pPr>
      <w:rPr>
        <w:u w:val="none"/>
      </w:rPr>
    </w:lvl>
    <w:lvl w:ilvl="3">
      <w:start w:val="1"/>
      <w:numFmt w:val="bullet"/>
      <w:lvlText w:val="●"/>
      <w:lvlJc w:val="start"/>
      <w:pPr>
        <w:ind w:start="2880" w:hanging="360"/>
      </w:pPr>
      <w:rPr>
        <w:u w:val="none"/>
      </w:rPr>
    </w:lvl>
    <w:lvl w:ilvl="4">
      <w:start w:val="1"/>
      <w:numFmt w:val="bullet"/>
      <w:lvlText w:val="○"/>
      <w:lvlJc w:val="start"/>
      <w:pPr>
        <w:ind w:start="3600" w:hanging="360"/>
      </w:pPr>
      <w:rPr>
        <w:u w:val="none"/>
      </w:rPr>
    </w:lvl>
    <w:lvl w:ilvl="5">
      <w:start w:val="1"/>
      <w:numFmt w:val="bullet"/>
      <w:lvlText w:val="■"/>
      <w:lvlJc w:val="start"/>
      <w:pPr>
        <w:ind w:start="4320" w:hanging="360"/>
      </w:pPr>
      <w:rPr>
        <w:u w:val="none"/>
      </w:rPr>
    </w:lvl>
    <w:lvl w:ilvl="6">
      <w:start w:val="1"/>
      <w:numFmt w:val="bullet"/>
      <w:lvlText w:val="●"/>
      <w:lvlJc w:val="start"/>
      <w:pPr>
        <w:ind w:start="5040" w:hanging="360"/>
      </w:pPr>
      <w:rPr>
        <w:u w:val="none"/>
      </w:rPr>
    </w:lvl>
    <w:lvl w:ilvl="7">
      <w:start w:val="1"/>
      <w:numFmt w:val="bullet"/>
      <w:lvlText w:val="○"/>
      <w:lvlJc w:val="start"/>
      <w:pPr>
        <w:ind w:start="5760" w:hanging="360"/>
      </w:pPr>
      <w:rPr>
        <w:u w:val="none"/>
      </w:rPr>
    </w:lvl>
    <w:lvl w:ilvl="8">
      <w:start w:val="1"/>
      <w:numFmt w:val="bullet"/>
      <w:lvlText w:val="■"/>
      <w:lvlJc w:val="start"/>
      <w:pPr>
        <w:ind w:star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start"/>
      <w:pPr>
        <w:ind w:start="720" w:hanging="360"/>
      </w:pPr>
      <w:rPr>
        <w:u w:val="none"/>
      </w:rPr>
    </w:lvl>
    <w:lvl w:ilvl="1">
      <w:start w:val="1"/>
      <w:numFmt w:val="bullet"/>
      <w:lvlText w:val="○"/>
      <w:lvlJc w:val="start"/>
      <w:pPr>
        <w:ind w:start="1440" w:hanging="360"/>
      </w:pPr>
      <w:rPr>
        <w:u w:val="none"/>
      </w:rPr>
    </w:lvl>
    <w:lvl w:ilvl="2">
      <w:start w:val="1"/>
      <w:numFmt w:val="bullet"/>
      <w:lvlText w:val="■"/>
      <w:lvlJc w:val="start"/>
      <w:pPr>
        <w:ind w:start="2160" w:hanging="360"/>
      </w:pPr>
      <w:rPr>
        <w:u w:val="none"/>
      </w:rPr>
    </w:lvl>
    <w:lvl w:ilvl="3">
      <w:start w:val="1"/>
      <w:numFmt w:val="bullet"/>
      <w:lvlText w:val="●"/>
      <w:lvlJc w:val="start"/>
      <w:pPr>
        <w:ind w:start="2880" w:hanging="360"/>
      </w:pPr>
      <w:rPr>
        <w:u w:val="none"/>
      </w:rPr>
    </w:lvl>
    <w:lvl w:ilvl="4">
      <w:start w:val="1"/>
      <w:numFmt w:val="bullet"/>
      <w:lvlText w:val="○"/>
      <w:lvlJc w:val="start"/>
      <w:pPr>
        <w:ind w:start="3600" w:hanging="360"/>
      </w:pPr>
      <w:rPr>
        <w:u w:val="none"/>
      </w:rPr>
    </w:lvl>
    <w:lvl w:ilvl="5">
      <w:start w:val="1"/>
      <w:numFmt w:val="bullet"/>
      <w:lvlText w:val="■"/>
      <w:lvlJc w:val="start"/>
      <w:pPr>
        <w:ind w:start="4320" w:hanging="360"/>
      </w:pPr>
      <w:rPr>
        <w:u w:val="none"/>
      </w:rPr>
    </w:lvl>
    <w:lvl w:ilvl="6">
      <w:start w:val="1"/>
      <w:numFmt w:val="bullet"/>
      <w:lvlText w:val="●"/>
      <w:lvlJc w:val="start"/>
      <w:pPr>
        <w:ind w:start="5040" w:hanging="360"/>
      </w:pPr>
      <w:rPr>
        <w:u w:val="none"/>
      </w:rPr>
    </w:lvl>
    <w:lvl w:ilvl="7">
      <w:start w:val="1"/>
      <w:numFmt w:val="bullet"/>
      <w:lvlText w:val="○"/>
      <w:lvlJc w:val="start"/>
      <w:pPr>
        <w:ind w:start="5760" w:hanging="360"/>
      </w:pPr>
      <w:rPr>
        <w:u w:val="none"/>
      </w:rPr>
    </w:lvl>
    <w:lvl w:ilvl="8">
      <w:start w:val="1"/>
      <w:numFmt w:val="bullet"/>
      <w:lvlText w:val="■"/>
      <w:lvlJc w:val="start"/>
      <w:pPr>
        <w:ind w:star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start"/>
      <w:pPr>
        <w:ind w:start="720" w:hanging="360"/>
      </w:pPr>
      <w:rPr>
        <w:u w:val="none"/>
      </w:rPr>
    </w:lvl>
    <w:lvl w:ilvl="1">
      <w:start w:val="1"/>
      <w:numFmt w:val="bullet"/>
      <w:lvlText w:val="○"/>
      <w:lvlJc w:val="start"/>
      <w:pPr>
        <w:ind w:start="1440" w:hanging="360"/>
      </w:pPr>
      <w:rPr>
        <w:u w:val="none"/>
      </w:rPr>
    </w:lvl>
    <w:lvl w:ilvl="2">
      <w:start w:val="1"/>
      <w:numFmt w:val="bullet"/>
      <w:lvlText w:val="■"/>
      <w:lvlJc w:val="start"/>
      <w:pPr>
        <w:ind w:start="2160" w:hanging="360"/>
      </w:pPr>
      <w:rPr>
        <w:u w:val="none"/>
      </w:rPr>
    </w:lvl>
    <w:lvl w:ilvl="3">
      <w:start w:val="1"/>
      <w:numFmt w:val="bullet"/>
      <w:lvlText w:val="●"/>
      <w:lvlJc w:val="start"/>
      <w:pPr>
        <w:ind w:start="2880" w:hanging="360"/>
      </w:pPr>
      <w:rPr>
        <w:u w:val="none"/>
      </w:rPr>
    </w:lvl>
    <w:lvl w:ilvl="4">
      <w:start w:val="1"/>
      <w:numFmt w:val="bullet"/>
      <w:lvlText w:val="○"/>
      <w:lvlJc w:val="start"/>
      <w:pPr>
        <w:ind w:start="3600" w:hanging="360"/>
      </w:pPr>
      <w:rPr>
        <w:u w:val="none"/>
      </w:rPr>
    </w:lvl>
    <w:lvl w:ilvl="5">
      <w:start w:val="1"/>
      <w:numFmt w:val="bullet"/>
      <w:lvlText w:val="■"/>
      <w:lvlJc w:val="start"/>
      <w:pPr>
        <w:ind w:start="4320" w:hanging="360"/>
      </w:pPr>
      <w:rPr>
        <w:u w:val="none"/>
      </w:rPr>
    </w:lvl>
    <w:lvl w:ilvl="6">
      <w:start w:val="1"/>
      <w:numFmt w:val="bullet"/>
      <w:lvlText w:val="●"/>
      <w:lvlJc w:val="start"/>
      <w:pPr>
        <w:ind w:start="5040" w:hanging="360"/>
      </w:pPr>
      <w:rPr>
        <w:u w:val="none"/>
      </w:rPr>
    </w:lvl>
    <w:lvl w:ilvl="7">
      <w:start w:val="1"/>
      <w:numFmt w:val="bullet"/>
      <w:lvlText w:val="○"/>
      <w:lvlJc w:val="start"/>
      <w:pPr>
        <w:ind w:start="5760" w:hanging="360"/>
      </w:pPr>
      <w:rPr>
        <w:u w:val="none"/>
      </w:rPr>
    </w:lvl>
    <w:lvl w:ilvl="8">
      <w:start w:val="1"/>
      <w:numFmt w:val="bullet"/>
      <w:lvlText w:val="■"/>
      <w:lvlJc w:val="start"/>
      <w:pPr>
        <w:ind w:star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start"/>
      <w:pPr>
        <w:ind w:start="720" w:hanging="360"/>
      </w:pPr>
      <w:rPr>
        <w:u w:val="none"/>
      </w:rPr>
    </w:lvl>
    <w:lvl w:ilvl="1">
      <w:start w:val="1"/>
      <w:numFmt w:val="bullet"/>
      <w:lvlText w:val="○"/>
      <w:lvlJc w:val="start"/>
      <w:pPr>
        <w:ind w:start="1440" w:hanging="360"/>
      </w:pPr>
      <w:rPr>
        <w:u w:val="none"/>
      </w:rPr>
    </w:lvl>
    <w:lvl w:ilvl="2">
      <w:start w:val="1"/>
      <w:numFmt w:val="bullet"/>
      <w:lvlText w:val="■"/>
      <w:lvlJc w:val="start"/>
      <w:pPr>
        <w:ind w:start="2160" w:hanging="360"/>
      </w:pPr>
      <w:rPr>
        <w:u w:val="none"/>
      </w:rPr>
    </w:lvl>
    <w:lvl w:ilvl="3">
      <w:start w:val="1"/>
      <w:numFmt w:val="bullet"/>
      <w:lvlText w:val="●"/>
      <w:lvlJc w:val="start"/>
      <w:pPr>
        <w:ind w:start="2880" w:hanging="360"/>
      </w:pPr>
      <w:rPr>
        <w:u w:val="none"/>
      </w:rPr>
    </w:lvl>
    <w:lvl w:ilvl="4">
      <w:start w:val="1"/>
      <w:numFmt w:val="bullet"/>
      <w:lvlText w:val="○"/>
      <w:lvlJc w:val="start"/>
      <w:pPr>
        <w:ind w:start="3600" w:hanging="360"/>
      </w:pPr>
      <w:rPr>
        <w:u w:val="none"/>
      </w:rPr>
    </w:lvl>
    <w:lvl w:ilvl="5">
      <w:start w:val="1"/>
      <w:numFmt w:val="bullet"/>
      <w:lvlText w:val="■"/>
      <w:lvlJc w:val="start"/>
      <w:pPr>
        <w:ind w:start="4320" w:hanging="360"/>
      </w:pPr>
      <w:rPr>
        <w:u w:val="none"/>
      </w:rPr>
    </w:lvl>
    <w:lvl w:ilvl="6">
      <w:start w:val="1"/>
      <w:numFmt w:val="bullet"/>
      <w:lvlText w:val="●"/>
      <w:lvlJc w:val="start"/>
      <w:pPr>
        <w:ind w:start="5040" w:hanging="360"/>
      </w:pPr>
      <w:rPr>
        <w:u w:val="none"/>
      </w:rPr>
    </w:lvl>
    <w:lvl w:ilvl="7">
      <w:start w:val="1"/>
      <w:numFmt w:val="bullet"/>
      <w:lvlText w:val="○"/>
      <w:lvlJc w:val="start"/>
      <w:pPr>
        <w:ind w:start="5760" w:hanging="360"/>
      </w:pPr>
      <w:rPr>
        <w:u w:val="none"/>
      </w:rPr>
    </w:lvl>
    <w:lvl w:ilvl="8">
      <w:start w:val="1"/>
      <w:numFmt w:val="bullet"/>
      <w:lvlText w:val="■"/>
      <w:lvlJc w:val="start"/>
      <w:pPr>
        <w:ind w:star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start"/>
      <w:pPr>
        <w:ind w:start="720" w:hanging="360"/>
      </w:pPr>
      <w:rPr>
        <w:u w:val="none"/>
      </w:rPr>
    </w:lvl>
    <w:lvl w:ilvl="1">
      <w:start w:val="1"/>
      <w:numFmt w:val="bullet"/>
      <w:lvlText w:val="-"/>
      <w:lvlJc w:val="start"/>
      <w:pPr>
        <w:ind w:start="1440" w:hanging="360"/>
      </w:pPr>
      <w:rPr>
        <w:u w:val="none"/>
      </w:rPr>
    </w:lvl>
    <w:lvl w:ilvl="2">
      <w:start w:val="1"/>
      <w:numFmt w:val="bullet"/>
      <w:lvlText w:val="-"/>
      <w:lvlJc w:val="start"/>
      <w:pPr>
        <w:ind w:start="2160" w:hanging="360"/>
      </w:pPr>
      <w:rPr>
        <w:u w:val="none"/>
      </w:rPr>
    </w:lvl>
    <w:lvl w:ilvl="3">
      <w:start w:val="1"/>
      <w:numFmt w:val="bullet"/>
      <w:lvlText w:val="-"/>
      <w:lvlJc w:val="start"/>
      <w:pPr>
        <w:ind w:start="2880" w:hanging="360"/>
      </w:pPr>
      <w:rPr>
        <w:u w:val="none"/>
      </w:rPr>
    </w:lvl>
    <w:lvl w:ilvl="4">
      <w:start w:val="1"/>
      <w:numFmt w:val="bullet"/>
      <w:lvlText w:val="-"/>
      <w:lvlJc w:val="start"/>
      <w:pPr>
        <w:ind w:start="3600" w:hanging="360"/>
      </w:pPr>
      <w:rPr>
        <w:u w:val="none"/>
      </w:rPr>
    </w:lvl>
    <w:lvl w:ilvl="5">
      <w:start w:val="1"/>
      <w:numFmt w:val="bullet"/>
      <w:lvlText w:val="-"/>
      <w:lvlJc w:val="start"/>
      <w:pPr>
        <w:ind w:start="4320" w:hanging="360"/>
      </w:pPr>
      <w:rPr>
        <w:u w:val="none"/>
      </w:rPr>
    </w:lvl>
    <w:lvl w:ilvl="6">
      <w:start w:val="1"/>
      <w:numFmt w:val="bullet"/>
      <w:lvlText w:val="-"/>
      <w:lvlJc w:val="start"/>
      <w:pPr>
        <w:ind w:start="5040" w:hanging="360"/>
      </w:pPr>
      <w:rPr>
        <w:u w:val="none"/>
      </w:rPr>
    </w:lvl>
    <w:lvl w:ilvl="7">
      <w:start w:val="1"/>
      <w:numFmt w:val="bullet"/>
      <w:lvlText w:val="-"/>
      <w:lvlJc w:val="start"/>
      <w:pPr>
        <w:ind w:start="5760" w:hanging="360"/>
      </w:pPr>
      <w:rPr>
        <w:u w:val="none"/>
      </w:rPr>
    </w:lvl>
    <w:lvl w:ilvl="8">
      <w:start w:val="1"/>
      <w:numFmt w:val="bullet"/>
      <w:lvlText w:val="-"/>
      <w:lvlJc w:val="start"/>
      <w:pPr>
        <w:ind w:star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start"/>
      <w:pPr>
        <w:ind w:start="720" w:hanging="360"/>
      </w:pPr>
      <w:rPr>
        <w:u w:val="none"/>
      </w:rPr>
    </w:lvl>
    <w:lvl w:ilvl="1">
      <w:start w:val="1"/>
      <w:numFmt w:val="bullet"/>
      <w:lvlText w:val="○"/>
      <w:lvlJc w:val="start"/>
      <w:pPr>
        <w:ind w:start="1440" w:hanging="360"/>
      </w:pPr>
      <w:rPr>
        <w:u w:val="none"/>
      </w:rPr>
    </w:lvl>
    <w:lvl w:ilvl="2">
      <w:start w:val="1"/>
      <w:numFmt w:val="bullet"/>
      <w:lvlText w:val="■"/>
      <w:lvlJc w:val="start"/>
      <w:pPr>
        <w:ind w:start="2160" w:hanging="360"/>
      </w:pPr>
      <w:rPr>
        <w:u w:val="none"/>
      </w:rPr>
    </w:lvl>
    <w:lvl w:ilvl="3">
      <w:start w:val="1"/>
      <w:numFmt w:val="bullet"/>
      <w:lvlText w:val="●"/>
      <w:lvlJc w:val="start"/>
      <w:pPr>
        <w:ind w:start="2880" w:hanging="360"/>
      </w:pPr>
      <w:rPr>
        <w:u w:val="none"/>
      </w:rPr>
    </w:lvl>
    <w:lvl w:ilvl="4">
      <w:start w:val="1"/>
      <w:numFmt w:val="bullet"/>
      <w:lvlText w:val="○"/>
      <w:lvlJc w:val="start"/>
      <w:pPr>
        <w:ind w:start="3600" w:hanging="360"/>
      </w:pPr>
      <w:rPr>
        <w:u w:val="none"/>
      </w:rPr>
    </w:lvl>
    <w:lvl w:ilvl="5">
      <w:start w:val="1"/>
      <w:numFmt w:val="bullet"/>
      <w:lvlText w:val="■"/>
      <w:lvlJc w:val="start"/>
      <w:pPr>
        <w:ind w:start="4320" w:hanging="360"/>
      </w:pPr>
      <w:rPr>
        <w:u w:val="none"/>
      </w:rPr>
    </w:lvl>
    <w:lvl w:ilvl="6">
      <w:start w:val="1"/>
      <w:numFmt w:val="bullet"/>
      <w:lvlText w:val="●"/>
      <w:lvlJc w:val="start"/>
      <w:pPr>
        <w:ind w:start="5040" w:hanging="360"/>
      </w:pPr>
      <w:rPr>
        <w:u w:val="none"/>
      </w:rPr>
    </w:lvl>
    <w:lvl w:ilvl="7">
      <w:start w:val="1"/>
      <w:numFmt w:val="bullet"/>
      <w:lvlText w:val="○"/>
      <w:lvlJc w:val="start"/>
      <w:pPr>
        <w:ind w:start="5760" w:hanging="360"/>
      </w:pPr>
      <w:rPr>
        <w:u w:val="none"/>
      </w:rPr>
    </w:lvl>
    <w:lvl w:ilvl="8">
      <w:start w:val="1"/>
      <w:numFmt w:val="bullet"/>
      <w:lvlText w:val="■"/>
      <w:lvlJc w:val="start"/>
      <w:pPr>
        <w:ind w:start="6480" w:hanging="360"/>
      </w:pPr>
      <w:rPr>
        <w:u w:val="none"/>
      </w:rPr>
    </w:lvl>
  </w:abstractNum>
  <w:num w:numId="1">
    <w:abstractNumId w:val="1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displayBackgroundShape w:val="1"/>
  <w:embedTrueTypeFonts w:val="1"/>
  <w:defaultTabStop w:val="720"/>
  <w:evenAndOddHeaders w:val="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lang w:val="ru"/>
        <w:szCs w:val="22"/>
      </w:rPr>
    </w:rPrDefault>
    <w:pPrDefault>
      <w:pPr>
        <w:spacing w:line="276" w:lineRule="auto"/>
      </w:pPr>
    </w:pPrDefault>
  </w:docDefaults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b w:val="0"/>
      <w:bCs w:val="0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sz w:val="28"/>
      <w:color w:val="434343"/>
      <w:b w:val="0"/>
      <w:bCs w:val="0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sz w:val="24"/>
      <w:color w:val="666666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sz w:val="22"/>
      <w:color w:val="666666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sz w:val="22"/>
      <w:color w:val="666666"/>
      <w:i w:val="1"/>
      <w:iCs w:val="1"/>
      <w:szCs w:val="22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Normal" w:default="1">
    <w:name w:val="normal"/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hAnsi="Arial" w:eastAsia="Arial" w:cs="Arial"/>
      <w:sz w:val="30"/>
      <w:color w:val="666666"/>
      <w:i w:val="0"/>
      <w:iCs w:val="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table" w:styleId="TableNormal" w:default="1">
    <w:name w:val="TableNormal"/>
    <w:tblPr>
      <w:tblCellMar>
        <w:top w:w="100" w:type="dxa"/>
        <w:start w:w="100" w:type="dxa"/>
        <w:bottom w:w="100" w:type="dxa"/>
        <w:end w:w="100" w:type="dxa"/>
      </w:tblCellMar>
    </w:tbl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